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A5E6A" w14:textId="085EC930" w:rsidR="004E0623" w:rsidRPr="007462F1" w:rsidRDefault="00847935" w:rsidP="004E0623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Ibiam, </w:t>
      </w:r>
      <w:r w:rsidR="00D45669">
        <w:rPr>
          <w:rFonts w:asciiTheme="minorHAnsi" w:hAnsiTheme="minorHAnsi" w:cstheme="minorHAnsi"/>
        </w:rPr>
        <w:t>19</w:t>
      </w:r>
      <w:r w:rsidR="00AC568F">
        <w:rPr>
          <w:rFonts w:asciiTheme="minorHAnsi" w:hAnsiTheme="minorHAnsi" w:cstheme="minorHAnsi"/>
        </w:rPr>
        <w:t xml:space="preserve"> </w:t>
      </w:r>
      <w:r w:rsidR="006D3230">
        <w:rPr>
          <w:rFonts w:asciiTheme="minorHAnsi" w:hAnsiTheme="minorHAnsi" w:cstheme="minorHAnsi"/>
        </w:rPr>
        <w:t>de dezembro de 202</w:t>
      </w:r>
      <w:r w:rsidR="009D27E5">
        <w:rPr>
          <w:rFonts w:asciiTheme="minorHAnsi" w:hAnsiTheme="minorHAnsi" w:cstheme="minorHAnsi"/>
        </w:rPr>
        <w:t>3</w:t>
      </w:r>
      <w:r w:rsidR="00AC568F">
        <w:rPr>
          <w:rFonts w:asciiTheme="minorHAnsi" w:hAnsiTheme="minorHAnsi" w:cstheme="minorHAnsi"/>
        </w:rPr>
        <w:t>.</w:t>
      </w:r>
    </w:p>
    <w:p w14:paraId="04B4E68C" w14:textId="77777777" w:rsidR="004E0623" w:rsidRPr="007462F1" w:rsidRDefault="004E0623" w:rsidP="004E0623">
      <w:pPr>
        <w:jc w:val="right"/>
        <w:rPr>
          <w:rFonts w:asciiTheme="minorHAnsi" w:hAnsiTheme="minorHAnsi" w:cstheme="minorHAnsi"/>
        </w:rPr>
      </w:pPr>
    </w:p>
    <w:p w14:paraId="2AFD3AC3" w14:textId="77777777" w:rsidR="004E0623" w:rsidRPr="007462F1" w:rsidRDefault="004E0623" w:rsidP="004E0623">
      <w:pPr>
        <w:jc w:val="right"/>
        <w:rPr>
          <w:rFonts w:asciiTheme="minorHAnsi" w:hAnsiTheme="minorHAnsi" w:cstheme="minorHAnsi"/>
        </w:rPr>
      </w:pPr>
    </w:p>
    <w:p w14:paraId="4FC423A1" w14:textId="77777777" w:rsidR="004E0623" w:rsidRPr="007462F1" w:rsidRDefault="004E0623" w:rsidP="004E0623">
      <w:pPr>
        <w:jc w:val="center"/>
        <w:rPr>
          <w:rFonts w:asciiTheme="minorHAnsi" w:hAnsiTheme="minorHAnsi" w:cstheme="minorHAnsi"/>
          <w:b/>
        </w:rPr>
      </w:pPr>
      <w:r w:rsidRPr="007462F1">
        <w:rPr>
          <w:rFonts w:asciiTheme="minorHAnsi" w:hAnsiTheme="minorHAnsi" w:cstheme="minorHAnsi"/>
          <w:b/>
        </w:rPr>
        <w:t>TERMO DE REFERÊNCIA</w:t>
      </w:r>
    </w:p>
    <w:p w14:paraId="3297BAB2" w14:textId="77777777" w:rsidR="004E0623" w:rsidRPr="007462F1" w:rsidRDefault="004E0623" w:rsidP="004E0623">
      <w:pPr>
        <w:jc w:val="center"/>
        <w:rPr>
          <w:rFonts w:asciiTheme="minorHAnsi" w:hAnsiTheme="minorHAnsi" w:cstheme="minorHAnsi"/>
          <w:b/>
        </w:rPr>
      </w:pPr>
    </w:p>
    <w:p w14:paraId="01E20507" w14:textId="77777777" w:rsidR="004E0623" w:rsidRPr="007462F1" w:rsidRDefault="004E0623" w:rsidP="004E0623">
      <w:pPr>
        <w:jc w:val="center"/>
        <w:rPr>
          <w:rFonts w:asciiTheme="minorHAnsi" w:hAnsiTheme="minorHAnsi" w:cstheme="minorHAnsi"/>
          <w:b/>
        </w:rPr>
      </w:pPr>
    </w:p>
    <w:p w14:paraId="56E78029" w14:textId="35F74427" w:rsidR="004E0623" w:rsidRDefault="004E0623" w:rsidP="00ED5566">
      <w:pPr>
        <w:ind w:firstLine="708"/>
        <w:jc w:val="both"/>
        <w:rPr>
          <w:rFonts w:asciiTheme="minorHAnsi" w:hAnsiTheme="minorHAnsi" w:cstheme="minorHAnsi"/>
        </w:rPr>
      </w:pPr>
      <w:r w:rsidRPr="007462F1">
        <w:rPr>
          <w:rFonts w:asciiTheme="minorHAnsi" w:hAnsiTheme="minorHAnsi" w:cstheme="minorHAnsi"/>
        </w:rPr>
        <w:t>Solicito ao Sr. Prefeito Municipal para que seja dado início ao Processo Licitatório na Modalidade Chamada Pública com Dispensa de Licitação. Aquisição com pedi</w:t>
      </w:r>
      <w:r w:rsidR="00ED5566">
        <w:rPr>
          <w:rFonts w:asciiTheme="minorHAnsi" w:hAnsiTheme="minorHAnsi" w:cstheme="minorHAnsi"/>
        </w:rPr>
        <w:t>dos parcelados no exercício 202</w:t>
      </w:r>
      <w:r w:rsidR="00654602">
        <w:rPr>
          <w:rFonts w:asciiTheme="minorHAnsi" w:hAnsiTheme="minorHAnsi" w:cstheme="minorHAnsi"/>
        </w:rPr>
        <w:t>4</w:t>
      </w:r>
      <w:r w:rsidRPr="007462F1">
        <w:rPr>
          <w:rFonts w:asciiTheme="minorHAnsi" w:hAnsiTheme="minorHAnsi" w:cstheme="minorHAnsi"/>
        </w:rPr>
        <w:t xml:space="preserve">, para a Secretaria Municipal de Educação </w:t>
      </w:r>
      <w:proofErr w:type="gramStart"/>
      <w:r w:rsidRPr="007462F1">
        <w:rPr>
          <w:rFonts w:asciiTheme="minorHAnsi" w:hAnsiTheme="minorHAnsi" w:cstheme="minorHAnsi"/>
        </w:rPr>
        <w:t>( Creche</w:t>
      </w:r>
      <w:proofErr w:type="gramEnd"/>
      <w:r w:rsidRPr="007462F1">
        <w:rPr>
          <w:rFonts w:asciiTheme="minorHAnsi" w:hAnsiTheme="minorHAnsi" w:cstheme="minorHAnsi"/>
        </w:rPr>
        <w:t xml:space="preserve"> Municipal José Atílio Grassi e Centro Educacional </w:t>
      </w:r>
      <w:proofErr w:type="spellStart"/>
      <w:r w:rsidRPr="007462F1">
        <w:rPr>
          <w:rFonts w:asciiTheme="minorHAnsi" w:hAnsiTheme="minorHAnsi" w:cstheme="minorHAnsi"/>
        </w:rPr>
        <w:t>Eliziane</w:t>
      </w:r>
      <w:proofErr w:type="spellEnd"/>
      <w:r w:rsidRPr="007462F1">
        <w:rPr>
          <w:rFonts w:asciiTheme="minorHAnsi" w:hAnsiTheme="minorHAnsi" w:cstheme="minorHAnsi"/>
        </w:rPr>
        <w:t xml:space="preserve"> </w:t>
      </w:r>
      <w:proofErr w:type="spellStart"/>
      <w:r w:rsidRPr="007462F1">
        <w:rPr>
          <w:rFonts w:asciiTheme="minorHAnsi" w:hAnsiTheme="minorHAnsi" w:cstheme="minorHAnsi"/>
        </w:rPr>
        <w:t>Titon</w:t>
      </w:r>
      <w:proofErr w:type="spellEnd"/>
      <w:r w:rsidRPr="007462F1">
        <w:rPr>
          <w:rFonts w:asciiTheme="minorHAnsi" w:hAnsiTheme="minorHAnsi" w:cstheme="minorHAnsi"/>
        </w:rPr>
        <w:t xml:space="preserve"> ). Os quantitativos são </w:t>
      </w:r>
      <w:r w:rsidR="00ED5566">
        <w:rPr>
          <w:rFonts w:asciiTheme="minorHAnsi" w:hAnsiTheme="minorHAnsi" w:cstheme="minorHAnsi"/>
        </w:rPr>
        <w:t>mera expectativa de contratação</w:t>
      </w:r>
      <w:r w:rsidRPr="007462F1">
        <w:rPr>
          <w:rFonts w:asciiTheme="minorHAnsi" w:hAnsiTheme="minorHAnsi" w:cstheme="minorHAnsi"/>
        </w:rPr>
        <w:t>.</w:t>
      </w:r>
    </w:p>
    <w:p w14:paraId="0A2C7B98" w14:textId="77777777" w:rsidR="00ED5566" w:rsidRDefault="00ED5566" w:rsidP="00ED5566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</w:t>
      </w:r>
    </w:p>
    <w:p w14:paraId="678E2067" w14:textId="77777777" w:rsidR="002E6FEA" w:rsidRPr="007462F1" w:rsidRDefault="002E6FEA" w:rsidP="00ED5566">
      <w:pPr>
        <w:ind w:firstLine="708"/>
        <w:jc w:val="both"/>
        <w:rPr>
          <w:rFonts w:asciiTheme="minorHAnsi" w:hAnsiTheme="minorHAnsi" w:cstheme="minorHAnsi"/>
        </w:rPr>
      </w:pPr>
    </w:p>
    <w:p w14:paraId="527DF35F" w14:textId="77777777" w:rsidR="004E0623" w:rsidRPr="007462F1" w:rsidRDefault="004E0623" w:rsidP="004E0623">
      <w:pPr>
        <w:pStyle w:val="SemEspaamento"/>
        <w:rPr>
          <w:rFonts w:asciiTheme="minorHAnsi" w:hAnsiTheme="minorHAnsi" w:cstheme="minorHAnsi"/>
          <w:sz w:val="24"/>
          <w:szCs w:val="24"/>
        </w:rPr>
      </w:pPr>
      <w:r w:rsidRPr="007462F1">
        <w:rPr>
          <w:rFonts w:asciiTheme="minorHAnsi" w:hAnsiTheme="minorHAnsi" w:cstheme="minorHAnsi"/>
          <w:b/>
          <w:sz w:val="24"/>
          <w:szCs w:val="24"/>
        </w:rPr>
        <w:t>Justificativa</w:t>
      </w:r>
      <w:r w:rsidRPr="007462F1">
        <w:rPr>
          <w:rFonts w:asciiTheme="minorHAnsi" w:hAnsiTheme="minorHAnsi" w:cstheme="minorHAnsi"/>
          <w:sz w:val="24"/>
          <w:szCs w:val="24"/>
        </w:rPr>
        <w:t>: Regido pela lei n° 11.947/2</w:t>
      </w:r>
      <w:r w:rsidR="002E6FEA">
        <w:rPr>
          <w:rFonts w:asciiTheme="minorHAnsi" w:hAnsiTheme="minorHAnsi" w:cstheme="minorHAnsi"/>
          <w:sz w:val="24"/>
          <w:szCs w:val="24"/>
        </w:rPr>
        <w:t>00</w:t>
      </w:r>
      <w:r w:rsidRPr="007462F1">
        <w:rPr>
          <w:rFonts w:asciiTheme="minorHAnsi" w:hAnsiTheme="minorHAnsi" w:cstheme="minorHAnsi"/>
          <w:sz w:val="24"/>
          <w:szCs w:val="24"/>
        </w:rPr>
        <w:t>9</w:t>
      </w:r>
      <w:r w:rsidR="002E6FE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2E6FEA">
        <w:rPr>
          <w:rFonts w:asciiTheme="minorHAnsi" w:hAnsiTheme="minorHAnsi" w:cstheme="minorHAnsi"/>
          <w:sz w:val="24"/>
          <w:szCs w:val="24"/>
        </w:rPr>
        <w:t>art</w:t>
      </w:r>
      <w:proofErr w:type="spellEnd"/>
      <w:r w:rsidR="002E6FE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2E6FEA">
        <w:rPr>
          <w:rFonts w:asciiTheme="minorHAnsi" w:hAnsiTheme="minorHAnsi" w:cstheme="minorHAnsi"/>
          <w:sz w:val="24"/>
          <w:szCs w:val="24"/>
        </w:rPr>
        <w:t>14</w:t>
      </w:r>
      <w:r w:rsidR="00824F23">
        <w:rPr>
          <w:rFonts w:asciiTheme="minorHAnsi" w:hAnsiTheme="minorHAnsi" w:cstheme="minorHAnsi"/>
          <w:sz w:val="24"/>
          <w:szCs w:val="24"/>
        </w:rPr>
        <w:t xml:space="preserve">, </w:t>
      </w:r>
      <w:r w:rsidRPr="007462F1">
        <w:rPr>
          <w:rFonts w:asciiTheme="minorHAnsi" w:hAnsiTheme="minorHAnsi" w:cstheme="minorHAnsi"/>
          <w:sz w:val="24"/>
          <w:szCs w:val="24"/>
        </w:rPr>
        <w:t xml:space="preserve"> Resolução</w:t>
      </w:r>
      <w:proofErr w:type="gramEnd"/>
      <w:r w:rsidRPr="007462F1">
        <w:rPr>
          <w:rFonts w:asciiTheme="minorHAnsi" w:hAnsiTheme="minorHAnsi" w:cstheme="minorHAnsi"/>
          <w:sz w:val="24"/>
          <w:szCs w:val="24"/>
        </w:rPr>
        <w:t xml:space="preserve"> CD/FNDE /MEC n°</w:t>
      </w:r>
      <w:r w:rsidR="001E557B">
        <w:rPr>
          <w:rFonts w:asciiTheme="minorHAnsi" w:hAnsiTheme="minorHAnsi" w:cstheme="minorHAnsi"/>
          <w:sz w:val="24"/>
          <w:szCs w:val="24"/>
        </w:rPr>
        <w:t>06, de 08 de maio de 2020</w:t>
      </w:r>
      <w:r w:rsidR="00C66BC4">
        <w:rPr>
          <w:rFonts w:asciiTheme="minorHAnsi" w:hAnsiTheme="minorHAnsi" w:cstheme="minorHAnsi"/>
          <w:sz w:val="24"/>
          <w:szCs w:val="24"/>
        </w:rPr>
        <w:t xml:space="preserve"> e</w:t>
      </w:r>
      <w:r w:rsidR="00824F23">
        <w:rPr>
          <w:rFonts w:asciiTheme="minorHAnsi" w:hAnsiTheme="minorHAnsi" w:cstheme="minorHAnsi"/>
          <w:sz w:val="24"/>
          <w:szCs w:val="24"/>
        </w:rPr>
        <w:t xml:space="preserve"> </w:t>
      </w:r>
      <w:r w:rsidR="00824F23" w:rsidRPr="007462F1">
        <w:rPr>
          <w:rFonts w:asciiTheme="minorHAnsi" w:hAnsiTheme="minorHAnsi" w:cstheme="minorHAnsi"/>
          <w:sz w:val="24"/>
          <w:szCs w:val="24"/>
        </w:rPr>
        <w:t>Resolução CD/FNDE /MEC n°</w:t>
      </w:r>
      <w:r w:rsidR="00824F23">
        <w:rPr>
          <w:rFonts w:asciiTheme="minorHAnsi" w:hAnsiTheme="minorHAnsi" w:cstheme="minorHAnsi"/>
          <w:sz w:val="24"/>
          <w:szCs w:val="24"/>
        </w:rPr>
        <w:t>20, DE 02 DE DEZEMBRO DE 2020</w:t>
      </w:r>
      <w:r w:rsidRPr="007462F1">
        <w:rPr>
          <w:rFonts w:asciiTheme="minorHAnsi" w:hAnsiTheme="minorHAnsi" w:cstheme="minorHAnsi"/>
          <w:sz w:val="24"/>
          <w:szCs w:val="24"/>
        </w:rPr>
        <w:t>.   Dispõe sobre o atendimento da Alimentação Escolar aos alunos da educação básica no âmbito do Programa Nacional de Alimentação escolar - PNAE</w:t>
      </w:r>
    </w:p>
    <w:p w14:paraId="44EE6930" w14:textId="77777777" w:rsidR="004E0623" w:rsidRPr="007462F1" w:rsidRDefault="004E0623" w:rsidP="004E0623">
      <w:pPr>
        <w:ind w:firstLine="708"/>
        <w:jc w:val="both"/>
        <w:rPr>
          <w:rFonts w:asciiTheme="minorHAnsi" w:hAnsiTheme="minorHAnsi" w:cstheme="minorHAnsi"/>
        </w:rPr>
      </w:pPr>
    </w:p>
    <w:p w14:paraId="094642F0" w14:textId="77777777" w:rsidR="004E0623" w:rsidRDefault="004E0623" w:rsidP="004E0623">
      <w:pPr>
        <w:ind w:firstLine="708"/>
        <w:jc w:val="both"/>
        <w:rPr>
          <w:rFonts w:asciiTheme="minorHAnsi" w:hAnsiTheme="minorHAnsi" w:cstheme="minorHAnsi"/>
        </w:rPr>
      </w:pPr>
      <w:r w:rsidRPr="007462F1">
        <w:rPr>
          <w:rFonts w:asciiTheme="minorHAnsi" w:hAnsiTheme="minorHAnsi" w:cstheme="minorHAnsi"/>
        </w:rPr>
        <w:t>Disponibilizar recursos para aquisiçã</w:t>
      </w:r>
      <w:r>
        <w:rPr>
          <w:rFonts w:asciiTheme="minorHAnsi" w:hAnsiTheme="minorHAnsi" w:cstheme="minorHAnsi"/>
        </w:rPr>
        <w:t>o de gêneros alimentícios para Rede Municipal de E</w:t>
      </w:r>
      <w:r w:rsidRPr="007462F1">
        <w:rPr>
          <w:rFonts w:asciiTheme="minorHAnsi" w:hAnsiTheme="minorHAnsi" w:cstheme="minorHAnsi"/>
        </w:rPr>
        <w:t xml:space="preserve">nsino </w:t>
      </w:r>
      <w:proofErr w:type="gramStart"/>
      <w:r w:rsidRPr="007462F1">
        <w:rPr>
          <w:rFonts w:asciiTheme="minorHAnsi" w:hAnsiTheme="minorHAnsi" w:cstheme="minorHAnsi"/>
        </w:rPr>
        <w:t>( Creche</w:t>
      </w:r>
      <w:proofErr w:type="gramEnd"/>
      <w:r w:rsidRPr="007462F1">
        <w:rPr>
          <w:rFonts w:asciiTheme="minorHAnsi" w:hAnsiTheme="minorHAnsi" w:cstheme="minorHAnsi"/>
        </w:rPr>
        <w:t xml:space="preserve"> Municipal José Atílio Grassi e Centro educacional </w:t>
      </w:r>
      <w:proofErr w:type="spellStart"/>
      <w:r w:rsidRPr="007462F1">
        <w:rPr>
          <w:rFonts w:asciiTheme="minorHAnsi" w:hAnsiTheme="minorHAnsi" w:cstheme="minorHAnsi"/>
        </w:rPr>
        <w:t>Eliziane</w:t>
      </w:r>
      <w:proofErr w:type="spellEnd"/>
      <w:r w:rsidRPr="007462F1">
        <w:rPr>
          <w:rFonts w:asciiTheme="minorHAnsi" w:hAnsiTheme="minorHAnsi" w:cstheme="minorHAnsi"/>
        </w:rPr>
        <w:t xml:space="preserve"> </w:t>
      </w:r>
      <w:proofErr w:type="spellStart"/>
      <w:r w:rsidRPr="007462F1">
        <w:rPr>
          <w:rFonts w:asciiTheme="minorHAnsi" w:hAnsiTheme="minorHAnsi" w:cstheme="minorHAnsi"/>
        </w:rPr>
        <w:t>Titon</w:t>
      </w:r>
      <w:proofErr w:type="spellEnd"/>
      <w:r w:rsidRPr="007462F1">
        <w:rPr>
          <w:rFonts w:asciiTheme="minorHAnsi" w:hAnsiTheme="minorHAnsi" w:cstheme="minorHAnsi"/>
        </w:rPr>
        <w:t xml:space="preserve"> ).</w:t>
      </w:r>
    </w:p>
    <w:p w14:paraId="6782A543" w14:textId="77777777" w:rsidR="004E0623" w:rsidRPr="007462F1" w:rsidRDefault="004E0623" w:rsidP="004E0623">
      <w:pPr>
        <w:ind w:firstLine="708"/>
        <w:jc w:val="both"/>
        <w:rPr>
          <w:rFonts w:asciiTheme="minorHAnsi" w:hAnsiTheme="minorHAnsi" w:cstheme="minorHAnsi"/>
        </w:rPr>
      </w:pPr>
    </w:p>
    <w:p w14:paraId="1A0ADE66" w14:textId="77777777" w:rsidR="009E08EB" w:rsidRDefault="009E08EB" w:rsidP="00481EC6">
      <w:pPr>
        <w:rPr>
          <w:sz w:val="20"/>
          <w:szCs w:val="20"/>
        </w:rPr>
      </w:pPr>
    </w:p>
    <w:p w14:paraId="2E02A77A" w14:textId="77777777" w:rsidR="00135A50" w:rsidRDefault="00135A50" w:rsidP="00135A50">
      <w:pPr>
        <w:jc w:val="both"/>
        <w:rPr>
          <w:rFonts w:asciiTheme="minorHAnsi" w:hAnsiTheme="minorHAnsi" w:cstheme="minorHAnsi"/>
        </w:rPr>
      </w:pPr>
      <w:proofErr w:type="gramStart"/>
      <w:r>
        <w:rPr>
          <w:sz w:val="20"/>
          <w:szCs w:val="20"/>
        </w:rPr>
        <w:t>,,</w:t>
      </w:r>
      <w:proofErr w:type="gramEnd"/>
      <w:r w:rsidRPr="00135A50"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  <w:r w:rsidRPr="007462F1">
        <w:rPr>
          <w:rFonts w:asciiTheme="minorHAnsi" w:hAnsiTheme="minorHAnsi" w:cstheme="minorHAnsi"/>
          <w:b/>
          <w:bCs/>
          <w:color w:val="000000"/>
          <w:u w:val="single"/>
        </w:rPr>
        <w:t>OBS: Dar preferência por produtos Orgânicos e/ou agroecológicos certificados</w:t>
      </w:r>
      <w:r w:rsidRPr="007462F1">
        <w:rPr>
          <w:rFonts w:asciiTheme="minorHAnsi" w:hAnsiTheme="minorHAnsi" w:cstheme="minorHAnsi"/>
          <w:b/>
          <w:bCs/>
          <w:color w:val="000000"/>
        </w:rPr>
        <w:t xml:space="preserve">, </w:t>
      </w:r>
      <w:r w:rsidRPr="007462F1">
        <w:rPr>
          <w:rFonts w:asciiTheme="minorHAnsi" w:hAnsiTheme="minorHAnsi" w:cstheme="minorHAnsi"/>
          <w:bCs/>
          <w:color w:val="000000"/>
        </w:rPr>
        <w:t>conforme</w:t>
      </w:r>
      <w:r w:rsidRPr="007462F1">
        <w:rPr>
          <w:rFonts w:asciiTheme="minorHAnsi" w:hAnsiTheme="minorHAnsi" w:cstheme="minorHAnsi"/>
          <w:bCs/>
          <w:color w:val="000000"/>
          <w:u w:val="single"/>
        </w:rPr>
        <w:t xml:space="preserve"> </w:t>
      </w:r>
      <w:r w:rsidR="002E6FEA">
        <w:rPr>
          <w:rFonts w:asciiTheme="minorHAnsi" w:hAnsiTheme="minorHAnsi" w:cstheme="minorHAnsi"/>
        </w:rPr>
        <w:t>Resolução  CD/FNDE/MEC  n° 6</w:t>
      </w:r>
      <w:r w:rsidRPr="007462F1">
        <w:rPr>
          <w:rFonts w:asciiTheme="minorHAnsi" w:hAnsiTheme="minorHAnsi" w:cstheme="minorHAnsi"/>
        </w:rPr>
        <w:t xml:space="preserve"> de </w:t>
      </w:r>
      <w:r w:rsidR="002E6FEA">
        <w:rPr>
          <w:rFonts w:asciiTheme="minorHAnsi" w:hAnsiTheme="minorHAnsi" w:cstheme="minorHAnsi"/>
        </w:rPr>
        <w:t>8 de maio de 2020,</w:t>
      </w:r>
      <w:r w:rsidRPr="007462F1">
        <w:rPr>
          <w:rFonts w:asciiTheme="minorHAnsi" w:hAnsiTheme="minorHAnsi" w:cstheme="minorHAnsi"/>
        </w:rPr>
        <w:t xml:space="preserve"> o valor para produtos poderá ser acrescido ao preço em até 30% em relação aos preços estabelecidos</w:t>
      </w:r>
      <w:r w:rsidR="002E6FEA">
        <w:rPr>
          <w:rFonts w:asciiTheme="minorHAnsi" w:hAnsiTheme="minorHAnsi" w:cstheme="minorHAnsi"/>
        </w:rPr>
        <w:t xml:space="preserve"> para os produtos convencionais, lei n° 12.512/2011, </w:t>
      </w:r>
      <w:proofErr w:type="spellStart"/>
      <w:r w:rsidR="002E6FEA">
        <w:rPr>
          <w:rFonts w:asciiTheme="minorHAnsi" w:hAnsiTheme="minorHAnsi" w:cstheme="minorHAnsi"/>
        </w:rPr>
        <w:t>art</w:t>
      </w:r>
      <w:proofErr w:type="spellEnd"/>
      <w:r w:rsidR="002E6FEA">
        <w:rPr>
          <w:rFonts w:asciiTheme="minorHAnsi" w:hAnsiTheme="minorHAnsi" w:cstheme="minorHAnsi"/>
        </w:rPr>
        <w:t xml:space="preserve"> 17.</w:t>
      </w:r>
    </w:p>
    <w:p w14:paraId="36DFC48B" w14:textId="77777777" w:rsidR="00135A50" w:rsidRDefault="00135A50" w:rsidP="00135A50">
      <w:pPr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4183DE70" w14:textId="6CCF94F2" w:rsidR="00135A50" w:rsidRDefault="00135A50" w:rsidP="00135A50">
      <w:pPr>
        <w:ind w:firstLine="708"/>
        <w:jc w:val="both"/>
      </w:pPr>
      <w:r>
        <w:t>Os produtos alimentícios deverão atender ao disposto na legislação sanitária (federal, estadual ou municipal) específica para os alimentos de origem animal e vegetal</w:t>
      </w:r>
      <w:r w:rsidR="00D276D4">
        <w:t>.</w:t>
      </w:r>
    </w:p>
    <w:p w14:paraId="4C2CC6B3" w14:textId="77777777" w:rsidR="00D276D4" w:rsidRDefault="00D276D4" w:rsidP="00135A50">
      <w:pPr>
        <w:ind w:firstLine="708"/>
        <w:jc w:val="both"/>
      </w:pPr>
    </w:p>
    <w:p w14:paraId="7712E250" w14:textId="77777777" w:rsidR="00D276D4" w:rsidRDefault="00D276D4" w:rsidP="00135A50">
      <w:pPr>
        <w:ind w:firstLine="708"/>
        <w:jc w:val="both"/>
      </w:pPr>
    </w:p>
    <w:tbl>
      <w:tblPr>
        <w:tblW w:w="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568"/>
        <w:gridCol w:w="820"/>
        <w:gridCol w:w="5208"/>
        <w:gridCol w:w="1100"/>
        <w:gridCol w:w="1400"/>
      </w:tblGrid>
      <w:tr w:rsidR="000F480F" w14:paraId="695B5670" w14:textId="77777777" w:rsidTr="000F480F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637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B76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Qtde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FA6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Unid</w:t>
            </w:r>
            <w:proofErr w:type="spellEnd"/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2C2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6DA4" w14:textId="77777777" w:rsidR="000F480F" w:rsidRDefault="000F480F">
            <w:pPr>
              <w:jc w:val="center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Preço Médio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237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Valor total</w:t>
            </w:r>
          </w:p>
        </w:tc>
      </w:tr>
      <w:tr w:rsidR="000F480F" w14:paraId="71E9E3B7" w14:textId="77777777" w:rsidTr="000F480F">
        <w:trPr>
          <w:trHeight w:val="13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F35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EC4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548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9901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Abobrinha consistência firme, tamanho médio, bem desenvolvida, sem danos físicos e mecânicos, isentas de umidade externa anormal, odor estranho, casca brilhante e limpa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816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DFB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R$ 363,30</w:t>
            </w:r>
          </w:p>
        </w:tc>
      </w:tr>
      <w:tr w:rsidR="000F480F" w14:paraId="4A25B19F" w14:textId="77777777" w:rsidTr="000F480F">
        <w:trPr>
          <w:trHeight w:val="9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CFD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C4A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A6F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3438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Acelga, bem Formada, Firme, </w:t>
            </w:r>
            <w:proofErr w:type="gramStart"/>
            <w:r>
              <w:rPr>
                <w:color w:val="000000"/>
                <w:sz w:val="22"/>
                <w:szCs w:val="22"/>
              </w:rPr>
              <w:t>Sem  Manchas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De  Apodrecimento, Livre De Sujidades.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08E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R$ 9,05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825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R$ 271,50</w:t>
            </w:r>
          </w:p>
        </w:tc>
      </w:tr>
      <w:tr w:rsidR="000F480F" w14:paraId="4009C190" w14:textId="77777777" w:rsidTr="000F480F">
        <w:trPr>
          <w:trHeight w:val="7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0A3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9CB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0B0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9AC8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Alface, bem Formada, Firme, </w:t>
            </w:r>
            <w:proofErr w:type="gramStart"/>
            <w:r>
              <w:rPr>
                <w:color w:val="000000"/>
                <w:sz w:val="22"/>
                <w:szCs w:val="22"/>
              </w:rPr>
              <w:t>Sem  Manchas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De  Apodrecimento, Livre De Sujidades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D92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R$ 4,75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6A1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R$ 1.995,00</w:t>
            </w:r>
          </w:p>
        </w:tc>
      </w:tr>
      <w:tr w:rsidR="000F480F" w14:paraId="442C7BBF" w14:textId="77777777" w:rsidTr="000F480F">
        <w:trPr>
          <w:trHeight w:val="13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81C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D902" w14:textId="550E96CD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E52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74205" w14:textId="77777777" w:rsidR="000F480F" w:rsidRDefault="000F480F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Banana  consistência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firme, em início de maturação, de 1 qualidade, frescas, livre de perfurações, coloração não característica e machucados, isento de umidade externa anormal e aroma estranho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716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C0CF" w14:textId="143F2E60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R$ 1.734,00</w:t>
            </w:r>
          </w:p>
        </w:tc>
      </w:tr>
      <w:tr w:rsidR="000F480F" w14:paraId="4C8A4F7B" w14:textId="77777777" w:rsidTr="000F480F">
        <w:trPr>
          <w:trHeight w:val="8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313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FB3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977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ACCE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Batata doce, 1 qualidade, nova, uniforme, intacta, firme e bem desenvolvida, sem rupturas ou defeitos, limpa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441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DEE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R$ 411,20</w:t>
            </w:r>
          </w:p>
        </w:tc>
      </w:tr>
      <w:tr w:rsidR="000F480F" w14:paraId="4EF5E304" w14:textId="77777777" w:rsidTr="000F480F">
        <w:trPr>
          <w:trHeight w:val="10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F12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673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E22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4993D" w14:textId="77777777" w:rsidR="000F480F" w:rsidRDefault="000F48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Batata inglesa, nova, uniforme, intacta, 1 qualidade, firme e bem desenvolvida, sem rupturas ou defeitos, limpa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782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26F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R$ 586,00</w:t>
            </w:r>
          </w:p>
        </w:tc>
      </w:tr>
      <w:tr w:rsidR="000F480F" w14:paraId="4859407B" w14:textId="77777777" w:rsidTr="000F480F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F20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239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7B8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BF4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Beterraba, 1 qualidade, nova, firme, sem folhas, sem rachadura, isenta de material terroso e umidade externa anormal.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69E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R$ 4,76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DBC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R$ 618,80</w:t>
            </w:r>
          </w:p>
        </w:tc>
      </w:tr>
      <w:tr w:rsidR="000F480F" w14:paraId="2A4702DF" w14:textId="77777777" w:rsidTr="000F480F">
        <w:trPr>
          <w:trHeight w:val="11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95F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D73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B68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AA84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Brócolis de 1º </w:t>
            </w:r>
            <w:proofErr w:type="gramStart"/>
            <w:r>
              <w:rPr>
                <w:color w:val="000000"/>
                <w:sz w:val="22"/>
                <w:szCs w:val="22"/>
              </w:rPr>
              <w:t>qualidade,  apresentando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grau  de  evolução completo do tamanho, cor própria,  sem  partes  amareladas, livre de sujidades.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453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R$ 6,82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692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R$ 818,40</w:t>
            </w:r>
          </w:p>
        </w:tc>
      </w:tr>
      <w:tr w:rsidR="000F480F" w14:paraId="18FFB3CD" w14:textId="77777777" w:rsidTr="000F480F">
        <w:trPr>
          <w:trHeight w:val="13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F3D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35E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CA1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8396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Caqui  de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boa qualidade, tamanho e coloração uniforme, tamanho médio. Grau de maturação intermediário, bem desenvolvido, livre de sujidade, sem lesões, perfurações e/ou cortes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158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R$ 8,86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44E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R$ 886,00</w:t>
            </w:r>
          </w:p>
        </w:tc>
      </w:tr>
      <w:tr w:rsidR="000F480F" w14:paraId="56F90436" w14:textId="77777777" w:rsidTr="000F480F">
        <w:trPr>
          <w:trHeight w:val="7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723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E73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11C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03052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Cebola de 1 qualidade, nova, com casca sã, sem rupturas. Isenta de umidade externa anormal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828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R$ 6,58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F6A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R$ 855,40</w:t>
            </w:r>
          </w:p>
        </w:tc>
      </w:tr>
      <w:tr w:rsidR="000F480F" w14:paraId="5C08E5E5" w14:textId="77777777" w:rsidTr="000F480F">
        <w:trPr>
          <w:trHeight w:val="9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778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CC0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466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1FC1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Cenoura, 1 </w:t>
            </w:r>
            <w:proofErr w:type="gramStart"/>
            <w:r>
              <w:rPr>
                <w:color w:val="000000"/>
                <w:sz w:val="22"/>
                <w:szCs w:val="22"/>
              </w:rPr>
              <w:t>qualidade ,nova</w:t>
            </w:r>
            <w:proofErr w:type="gramEnd"/>
            <w:r>
              <w:rPr>
                <w:color w:val="000000"/>
                <w:sz w:val="22"/>
                <w:szCs w:val="22"/>
              </w:rPr>
              <w:t>, firme, sem folhas, sem rachadura, isenta de material terroso e umidade externa anormal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F62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CAC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R$ 877,50</w:t>
            </w:r>
          </w:p>
        </w:tc>
      </w:tr>
      <w:tr w:rsidR="000F480F" w14:paraId="4129187D" w14:textId="77777777" w:rsidTr="000F480F">
        <w:trPr>
          <w:trHeight w:val="12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657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A04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D56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4C14F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Chuchu, Verde, Fresco, Com Grau De Maturação Intermediário, Consistência Firme, Não </w:t>
            </w:r>
            <w:proofErr w:type="gramStart"/>
            <w:r>
              <w:rPr>
                <w:color w:val="000000"/>
                <w:sz w:val="22"/>
                <w:szCs w:val="22"/>
              </w:rPr>
              <w:t>Deverá  Apresentar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Perfurações  Ou Coloração Não Característica.  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A9B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F69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R$ 207,20</w:t>
            </w:r>
          </w:p>
        </w:tc>
      </w:tr>
      <w:tr w:rsidR="000F480F" w14:paraId="427095A1" w14:textId="77777777" w:rsidTr="000F480F">
        <w:trPr>
          <w:trHeight w:val="13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4E5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7FF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A87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70E3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Couve flor de 1 qualidade, limpa sem folhas, apresentando grau de evolução completo de tamanho, cor própria, sem partes amarelas com ausência de sujeira, parasitas e larvas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BE7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R$ 9,06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650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R$ 1.087,20</w:t>
            </w:r>
          </w:p>
        </w:tc>
      </w:tr>
      <w:tr w:rsidR="000F480F" w14:paraId="21F60657" w14:textId="77777777" w:rsidTr="000F480F">
        <w:trPr>
          <w:trHeight w:val="1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192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DAF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071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MAÇO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2E3B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Couve manteiga deve apresentar as características do cultivar bem definidas, bem formada, estar fisiologicamente desenvolvidas, limpas, livres de danos mecânicos, pragas e doenças.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6E7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ADB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R$ 539,00</w:t>
            </w:r>
          </w:p>
        </w:tc>
      </w:tr>
      <w:tr w:rsidR="000F480F" w14:paraId="2FE4B6BC" w14:textId="77777777" w:rsidTr="000F480F">
        <w:trPr>
          <w:trHeight w:val="12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036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8C4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0FE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ECC7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Laranja </w:t>
            </w:r>
            <w:proofErr w:type="gramStart"/>
            <w:r>
              <w:rPr>
                <w:color w:val="000000"/>
                <w:sz w:val="22"/>
                <w:szCs w:val="22"/>
              </w:rPr>
              <w:t>de  boa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qualidade,  fresca,  livre  de  sujidades, tamanho e coloração uniformes, devendo ser bem desenvolvida e madura, isenta de lesões de origem  física  ou  mecânica, perfurações ou cortes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82A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445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R$ 1.060,00</w:t>
            </w:r>
          </w:p>
        </w:tc>
      </w:tr>
      <w:tr w:rsidR="000F480F" w14:paraId="5520B21C" w14:textId="77777777" w:rsidTr="000F480F">
        <w:trPr>
          <w:trHeight w:val="7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25E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214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B0E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E8CE4" w14:textId="13C74381" w:rsidR="000F480F" w:rsidRDefault="000F480F">
            <w:pPr>
              <w:rPr>
                <w:color w:val="000000"/>
              </w:rPr>
            </w:pPr>
            <w:r>
              <w:rPr>
                <w:color w:val="000000"/>
              </w:rPr>
              <w:t>Mandioca</w:t>
            </w:r>
            <w:r w:rsidR="00333BC9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congelada, descascada. Embalagem 1 KG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E8E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R$ 10,11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039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R$ 404,40</w:t>
            </w:r>
          </w:p>
        </w:tc>
      </w:tr>
      <w:tr w:rsidR="000F480F" w14:paraId="1DEF6C78" w14:textId="77777777" w:rsidTr="000F480F">
        <w:trPr>
          <w:trHeight w:val="15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AD3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11E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470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79F0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Maçã gala/ </w:t>
            </w:r>
            <w:proofErr w:type="spellStart"/>
            <w:r>
              <w:rPr>
                <w:color w:val="000000"/>
                <w:sz w:val="22"/>
                <w:szCs w:val="22"/>
              </w:rPr>
              <w:t>fuji</w:t>
            </w:r>
            <w:proofErr w:type="spellEnd"/>
            <w:r>
              <w:rPr>
                <w:color w:val="000000"/>
                <w:sz w:val="22"/>
                <w:szCs w:val="22"/>
              </w:rPr>
              <w:t>, 1 qualidade, casaca lisa, de cor brilhante, com grau de maturidade que permita suportar o transporte, manipulação e conservação adequada, apresentando cor, tamanho e formação uniforme, sem manchas, machucadura, sujeira e bolor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ADF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R$ 9,04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15B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R$ 3.164,00</w:t>
            </w:r>
          </w:p>
        </w:tc>
      </w:tr>
      <w:tr w:rsidR="000F480F" w14:paraId="5ABDA95B" w14:textId="77777777" w:rsidTr="000F480F">
        <w:trPr>
          <w:trHeight w:val="10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00A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BDF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888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81D58" w14:textId="77777777" w:rsidR="000F480F" w:rsidRDefault="000F48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Mel in </w:t>
            </w:r>
            <w:proofErr w:type="gramStart"/>
            <w:r>
              <w:rPr>
                <w:rFonts w:ascii="Calibri" w:hAnsi="Calibri" w:cs="Calibri"/>
                <w:color w:val="000000"/>
              </w:rPr>
              <w:t>natura ,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de 1 qualidade, com registro no ministério da agricultura. embalagem de vidro ou plástica até 1 kg. Validade mínima 4 meses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C0A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R$ 41,47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11CD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R$ 829,40</w:t>
            </w:r>
          </w:p>
        </w:tc>
      </w:tr>
      <w:tr w:rsidR="000F480F" w14:paraId="6C0BC0D2" w14:textId="77777777" w:rsidTr="000F480F">
        <w:trPr>
          <w:trHeight w:val="18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F7A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A0B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ACC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FE6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Melancia Fresca, Com </w:t>
            </w:r>
            <w:proofErr w:type="gramStart"/>
            <w:r>
              <w:rPr>
                <w:color w:val="000000"/>
                <w:sz w:val="22"/>
                <w:szCs w:val="22"/>
              </w:rPr>
              <w:t>Grau  Máximo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De  Tamanho,  Apresentar Grau De Maturação Que Lhe Permita Suportar  A  Manipulação,                 Com Aspecto E Cor Própria, Não Deve Conter  Sujidades,  Não Estar Danificada Por  Qualquer  Lesão  Física  Ou  Química, Estar Isenta De Umidade.                 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3E7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R$ 3,24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E0C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R$ 648,00</w:t>
            </w:r>
          </w:p>
        </w:tc>
      </w:tr>
      <w:tr w:rsidR="000F480F" w14:paraId="75C57978" w14:textId="77777777" w:rsidTr="000F480F">
        <w:trPr>
          <w:trHeight w:val="1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1E4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F8C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07F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88FC" w14:textId="77777777" w:rsidR="000F480F" w:rsidRDefault="000F48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Moranga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tipo  </w:t>
            </w:r>
            <w:proofErr w:type="spellStart"/>
            <w:r>
              <w:rPr>
                <w:rFonts w:ascii="Calibri" w:hAnsi="Calibri" w:cs="Calibri"/>
                <w:color w:val="000000"/>
              </w:rPr>
              <w:t>cabotiá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</w:rPr>
              <w:t xml:space="preserve">,  grau  de  maturação  intermediária, consistência firme, isenta de umidade externa anormal e  de perfurações. unidade com tamanho médio. 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FC9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R$ 5,06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27C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R$ 101,20</w:t>
            </w:r>
          </w:p>
        </w:tc>
      </w:tr>
      <w:tr w:rsidR="000F480F" w14:paraId="42C56444" w14:textId="77777777" w:rsidTr="000F480F">
        <w:trPr>
          <w:trHeight w:val="14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E6C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653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AB9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BJ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E4F" w14:textId="0E0DE153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Morango, de boa qualidade, tamanho e coloração uniforme, tamanho médio. Grau de maturação intermediário, bem desenvolvido, livre de sujidade, sem lesões, perfurações e/ou cortes. Bandeja 250-300 gramas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8E1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R$ 8,32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63A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R$ 1.913,60</w:t>
            </w:r>
          </w:p>
        </w:tc>
      </w:tr>
      <w:tr w:rsidR="000F480F" w14:paraId="007F156B" w14:textId="77777777" w:rsidTr="000F480F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6EC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901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294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A851" w14:textId="4BCADDBE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Repolho branco, liso, fresco, </w:t>
            </w:r>
            <w:proofErr w:type="gramStart"/>
            <w:r>
              <w:rPr>
                <w:color w:val="000000"/>
                <w:sz w:val="22"/>
                <w:szCs w:val="22"/>
              </w:rPr>
              <w:t>limpo,  desenvolvido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, consistência firme, sem machucados ou perfurações.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FA3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R$ 5,29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466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R$ 634,80</w:t>
            </w:r>
          </w:p>
        </w:tc>
      </w:tr>
      <w:tr w:rsidR="000F480F" w14:paraId="4B8F4BE5" w14:textId="77777777" w:rsidTr="000F480F">
        <w:trPr>
          <w:trHeight w:val="11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47FF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B5D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B56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88B3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Tangerina </w:t>
            </w:r>
            <w:proofErr w:type="spellStart"/>
            <w:r>
              <w:rPr>
                <w:color w:val="000000"/>
                <w:sz w:val="22"/>
                <w:szCs w:val="22"/>
              </w:rPr>
              <w:t>pocan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/ </w:t>
            </w:r>
            <w:proofErr w:type="spellStart"/>
            <w:r>
              <w:rPr>
                <w:color w:val="000000"/>
                <w:sz w:val="22"/>
                <w:szCs w:val="22"/>
              </w:rPr>
              <w:t>murgote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boa qualidade, tamanho </w:t>
            </w:r>
            <w:proofErr w:type="gramStart"/>
            <w:r>
              <w:rPr>
                <w:color w:val="000000"/>
                <w:sz w:val="22"/>
                <w:szCs w:val="22"/>
              </w:rPr>
              <w:t>e  coloração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uniforme, livre de sujidades, devendo ser bem desenvolvida,  grau  de maturação  intermediário,  sem  lesões,  perfurações  e  ou cortes. tamanho médio.                         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0D8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R$ 7,57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A70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R$ 1.892,50</w:t>
            </w:r>
          </w:p>
        </w:tc>
      </w:tr>
      <w:tr w:rsidR="000F480F" w14:paraId="5AAB0E7C" w14:textId="77777777" w:rsidTr="000F480F">
        <w:trPr>
          <w:trHeight w:val="10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6010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37C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B1B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MAÇO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E2CB" w14:textId="36579B78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Tempero verde, misto de salsinha e cebolinha, de 1 qualidade, sem defeitos. Com folhas verdes, firmes e bem desenvolvidas. Livre de insetos e parasitas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332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R$ 6,24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3BD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R$ 998,40</w:t>
            </w:r>
          </w:p>
        </w:tc>
      </w:tr>
      <w:tr w:rsidR="000F480F" w14:paraId="0EA6F99D" w14:textId="77777777" w:rsidTr="000F480F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814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D05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9F8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E20A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Tomate de 1 qualidade, grau de maturação intermediário, suficientemente desenvolvido, consistência firme, sem perfurações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931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R$ 7,82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C42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R$ 1.564,00</w:t>
            </w:r>
          </w:p>
        </w:tc>
      </w:tr>
      <w:tr w:rsidR="000F480F" w14:paraId="1E80852E" w14:textId="77777777" w:rsidTr="000F480F">
        <w:trPr>
          <w:trHeight w:val="5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A46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996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D9E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DZ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A326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Ovo de galinha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CB0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R$ 11,21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F72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R$ 2.242,00</w:t>
            </w:r>
          </w:p>
        </w:tc>
      </w:tr>
      <w:tr w:rsidR="000F480F" w14:paraId="75566CE4" w14:textId="77777777" w:rsidTr="000F480F">
        <w:trPr>
          <w:trHeight w:val="10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078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D3B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994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2BCF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Bolacha caseira diversos sabores (fubá, coco, amendoim), acondicionamento em embalagem plástica de 1 k. Contendo procedência, fabricação e validade.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771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R$ 32,93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C355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R$ 1.646,50</w:t>
            </w:r>
          </w:p>
        </w:tc>
      </w:tr>
      <w:tr w:rsidR="000F480F" w14:paraId="0F356AA9" w14:textId="77777777" w:rsidTr="000F480F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5EF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FD9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DD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12E6" w14:textId="77777777" w:rsidR="000F480F" w:rsidRDefault="000F480F">
            <w:pPr>
              <w:rPr>
                <w:color w:val="000000"/>
              </w:rPr>
            </w:pPr>
            <w:r>
              <w:rPr>
                <w:color w:val="000000"/>
              </w:rPr>
              <w:t>Bolacha sem açúcar, sem lactose, sem adoçante e sem conservante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D85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R$ 42,00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A8AB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R$ 420,00</w:t>
            </w:r>
          </w:p>
        </w:tc>
      </w:tr>
      <w:tr w:rsidR="000F480F" w14:paraId="4D63AD80" w14:textId="77777777" w:rsidTr="000F480F">
        <w:trPr>
          <w:trHeight w:val="10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944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910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865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BEC7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Cuca caseira sovada com recheio variado, embalada, peso mínimo 500-650 </w:t>
            </w:r>
            <w:proofErr w:type="gramStart"/>
            <w:r>
              <w:rPr>
                <w:color w:val="000000"/>
                <w:sz w:val="22"/>
                <w:szCs w:val="22"/>
              </w:rPr>
              <w:t>gramas 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Contendo procedência, data de fabricação e validade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A5D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R$ 20,84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293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R$ 2.500,80</w:t>
            </w:r>
          </w:p>
        </w:tc>
      </w:tr>
      <w:tr w:rsidR="000F480F" w14:paraId="2C768150" w14:textId="77777777" w:rsidTr="000F480F">
        <w:trPr>
          <w:trHeight w:val="1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E504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71F1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F9D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F43C" w14:textId="567E6217" w:rsidR="000F480F" w:rsidRDefault="000F480F" w:rsidP="000F480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Macarrão caseiro diversos formatos (</w:t>
            </w:r>
            <w:proofErr w:type="spellStart"/>
            <w:r>
              <w:rPr>
                <w:color w:val="000000"/>
                <w:sz w:val="22"/>
                <w:szCs w:val="22"/>
              </w:rPr>
              <w:t>espagueti</w:t>
            </w:r>
            <w:proofErr w:type="spellEnd"/>
            <w:r>
              <w:rPr>
                <w:color w:val="000000"/>
                <w:sz w:val="22"/>
                <w:szCs w:val="22"/>
              </w:rPr>
              <w:t>, e talharim), produto congelado, acondicionado em embalagens intactas, contendo procedência, fabricação e data de validade.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80CE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R$ 20,59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44F8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R$ 3.912,10</w:t>
            </w:r>
          </w:p>
        </w:tc>
      </w:tr>
      <w:tr w:rsidR="000F480F" w14:paraId="214C9812" w14:textId="77777777" w:rsidTr="000F480F">
        <w:trPr>
          <w:trHeight w:val="19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9BC6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E03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277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55D3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Pão de forma caseiro </w:t>
            </w:r>
            <w:proofErr w:type="gramStart"/>
            <w:r>
              <w:rPr>
                <w:color w:val="000000"/>
                <w:sz w:val="22"/>
                <w:szCs w:val="22"/>
              </w:rPr>
              <w:t>fatiado,  deve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conter cor e odor característico, feito </w:t>
            </w:r>
            <w:proofErr w:type="spellStart"/>
            <w:r>
              <w:rPr>
                <w:color w:val="000000"/>
                <w:sz w:val="22"/>
                <w:szCs w:val="22"/>
              </w:rPr>
              <w:t>á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base de farinha de trigo de primeira qualidade. deve apresentar boa textura </w:t>
            </w:r>
            <w:proofErr w:type="gramStart"/>
            <w:r>
              <w:rPr>
                <w:color w:val="000000"/>
                <w:sz w:val="22"/>
                <w:szCs w:val="22"/>
              </w:rPr>
              <w:t>( não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esfarelar ). embalagem de plástico transparente, fechada. deve conter data de fabricação, data de </w:t>
            </w:r>
            <w:proofErr w:type="gramStart"/>
            <w:r>
              <w:rPr>
                <w:color w:val="000000"/>
                <w:sz w:val="22"/>
                <w:szCs w:val="22"/>
              </w:rPr>
              <w:t>validade,  pesando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aproximadamente 1 kg.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3A79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R$ 17,47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FDF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R$ 1.747,00</w:t>
            </w:r>
          </w:p>
        </w:tc>
      </w:tr>
      <w:tr w:rsidR="000F480F" w14:paraId="6CBACA67" w14:textId="77777777" w:rsidTr="000F480F">
        <w:trPr>
          <w:trHeight w:val="18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B732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A5A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8D47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B5CE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Pão de forma caseiro integral ou de centeio fatiado, deve conter cor e odor característico, feito </w:t>
            </w:r>
            <w:proofErr w:type="spellStart"/>
            <w:r>
              <w:rPr>
                <w:color w:val="000000"/>
                <w:sz w:val="22"/>
                <w:szCs w:val="22"/>
              </w:rPr>
              <w:t>á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base de farinha de trigo de primeira qualidade. deve apresentar boa textura </w:t>
            </w:r>
            <w:proofErr w:type="gramStart"/>
            <w:r>
              <w:rPr>
                <w:color w:val="000000"/>
                <w:sz w:val="22"/>
                <w:szCs w:val="22"/>
              </w:rPr>
              <w:t>( não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esfarelar ). embalagem de plástico transparente, fechada. deve conter data de fabricação, data de validade. pesando aproximadamente 1 kg.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97F3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R$ 22,65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FF5A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R$ 906,00</w:t>
            </w:r>
          </w:p>
        </w:tc>
      </w:tr>
      <w:tr w:rsidR="000F480F" w14:paraId="59DD80E3" w14:textId="77777777" w:rsidTr="000F480F">
        <w:trPr>
          <w:trHeight w:val="510"/>
        </w:trPr>
        <w:tc>
          <w:tcPr>
            <w:tcW w:w="1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BFC9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714A" w14:textId="77777777" w:rsidR="000F480F" w:rsidRDefault="000F48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F39C" w14:textId="77777777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6557" w14:textId="3D173B63" w:rsidR="000F480F" w:rsidRDefault="000F480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R$ 37.835,20</w:t>
            </w:r>
          </w:p>
        </w:tc>
      </w:tr>
    </w:tbl>
    <w:p w14:paraId="02939B57" w14:textId="77777777" w:rsidR="00085C49" w:rsidRDefault="00085C49" w:rsidP="00D276D4">
      <w:pPr>
        <w:ind w:left="-851"/>
        <w:jc w:val="both"/>
      </w:pPr>
    </w:p>
    <w:p w14:paraId="4A389BCC" w14:textId="77777777" w:rsidR="00135A50" w:rsidRPr="007462F1" w:rsidRDefault="00135A50" w:rsidP="00135A50">
      <w:pPr>
        <w:jc w:val="both"/>
        <w:rPr>
          <w:rFonts w:asciiTheme="minorHAnsi" w:hAnsiTheme="minorHAnsi" w:cstheme="minorHAnsi"/>
          <w:b/>
          <w:bCs/>
          <w:color w:val="000000"/>
        </w:rPr>
      </w:pPr>
      <w:r w:rsidRPr="007462F1">
        <w:rPr>
          <w:rFonts w:asciiTheme="minorHAnsi" w:hAnsiTheme="minorHAnsi" w:cstheme="minorHAnsi"/>
          <w:b/>
          <w:bCs/>
          <w:color w:val="000000"/>
        </w:rPr>
        <w:t>Critérios para a escolha do fornecedor:</w:t>
      </w:r>
    </w:p>
    <w:p w14:paraId="78BDAB49" w14:textId="77777777" w:rsidR="00135A50" w:rsidRPr="007462F1" w:rsidRDefault="00135A50" w:rsidP="00135A50">
      <w:pPr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8A24997" w14:textId="0E5C812A" w:rsidR="00135A50" w:rsidRDefault="00135A50" w:rsidP="00AE0538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Só serão aceitas e classificadas cujo valor não seja superior ao máximo definido.</w:t>
      </w:r>
    </w:p>
    <w:p w14:paraId="34EE1FD7" w14:textId="4FDF968B" w:rsidR="00135A50" w:rsidRDefault="00135A50" w:rsidP="00AE0538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Terão preferência os fornecedores locais aos demais, assim entendidos os sediados no território de Ibiam</w:t>
      </w:r>
      <w:r w:rsidR="00921D6F">
        <w:rPr>
          <w:rFonts w:asciiTheme="minorHAnsi" w:hAnsiTheme="minorHAnsi" w:cstheme="minorHAnsi"/>
        </w:rPr>
        <w:t>.</w:t>
      </w:r>
    </w:p>
    <w:p w14:paraId="2E4849DB" w14:textId="77777777" w:rsidR="00135A50" w:rsidRDefault="00135A50" w:rsidP="00AE0538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Não havendo nenhum fornecedor local, terão preferência os fornecedores regionais aos estaduais.</w:t>
      </w:r>
    </w:p>
    <w:p w14:paraId="26462CBA" w14:textId="052C4545" w:rsidR="00135A50" w:rsidRDefault="00135A50" w:rsidP="00AE0538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Vencido o critério da localização do fornecedor, terão preferência os agricultores que comprovadamente pertencerem a assentamentos da reforma agrícola, comunidades </w:t>
      </w:r>
      <w:r>
        <w:rPr>
          <w:rFonts w:asciiTheme="minorHAnsi" w:hAnsiTheme="minorHAnsi" w:cstheme="minorHAnsi"/>
        </w:rPr>
        <w:lastRenderedPageBreak/>
        <w:t>tradicionais indígenas ou comunidades quilombolas aos demais agricultores ou empreendedor familiar rural, em condições de igualdade.</w:t>
      </w:r>
    </w:p>
    <w:p w14:paraId="6D2EB110" w14:textId="77777777" w:rsidR="00CD2C6B" w:rsidRDefault="00CD2C6B" w:rsidP="00AE0538">
      <w:pPr>
        <w:ind w:firstLine="708"/>
        <w:jc w:val="both"/>
        <w:rPr>
          <w:rFonts w:asciiTheme="minorHAnsi" w:hAnsiTheme="minorHAnsi" w:cstheme="minorHAnsi"/>
        </w:rPr>
      </w:pPr>
    </w:p>
    <w:p w14:paraId="334B9652" w14:textId="77777777" w:rsidR="00135A50" w:rsidRPr="007462F1" w:rsidRDefault="00135A50" w:rsidP="00135A50">
      <w:pPr>
        <w:jc w:val="both"/>
        <w:rPr>
          <w:rFonts w:asciiTheme="minorHAnsi" w:hAnsiTheme="minorHAnsi" w:cstheme="minorHAnsi"/>
        </w:rPr>
      </w:pPr>
    </w:p>
    <w:p w14:paraId="75D283A7" w14:textId="3F5C1CCD" w:rsidR="00135A50" w:rsidRDefault="00135A50" w:rsidP="00135A50">
      <w:pPr>
        <w:pStyle w:val="SemEspaamento"/>
        <w:jc w:val="both"/>
        <w:rPr>
          <w:rFonts w:asciiTheme="minorHAnsi" w:hAnsiTheme="minorHAnsi" w:cstheme="minorHAnsi"/>
          <w:sz w:val="24"/>
          <w:szCs w:val="24"/>
        </w:rPr>
      </w:pPr>
      <w:r w:rsidRPr="007462F1">
        <w:rPr>
          <w:rFonts w:asciiTheme="minorHAnsi" w:hAnsiTheme="minorHAnsi" w:cstheme="minorHAnsi"/>
          <w:b/>
          <w:sz w:val="24"/>
          <w:szCs w:val="24"/>
        </w:rPr>
        <w:t>Justificativa de preço</w:t>
      </w:r>
      <w:r w:rsidRPr="007462F1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4BC9B94B" w14:textId="77777777" w:rsidR="006F4CCA" w:rsidRPr="007462F1" w:rsidRDefault="006F4CCA" w:rsidP="00135A50">
      <w:pPr>
        <w:pStyle w:val="SemEspaamento"/>
        <w:jc w:val="both"/>
        <w:rPr>
          <w:rFonts w:asciiTheme="minorHAnsi" w:hAnsiTheme="minorHAnsi" w:cstheme="minorHAnsi"/>
          <w:sz w:val="24"/>
          <w:szCs w:val="24"/>
        </w:rPr>
      </w:pPr>
    </w:p>
    <w:p w14:paraId="23344D9F" w14:textId="3AAF442D" w:rsidR="00EC4CFA" w:rsidRPr="000F467C" w:rsidRDefault="006F4CCA" w:rsidP="00EC4CFA">
      <w:pPr>
        <w:pStyle w:val="SemEspaamento"/>
        <w:jc w:val="both"/>
        <w:rPr>
          <w:sz w:val="24"/>
          <w:szCs w:val="24"/>
        </w:rPr>
      </w:pPr>
      <w:bookmarkStart w:id="0" w:name="_Hlk152850816"/>
      <w:r w:rsidRPr="000F467C">
        <w:rPr>
          <w:sz w:val="24"/>
          <w:szCs w:val="24"/>
        </w:rPr>
        <w:t>Pesquisa de</w:t>
      </w:r>
      <w:r w:rsidR="00D71E6F" w:rsidRPr="000F467C">
        <w:rPr>
          <w:sz w:val="24"/>
          <w:szCs w:val="24"/>
        </w:rPr>
        <w:t xml:space="preserve"> preço realizada nas empresas Mercado </w:t>
      </w:r>
      <w:proofErr w:type="spellStart"/>
      <w:r w:rsidR="00D71E6F" w:rsidRPr="000F467C">
        <w:rPr>
          <w:sz w:val="24"/>
          <w:szCs w:val="24"/>
        </w:rPr>
        <w:t>Zornitta</w:t>
      </w:r>
      <w:proofErr w:type="spellEnd"/>
      <w:r w:rsidR="00D71E6F" w:rsidRPr="000F467C">
        <w:rPr>
          <w:sz w:val="24"/>
          <w:szCs w:val="24"/>
        </w:rPr>
        <w:t xml:space="preserve"> </w:t>
      </w:r>
      <w:r w:rsidRPr="000F467C">
        <w:rPr>
          <w:sz w:val="24"/>
          <w:szCs w:val="24"/>
        </w:rPr>
        <w:t>Tangará/SC</w:t>
      </w:r>
      <w:r w:rsidR="008B106B" w:rsidRPr="000F467C">
        <w:rPr>
          <w:sz w:val="24"/>
          <w:szCs w:val="24"/>
        </w:rPr>
        <w:t xml:space="preserve"> e Mercado Super Center/</w:t>
      </w:r>
      <w:proofErr w:type="gramStart"/>
      <w:r w:rsidR="008B106B" w:rsidRPr="000F467C">
        <w:rPr>
          <w:sz w:val="24"/>
          <w:szCs w:val="24"/>
        </w:rPr>
        <w:t>SC ,</w:t>
      </w:r>
      <w:proofErr w:type="gramEnd"/>
      <w:r w:rsidR="008B106B" w:rsidRPr="000F467C">
        <w:rPr>
          <w:sz w:val="24"/>
          <w:szCs w:val="24"/>
        </w:rPr>
        <w:t xml:space="preserve"> pesquisa</w:t>
      </w:r>
      <w:r w:rsidR="00D71E6F" w:rsidRPr="000F467C">
        <w:rPr>
          <w:sz w:val="24"/>
          <w:szCs w:val="24"/>
        </w:rPr>
        <w:t xml:space="preserve"> in loco no dia 0</w:t>
      </w:r>
      <w:r w:rsidR="008B106B" w:rsidRPr="000F467C">
        <w:rPr>
          <w:sz w:val="24"/>
          <w:szCs w:val="24"/>
        </w:rPr>
        <w:t>4</w:t>
      </w:r>
      <w:r w:rsidR="00A25CAF" w:rsidRPr="000F467C">
        <w:rPr>
          <w:sz w:val="24"/>
          <w:szCs w:val="24"/>
        </w:rPr>
        <w:t xml:space="preserve"> </w:t>
      </w:r>
      <w:r w:rsidR="00D71E6F" w:rsidRPr="000F467C">
        <w:rPr>
          <w:sz w:val="24"/>
          <w:szCs w:val="24"/>
        </w:rPr>
        <w:t>de dezembro de 202</w:t>
      </w:r>
      <w:r w:rsidR="008B106B" w:rsidRPr="000F467C">
        <w:rPr>
          <w:sz w:val="24"/>
          <w:szCs w:val="24"/>
        </w:rPr>
        <w:t>3,</w:t>
      </w:r>
      <w:r w:rsidR="00A14D7D" w:rsidRPr="000F467C">
        <w:rPr>
          <w:sz w:val="24"/>
          <w:szCs w:val="24"/>
        </w:rPr>
        <w:t xml:space="preserve"> p</w:t>
      </w:r>
      <w:r w:rsidR="00EC4CFA" w:rsidRPr="000F467C">
        <w:rPr>
          <w:sz w:val="24"/>
          <w:szCs w:val="24"/>
        </w:rPr>
        <w:t>ela RT Nutricionista Adriana de A S Taiba.</w:t>
      </w:r>
      <w:r w:rsidR="00A14D7D" w:rsidRPr="000F467C">
        <w:rPr>
          <w:sz w:val="24"/>
          <w:szCs w:val="24"/>
        </w:rPr>
        <w:t xml:space="preserve"> Cotação da cooperativa </w:t>
      </w:r>
      <w:proofErr w:type="spellStart"/>
      <w:r w:rsidR="00A14D7D" w:rsidRPr="000F467C">
        <w:rPr>
          <w:sz w:val="24"/>
          <w:szCs w:val="24"/>
        </w:rPr>
        <w:t>Copavidi</w:t>
      </w:r>
      <w:proofErr w:type="spellEnd"/>
      <w:r w:rsidR="00A14D7D" w:rsidRPr="000F467C">
        <w:rPr>
          <w:sz w:val="24"/>
          <w:szCs w:val="24"/>
        </w:rPr>
        <w:t>.</w:t>
      </w:r>
    </w:p>
    <w:p w14:paraId="6BA7C2E5" w14:textId="584744D7" w:rsidR="002E732F" w:rsidRPr="000F467C" w:rsidRDefault="002E732F" w:rsidP="00EC4CFA">
      <w:pPr>
        <w:pStyle w:val="SemEspaamento"/>
        <w:jc w:val="both"/>
        <w:rPr>
          <w:sz w:val="24"/>
          <w:szCs w:val="24"/>
        </w:rPr>
      </w:pPr>
      <w:r w:rsidRPr="000F467C">
        <w:rPr>
          <w:sz w:val="24"/>
          <w:szCs w:val="24"/>
        </w:rPr>
        <w:t xml:space="preserve">Utilizado </w:t>
      </w:r>
      <w:proofErr w:type="gramStart"/>
      <w:r w:rsidRPr="000F467C">
        <w:rPr>
          <w:sz w:val="24"/>
          <w:szCs w:val="24"/>
        </w:rPr>
        <w:t>também ,</w:t>
      </w:r>
      <w:proofErr w:type="gramEnd"/>
      <w:r w:rsidRPr="000F467C">
        <w:rPr>
          <w:sz w:val="24"/>
          <w:szCs w:val="24"/>
        </w:rPr>
        <w:t xml:space="preserve"> Pregão Eletrônico Município Campos Novosn°81/2023, Processo 143/2023, data: 31/10/2023; Edital Município Água Doce - PROCESSO LICITATÓRIO N. 108/2023/PMAD EDITAL DE PREGÃO N. 67/2023/PMAD; PE Município de Vargem Bonita n° 73/2023, processo 104/2023 e data: 29/11/2023.</w:t>
      </w:r>
    </w:p>
    <w:p w14:paraId="0DD3D1D9" w14:textId="4836C8B9" w:rsidR="00EC4CFA" w:rsidRPr="000F467C" w:rsidRDefault="00EC4CFA" w:rsidP="00EC4CFA">
      <w:pPr>
        <w:pStyle w:val="SemEspaamento"/>
        <w:jc w:val="both"/>
        <w:rPr>
          <w:sz w:val="24"/>
          <w:szCs w:val="24"/>
        </w:rPr>
      </w:pPr>
      <w:r w:rsidRPr="000F467C">
        <w:rPr>
          <w:sz w:val="24"/>
          <w:szCs w:val="24"/>
        </w:rPr>
        <w:t xml:space="preserve">Consultado o site </w:t>
      </w:r>
      <w:hyperlink r:id="rId8" w:history="1">
        <w:r w:rsidRPr="000F467C">
          <w:rPr>
            <w:rStyle w:val="Hyperlink"/>
            <w:sz w:val="24"/>
            <w:szCs w:val="24"/>
          </w:rPr>
          <w:t>https://www.caitasupermercados.com.br/</w:t>
        </w:r>
      </w:hyperlink>
      <w:r w:rsidRPr="000F467C">
        <w:rPr>
          <w:rStyle w:val="Hyperlink"/>
          <w:sz w:val="24"/>
          <w:szCs w:val="24"/>
        </w:rPr>
        <w:t xml:space="preserve">, unidade </w:t>
      </w:r>
      <w:proofErr w:type="gramStart"/>
      <w:r w:rsidRPr="000F467C">
        <w:rPr>
          <w:rStyle w:val="Hyperlink"/>
          <w:sz w:val="24"/>
          <w:szCs w:val="24"/>
        </w:rPr>
        <w:t>Joaçaba</w:t>
      </w:r>
      <w:r w:rsidRPr="000F467C">
        <w:rPr>
          <w:sz w:val="24"/>
          <w:szCs w:val="24"/>
        </w:rPr>
        <w:t xml:space="preserve"> ,</w:t>
      </w:r>
      <w:proofErr w:type="gramEnd"/>
      <w:r w:rsidRPr="000F467C">
        <w:rPr>
          <w:sz w:val="24"/>
          <w:szCs w:val="24"/>
        </w:rPr>
        <w:t xml:space="preserve"> acesso em 0</w:t>
      </w:r>
      <w:r w:rsidR="008B106B" w:rsidRPr="000F467C">
        <w:rPr>
          <w:sz w:val="24"/>
          <w:szCs w:val="24"/>
        </w:rPr>
        <w:t>5</w:t>
      </w:r>
      <w:r w:rsidRPr="000F467C">
        <w:rPr>
          <w:sz w:val="24"/>
          <w:szCs w:val="24"/>
        </w:rPr>
        <w:t xml:space="preserve"> de dezembro de 202</w:t>
      </w:r>
      <w:r w:rsidR="008B106B" w:rsidRPr="000F467C">
        <w:rPr>
          <w:sz w:val="24"/>
          <w:szCs w:val="24"/>
        </w:rPr>
        <w:t>4</w:t>
      </w:r>
      <w:r w:rsidRPr="000F467C">
        <w:rPr>
          <w:sz w:val="24"/>
          <w:szCs w:val="24"/>
        </w:rPr>
        <w:t>. Pela RT Nutricionista Adriana de A S Taiba.</w:t>
      </w:r>
    </w:p>
    <w:p w14:paraId="12261E0B" w14:textId="4C7964EC" w:rsidR="00EC4CFA" w:rsidRPr="000F467C" w:rsidRDefault="00EC4CFA" w:rsidP="00EC4CFA">
      <w:pPr>
        <w:pStyle w:val="SemEspaamento"/>
        <w:jc w:val="both"/>
        <w:rPr>
          <w:sz w:val="24"/>
          <w:szCs w:val="24"/>
        </w:rPr>
      </w:pPr>
      <w:r w:rsidRPr="000F467C">
        <w:rPr>
          <w:sz w:val="24"/>
          <w:szCs w:val="24"/>
        </w:rPr>
        <w:t>Para os itens onde tínhamos apenas um valor, considera</w:t>
      </w:r>
      <w:r w:rsidR="003F56E7" w:rsidRPr="000F467C">
        <w:rPr>
          <w:sz w:val="24"/>
          <w:szCs w:val="24"/>
        </w:rPr>
        <w:t xml:space="preserve">do </w:t>
      </w:r>
      <w:r w:rsidRPr="000F467C">
        <w:rPr>
          <w:sz w:val="24"/>
          <w:szCs w:val="24"/>
        </w:rPr>
        <w:t xml:space="preserve">este, para os demais fizemos a média, conforme pesquisa anexa e também foram observados os valores que a Prefeitura está pagando atualmente. </w:t>
      </w:r>
    </w:p>
    <w:bookmarkEnd w:id="0"/>
    <w:p w14:paraId="2811A2E4" w14:textId="69CEF9C1" w:rsidR="00D71E6F" w:rsidRDefault="00D71E6F" w:rsidP="00D71E6F">
      <w:pPr>
        <w:pStyle w:val="SemEspaamento"/>
        <w:jc w:val="both"/>
        <w:rPr>
          <w:rFonts w:asciiTheme="minorHAnsi" w:hAnsiTheme="minorHAnsi" w:cstheme="minorHAnsi"/>
          <w:sz w:val="24"/>
          <w:szCs w:val="24"/>
        </w:rPr>
      </w:pPr>
    </w:p>
    <w:p w14:paraId="523211EC" w14:textId="77777777" w:rsidR="00135A50" w:rsidRPr="007462F1" w:rsidRDefault="00135A50" w:rsidP="00135A50">
      <w:pPr>
        <w:pStyle w:val="SemEspaamento"/>
        <w:tabs>
          <w:tab w:val="left" w:pos="2535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5E6732F" w14:textId="77777777" w:rsidR="00135A50" w:rsidRPr="007462F1" w:rsidRDefault="00135A50" w:rsidP="00135A50">
      <w:pPr>
        <w:pStyle w:val="SemEspaamento"/>
        <w:tabs>
          <w:tab w:val="left" w:pos="2535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4DDB3DB" w14:textId="58A21531" w:rsidR="00135A50" w:rsidRDefault="00135A50" w:rsidP="00135A50">
      <w:pPr>
        <w:jc w:val="both"/>
        <w:rPr>
          <w:rFonts w:asciiTheme="minorHAnsi" w:hAnsiTheme="minorHAnsi" w:cstheme="minorHAnsi"/>
        </w:rPr>
      </w:pPr>
      <w:r w:rsidRPr="007462F1">
        <w:rPr>
          <w:rFonts w:asciiTheme="minorHAnsi" w:hAnsiTheme="minorHAnsi" w:cstheme="minorHAnsi"/>
          <w:b/>
        </w:rPr>
        <w:t>Da vigência da Ata de SRP</w:t>
      </w:r>
      <w:r w:rsidR="007776F2">
        <w:rPr>
          <w:rFonts w:asciiTheme="minorHAnsi" w:hAnsiTheme="minorHAnsi" w:cstheme="minorHAnsi"/>
        </w:rPr>
        <w:t>: exercício 202</w:t>
      </w:r>
      <w:r w:rsidR="002E732F">
        <w:rPr>
          <w:rFonts w:asciiTheme="minorHAnsi" w:hAnsiTheme="minorHAnsi" w:cstheme="minorHAnsi"/>
        </w:rPr>
        <w:t>4</w:t>
      </w:r>
      <w:r w:rsidRPr="007462F1">
        <w:rPr>
          <w:rFonts w:asciiTheme="minorHAnsi" w:hAnsiTheme="minorHAnsi" w:cstheme="minorHAnsi"/>
        </w:rPr>
        <w:t>.</w:t>
      </w:r>
    </w:p>
    <w:p w14:paraId="5849B3F8" w14:textId="77777777" w:rsidR="007776F2" w:rsidRDefault="007776F2" w:rsidP="00135A50">
      <w:pPr>
        <w:jc w:val="both"/>
        <w:rPr>
          <w:rFonts w:asciiTheme="minorHAnsi" w:hAnsiTheme="minorHAnsi" w:cstheme="minorHAnsi"/>
        </w:rPr>
      </w:pPr>
    </w:p>
    <w:p w14:paraId="1E8A2203" w14:textId="42AA5DED" w:rsidR="007776F2" w:rsidRDefault="007776F2" w:rsidP="003F56E7">
      <w:pPr>
        <w:tabs>
          <w:tab w:val="left" w:pos="3210"/>
        </w:tabs>
        <w:jc w:val="both"/>
        <w:rPr>
          <w:rFonts w:asciiTheme="minorHAnsi" w:hAnsiTheme="minorHAnsi" w:cstheme="minorHAnsi"/>
        </w:rPr>
      </w:pPr>
      <w:r w:rsidRPr="007776F2">
        <w:rPr>
          <w:rFonts w:asciiTheme="minorHAnsi" w:hAnsiTheme="minorHAnsi" w:cstheme="minorHAnsi"/>
          <w:b/>
        </w:rPr>
        <w:t>Dotação orçamentári</w:t>
      </w:r>
      <w:r w:rsidR="003F56E7">
        <w:rPr>
          <w:rFonts w:asciiTheme="minorHAnsi" w:hAnsiTheme="minorHAnsi" w:cstheme="minorHAnsi"/>
          <w:b/>
        </w:rPr>
        <w:t xml:space="preserve">o: </w:t>
      </w:r>
      <w:r w:rsidR="003F56E7">
        <w:rPr>
          <w:rFonts w:asciiTheme="minorHAnsi" w:hAnsiTheme="minorHAnsi" w:cstheme="minorHAnsi"/>
        </w:rPr>
        <w:t xml:space="preserve"> em anexo</w:t>
      </w:r>
    </w:p>
    <w:p w14:paraId="34479CAA" w14:textId="77777777" w:rsidR="007776F2" w:rsidRDefault="007776F2" w:rsidP="00135A50">
      <w:pPr>
        <w:jc w:val="both"/>
        <w:rPr>
          <w:rFonts w:asciiTheme="minorHAnsi" w:hAnsiTheme="minorHAnsi" w:cstheme="minorHAnsi"/>
        </w:rPr>
      </w:pPr>
    </w:p>
    <w:p w14:paraId="50508278" w14:textId="77777777" w:rsidR="00135A50" w:rsidRPr="007462F1" w:rsidRDefault="00135A50" w:rsidP="00135A50">
      <w:pPr>
        <w:jc w:val="both"/>
        <w:rPr>
          <w:rFonts w:asciiTheme="minorHAnsi" w:hAnsiTheme="minorHAnsi" w:cstheme="minorHAnsi"/>
        </w:rPr>
      </w:pPr>
    </w:p>
    <w:p w14:paraId="3BAA1787" w14:textId="296F145E" w:rsidR="00135A50" w:rsidRDefault="00135A50" w:rsidP="00135A50">
      <w:pPr>
        <w:jc w:val="both"/>
        <w:rPr>
          <w:rFonts w:asciiTheme="minorHAnsi" w:hAnsiTheme="minorHAnsi" w:cstheme="minorHAnsi"/>
        </w:rPr>
      </w:pPr>
      <w:r w:rsidRPr="007462F1">
        <w:rPr>
          <w:rFonts w:asciiTheme="minorHAnsi" w:hAnsiTheme="minorHAnsi" w:cstheme="minorHAnsi"/>
          <w:b/>
        </w:rPr>
        <w:t>Do prazo para entrega</w:t>
      </w:r>
      <w:r>
        <w:rPr>
          <w:rFonts w:asciiTheme="minorHAnsi" w:hAnsiTheme="minorHAnsi" w:cstheme="minorHAnsi"/>
        </w:rPr>
        <w:t xml:space="preserve">: conforme anexo </w:t>
      </w:r>
    </w:p>
    <w:p w14:paraId="256D1C76" w14:textId="65E9AB30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505945D9" w14:textId="0BD987E0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333E6163" w14:textId="7B2AD19A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34B7FB74" w14:textId="11366A62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6F9BF1E3" w14:textId="4C9B8BD3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064FE8F6" w14:textId="42A8C789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5FFBA603" w14:textId="541CB9B9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6D0DD8FA" w14:textId="4749E8CE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7974F595" w14:textId="16FE51AA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358F960A" w14:textId="607BC8B6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0BCA8AE6" w14:textId="1CE2139C" w:rsidR="00E07BD1" w:rsidRDefault="00E07BD1" w:rsidP="00135A50">
      <w:pPr>
        <w:jc w:val="both"/>
        <w:rPr>
          <w:rFonts w:asciiTheme="minorHAnsi" w:hAnsiTheme="minorHAnsi" w:cstheme="minorHAnsi"/>
        </w:rPr>
      </w:pPr>
    </w:p>
    <w:p w14:paraId="2816F83A" w14:textId="143D9786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19EAA9FA" w14:textId="5A879B6F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1F62D355" w14:textId="2D522DD6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44B528EF" w14:textId="74F02985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3C75C535" w14:textId="0D1B5FB1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6E32D02E" w14:textId="2E696E79" w:rsidR="003F56E7" w:rsidRDefault="003F56E7" w:rsidP="00135A50">
      <w:pPr>
        <w:jc w:val="both"/>
        <w:rPr>
          <w:rFonts w:asciiTheme="minorHAnsi" w:hAnsiTheme="minorHAnsi" w:cstheme="minorHAnsi"/>
        </w:rPr>
      </w:pPr>
    </w:p>
    <w:p w14:paraId="384907C9" w14:textId="77777777" w:rsidR="003F56E7" w:rsidRDefault="003F56E7" w:rsidP="00135A50">
      <w:pPr>
        <w:jc w:val="both"/>
        <w:rPr>
          <w:rFonts w:asciiTheme="minorHAnsi" w:hAnsiTheme="minorHAnsi" w:cstheme="minorHAnsi"/>
        </w:rPr>
      </w:pPr>
    </w:p>
    <w:sectPr w:rsidR="003F56E7" w:rsidSect="00CD2C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1416" w:bottom="426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422FA" w14:textId="77777777" w:rsidR="00CB115F" w:rsidRDefault="00CB115F" w:rsidP="003C19C8">
      <w:r>
        <w:separator/>
      </w:r>
    </w:p>
  </w:endnote>
  <w:endnote w:type="continuationSeparator" w:id="0">
    <w:p w14:paraId="1144974B" w14:textId="77777777" w:rsidR="00CB115F" w:rsidRDefault="00CB115F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B8C7" w14:textId="77777777" w:rsidR="00133585" w:rsidRDefault="0013358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72BCA" w14:textId="77777777" w:rsidR="00133585" w:rsidRDefault="00133585">
    <w:pPr>
      <w:pStyle w:val="Rodap"/>
    </w:pPr>
    <w:r>
      <w:object w:dxaOrig="11960" w:dyaOrig="1369" w14:anchorId="4555C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4pt;height:78.8pt">
          <v:imagedata r:id="rId1" o:title=""/>
        </v:shape>
        <o:OLEObject Type="Embed" ProgID="CorelDraw.Graphic.17" ShapeID="_x0000_i1026" DrawAspect="Content" ObjectID="_1764487373" r:id="rId2"/>
      </w:object>
    </w:r>
  </w:p>
  <w:p w14:paraId="6687B827" w14:textId="77777777" w:rsidR="00133585" w:rsidRDefault="0013358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6559" w14:textId="77777777" w:rsidR="00133585" w:rsidRDefault="0013358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12646" w14:textId="77777777" w:rsidR="00CB115F" w:rsidRDefault="00CB115F" w:rsidP="003C19C8">
      <w:r>
        <w:separator/>
      </w:r>
    </w:p>
  </w:footnote>
  <w:footnote w:type="continuationSeparator" w:id="0">
    <w:p w14:paraId="652E0CA2" w14:textId="77777777" w:rsidR="00CB115F" w:rsidRDefault="00CB115F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8BE86" w14:textId="77777777" w:rsidR="00133585" w:rsidRDefault="0013358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44E5" w14:textId="77777777" w:rsidR="00133585" w:rsidRDefault="00133585" w:rsidP="00265485">
    <w:pPr>
      <w:pStyle w:val="Cabealho"/>
      <w:ind w:hanging="993"/>
    </w:pPr>
    <w:r w:rsidRPr="00316976">
      <w:rPr>
        <w:rFonts w:ascii="Calibri" w:hAnsi="Calibri" w:cs="Arial"/>
      </w:rPr>
      <w:object w:dxaOrig="11955" w:dyaOrig="1936" w14:anchorId="2450A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0.1pt;height:89.65pt">
          <v:imagedata r:id="rId1" o:title=""/>
        </v:shape>
        <o:OLEObject Type="Embed" ProgID="CorelDraw.Graphic.17" ShapeID="_x0000_i1025" DrawAspect="Content" ObjectID="_176448737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87B7C" w14:textId="77777777" w:rsidR="00133585" w:rsidRDefault="001335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8F877F2"/>
    <w:lvl w:ilvl="0">
      <w:numFmt w:val="bullet"/>
      <w:lvlText w:val="*"/>
      <w:lvlJc w:val="left"/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FB3425"/>
    <w:multiLevelType w:val="hybridMultilevel"/>
    <w:tmpl w:val="90A21F3C"/>
    <w:lvl w:ilvl="0" w:tplc="913AD9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150BC"/>
    <w:multiLevelType w:val="multilevel"/>
    <w:tmpl w:val="0E926C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0E99392E"/>
    <w:multiLevelType w:val="hybridMultilevel"/>
    <w:tmpl w:val="D10EA91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3A4D2C"/>
    <w:multiLevelType w:val="singleLevel"/>
    <w:tmpl w:val="D6AADC9E"/>
    <w:lvl w:ilvl="0">
      <w:start w:val="3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2" w15:restartNumberingAfterBreak="0">
    <w:nsid w:val="0FC10213"/>
    <w:multiLevelType w:val="singleLevel"/>
    <w:tmpl w:val="D6AADC9E"/>
    <w:lvl w:ilvl="0">
      <w:start w:val="1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3" w15:restartNumberingAfterBreak="0">
    <w:nsid w:val="12EB6E53"/>
    <w:multiLevelType w:val="multilevel"/>
    <w:tmpl w:val="D6B0992C"/>
    <w:lvl w:ilvl="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4BE03B8"/>
    <w:multiLevelType w:val="hybridMultilevel"/>
    <w:tmpl w:val="2BBC3F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035A94"/>
    <w:multiLevelType w:val="multilevel"/>
    <w:tmpl w:val="3B92D36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91978CD"/>
    <w:multiLevelType w:val="hybridMultilevel"/>
    <w:tmpl w:val="C0E254A4"/>
    <w:lvl w:ilvl="0" w:tplc="EB1E5E22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7" w15:restartNumberingAfterBreak="0">
    <w:nsid w:val="1B5670CC"/>
    <w:multiLevelType w:val="multilevel"/>
    <w:tmpl w:val="06F2AD34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435" w:hanging="43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1E77713F"/>
    <w:multiLevelType w:val="singleLevel"/>
    <w:tmpl w:val="AD5ADF24"/>
    <w:lvl w:ilvl="0">
      <w:start w:val="2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9" w15:restartNumberingAfterBreak="0">
    <w:nsid w:val="1EA4296A"/>
    <w:multiLevelType w:val="hybridMultilevel"/>
    <w:tmpl w:val="682270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35D27"/>
    <w:multiLevelType w:val="multilevel"/>
    <w:tmpl w:val="37F6428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7" w:hanging="43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1" w15:restartNumberingAfterBreak="0">
    <w:nsid w:val="223046A1"/>
    <w:multiLevelType w:val="multilevel"/>
    <w:tmpl w:val="A2A2BD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23A769D5"/>
    <w:multiLevelType w:val="hybridMultilevel"/>
    <w:tmpl w:val="76007D8A"/>
    <w:lvl w:ilvl="0" w:tplc="C31457A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9D228C9"/>
    <w:multiLevelType w:val="multilevel"/>
    <w:tmpl w:val="CF80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9DF0C72"/>
    <w:multiLevelType w:val="singleLevel"/>
    <w:tmpl w:val="D6AADC9E"/>
    <w:lvl w:ilvl="0">
      <w:start w:val="2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5" w15:restartNumberingAfterBreak="0">
    <w:nsid w:val="2CCF32D4"/>
    <w:multiLevelType w:val="multilevel"/>
    <w:tmpl w:val="37F6428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7" w:hanging="43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2E2B5B70"/>
    <w:multiLevelType w:val="hybridMultilevel"/>
    <w:tmpl w:val="1376018C"/>
    <w:lvl w:ilvl="0" w:tplc="D98A05E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CB3B7B"/>
    <w:multiLevelType w:val="hybridMultilevel"/>
    <w:tmpl w:val="531A8846"/>
    <w:lvl w:ilvl="0" w:tplc="B2E48518">
      <w:start w:val="1"/>
      <w:numFmt w:val="upperRoman"/>
      <w:lvlText w:val="%1."/>
      <w:lvlJc w:val="left"/>
      <w:pPr>
        <w:tabs>
          <w:tab w:val="num" w:pos="3348"/>
        </w:tabs>
        <w:ind w:left="2808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</w:lvl>
  </w:abstractNum>
  <w:abstractNum w:abstractNumId="28" w15:restartNumberingAfterBreak="0">
    <w:nsid w:val="317512DD"/>
    <w:multiLevelType w:val="multilevel"/>
    <w:tmpl w:val="AF76E3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29" w15:restartNumberingAfterBreak="0">
    <w:nsid w:val="38DE5348"/>
    <w:multiLevelType w:val="multilevel"/>
    <w:tmpl w:val="96FCE218"/>
    <w:lvl w:ilvl="0">
      <w:start w:val="1"/>
      <w:numFmt w:val="decimal"/>
      <w:lvlText w:val="%1"/>
      <w:lvlJc w:val="left"/>
      <w:pPr>
        <w:ind w:left="405" w:hanging="405"/>
      </w:pPr>
      <w:rPr>
        <w:b w:val="0"/>
        <w:sz w:val="21"/>
      </w:rPr>
    </w:lvl>
    <w:lvl w:ilvl="1">
      <w:start w:val="1"/>
      <w:numFmt w:val="decimal"/>
      <w:lvlText w:val="%1.%2"/>
      <w:lvlJc w:val="left"/>
      <w:pPr>
        <w:ind w:left="405" w:hanging="405"/>
      </w:pPr>
      <w:rPr>
        <w:b w:val="0"/>
        <w:sz w:val="2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1"/>
      </w:rPr>
    </w:lvl>
  </w:abstractNum>
  <w:abstractNum w:abstractNumId="30" w15:restartNumberingAfterBreak="0">
    <w:nsid w:val="3CD57C83"/>
    <w:multiLevelType w:val="multilevel"/>
    <w:tmpl w:val="1474F088"/>
    <w:lvl w:ilvl="0">
      <w:start w:val="2"/>
      <w:numFmt w:val="decimal"/>
      <w:lvlText w:val="%1"/>
      <w:lvlJc w:val="left"/>
      <w:pPr>
        <w:ind w:left="360" w:hanging="360"/>
      </w:pPr>
      <w:rPr>
        <w:rFonts w:eastAsia="Lucida Sans Unicode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abstractNum w:abstractNumId="31" w15:restartNumberingAfterBreak="0">
    <w:nsid w:val="4C134A54"/>
    <w:multiLevelType w:val="hybridMultilevel"/>
    <w:tmpl w:val="7DB040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F210AB"/>
    <w:multiLevelType w:val="hybridMultilevel"/>
    <w:tmpl w:val="CC7C2AB2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627C8"/>
    <w:multiLevelType w:val="singleLevel"/>
    <w:tmpl w:val="D6AADC9E"/>
    <w:lvl w:ilvl="0">
      <w:start w:val="4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4" w15:restartNumberingAfterBreak="0">
    <w:nsid w:val="5F6E4CF7"/>
    <w:multiLevelType w:val="multilevel"/>
    <w:tmpl w:val="5DA03EF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628723EE"/>
    <w:multiLevelType w:val="hybridMultilevel"/>
    <w:tmpl w:val="25A8F52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3242702"/>
    <w:multiLevelType w:val="hybridMultilevel"/>
    <w:tmpl w:val="A8C288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641BE"/>
    <w:multiLevelType w:val="multilevel"/>
    <w:tmpl w:val="C77A2990"/>
    <w:lvl w:ilvl="0">
      <w:start w:val="1"/>
      <w:numFmt w:val="decimal"/>
      <w:lvlText w:val="%1"/>
      <w:lvlJc w:val="left"/>
      <w:pPr>
        <w:ind w:left="405" w:hanging="405"/>
      </w:pPr>
      <w:rPr>
        <w:rFonts w:ascii="Arial" w:hAnsi="Arial" w:cs="Arial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Arial" w:hAnsi="Arial" w:cs="Aria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 w:val="0"/>
        <w:color w:val="auto"/>
      </w:rPr>
    </w:lvl>
  </w:abstractNum>
  <w:abstractNum w:abstractNumId="38" w15:restartNumberingAfterBreak="0">
    <w:nsid w:val="63AE5350"/>
    <w:multiLevelType w:val="hybridMultilevel"/>
    <w:tmpl w:val="4DF053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604D9"/>
    <w:multiLevelType w:val="hybridMultilevel"/>
    <w:tmpl w:val="702E0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2A55B7"/>
    <w:multiLevelType w:val="multilevel"/>
    <w:tmpl w:val="318E5AF0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1" w15:restartNumberingAfterBreak="0">
    <w:nsid w:val="738D4379"/>
    <w:multiLevelType w:val="singleLevel"/>
    <w:tmpl w:val="2494C75A"/>
    <w:lvl w:ilvl="0">
      <w:start w:val="1"/>
      <w:numFmt w:val="lowerLetter"/>
      <w:lvlText w:val="%1)"/>
      <w:legacy w:legacy="1" w:legacySpace="0" w:legacyIndent="360"/>
      <w:lvlJc w:val="left"/>
      <w:rPr>
        <w:rFonts w:ascii="Arial" w:hAnsi="Arial" w:cs="Arial" w:hint="default"/>
        <w:b w:val="0"/>
      </w:rPr>
    </w:lvl>
  </w:abstractNum>
  <w:abstractNum w:abstractNumId="42" w15:restartNumberingAfterBreak="0">
    <w:nsid w:val="742637A6"/>
    <w:multiLevelType w:val="hybridMultilevel"/>
    <w:tmpl w:val="E4BA681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3D771B"/>
    <w:multiLevelType w:val="hybridMultilevel"/>
    <w:tmpl w:val="50E00D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BC3740"/>
    <w:multiLevelType w:val="hybridMultilevel"/>
    <w:tmpl w:val="5AA293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B0249D"/>
    <w:multiLevelType w:val="hybridMultilevel"/>
    <w:tmpl w:val="E8A6BE9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210096">
    <w:abstractNumId w:val="4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6876618">
    <w:abstractNumId w:val="27"/>
  </w:num>
  <w:num w:numId="3" w16cid:durableId="1822039126">
    <w:abstractNumId w:val="13"/>
  </w:num>
  <w:num w:numId="4" w16cid:durableId="1093210029">
    <w:abstractNumId w:val="44"/>
  </w:num>
  <w:num w:numId="5" w16cid:durableId="1457717704">
    <w:abstractNumId w:val="39"/>
  </w:num>
  <w:num w:numId="6" w16cid:durableId="1117944709">
    <w:abstractNumId w:val="38"/>
  </w:num>
  <w:num w:numId="7" w16cid:durableId="782459366">
    <w:abstractNumId w:val="26"/>
  </w:num>
  <w:num w:numId="8" w16cid:durableId="823471776">
    <w:abstractNumId w:val="43"/>
  </w:num>
  <w:num w:numId="9" w16cid:durableId="300773269">
    <w:abstractNumId w:val="28"/>
  </w:num>
  <w:num w:numId="10" w16cid:durableId="661197579">
    <w:abstractNumId w:val="36"/>
  </w:num>
  <w:num w:numId="11" w16cid:durableId="1438715264">
    <w:abstractNumId w:val="14"/>
  </w:num>
  <w:num w:numId="12" w16cid:durableId="869492135">
    <w:abstractNumId w:val="33"/>
  </w:num>
  <w:num w:numId="13" w16cid:durableId="1116289377">
    <w:abstractNumId w:val="22"/>
  </w:num>
  <w:num w:numId="14" w16cid:durableId="1559895907">
    <w:abstractNumId w:val="19"/>
  </w:num>
  <w:num w:numId="15" w16cid:durableId="429081841">
    <w:abstractNumId w:val="31"/>
  </w:num>
  <w:num w:numId="16" w16cid:durableId="2054111799">
    <w:abstractNumId w:val="16"/>
  </w:num>
  <w:num w:numId="17" w16cid:durableId="468018389">
    <w:abstractNumId w:val="42"/>
  </w:num>
  <w:num w:numId="18" w16cid:durableId="1508867253">
    <w:abstractNumId w:val="10"/>
  </w:num>
  <w:num w:numId="19" w16cid:durableId="111092793">
    <w:abstractNumId w:val="35"/>
  </w:num>
  <w:num w:numId="20" w16cid:durableId="3480647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5429984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 w16cid:durableId="1970277093">
    <w:abstractNumId w:val="12"/>
  </w:num>
  <w:num w:numId="23" w16cid:durableId="414012961">
    <w:abstractNumId w:val="18"/>
  </w:num>
  <w:num w:numId="24" w16cid:durableId="845749697">
    <w:abstractNumId w:val="41"/>
  </w:num>
  <w:num w:numId="25" w16cid:durableId="85076952">
    <w:abstractNumId w:val="24"/>
  </w:num>
  <w:num w:numId="26" w16cid:durableId="1495685596">
    <w:abstractNumId w:val="11"/>
  </w:num>
  <w:num w:numId="27" w16cid:durableId="1613248132">
    <w:abstractNumId w:val="32"/>
  </w:num>
  <w:num w:numId="28" w16cid:durableId="1104231024">
    <w:abstractNumId w:val="45"/>
  </w:num>
  <w:num w:numId="29" w16cid:durableId="816797894">
    <w:abstractNumId w:val="8"/>
  </w:num>
  <w:num w:numId="30" w16cid:durableId="187182265">
    <w:abstractNumId w:val="34"/>
  </w:num>
  <w:num w:numId="31" w16cid:durableId="178179887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17625989">
    <w:abstractNumId w:val="37"/>
  </w:num>
  <w:num w:numId="33" w16cid:durableId="1367755439">
    <w:abstractNumId w:val="23"/>
  </w:num>
  <w:num w:numId="34" w16cid:durableId="18446628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0079913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480956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844698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827066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32506939">
    <w:abstractNumId w:val="30"/>
  </w:num>
  <w:num w:numId="40" w16cid:durableId="192730288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55960795">
    <w:abstractNumId w:val="21"/>
  </w:num>
  <w:num w:numId="42" w16cid:durableId="28319870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96420155">
    <w:abstractNumId w:val="25"/>
  </w:num>
  <w:num w:numId="44" w16cid:durableId="1043166553">
    <w:abstractNumId w:val="9"/>
  </w:num>
  <w:num w:numId="45" w16cid:durableId="1331565451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8"/>
    <w:rsid w:val="000055C8"/>
    <w:rsid w:val="00007A43"/>
    <w:rsid w:val="00013883"/>
    <w:rsid w:val="00016573"/>
    <w:rsid w:val="00016C98"/>
    <w:rsid w:val="00021D44"/>
    <w:rsid w:val="000234DE"/>
    <w:rsid w:val="00031407"/>
    <w:rsid w:val="0003611A"/>
    <w:rsid w:val="0004158D"/>
    <w:rsid w:val="00052164"/>
    <w:rsid w:val="00056A5B"/>
    <w:rsid w:val="000579A7"/>
    <w:rsid w:val="000607BD"/>
    <w:rsid w:val="0006250A"/>
    <w:rsid w:val="000677C3"/>
    <w:rsid w:val="00070E33"/>
    <w:rsid w:val="00076768"/>
    <w:rsid w:val="0008173E"/>
    <w:rsid w:val="00081CBA"/>
    <w:rsid w:val="00085C49"/>
    <w:rsid w:val="00092ACE"/>
    <w:rsid w:val="000A77FB"/>
    <w:rsid w:val="000B34A7"/>
    <w:rsid w:val="000B5FEB"/>
    <w:rsid w:val="000B7477"/>
    <w:rsid w:val="000B7D0D"/>
    <w:rsid w:val="000C0085"/>
    <w:rsid w:val="000C129C"/>
    <w:rsid w:val="000C1AA3"/>
    <w:rsid w:val="000D04C5"/>
    <w:rsid w:val="000D0E0E"/>
    <w:rsid w:val="000D141C"/>
    <w:rsid w:val="000E227B"/>
    <w:rsid w:val="000F0A03"/>
    <w:rsid w:val="000F2013"/>
    <w:rsid w:val="000F467C"/>
    <w:rsid w:val="000F480F"/>
    <w:rsid w:val="001176B2"/>
    <w:rsid w:val="001222FD"/>
    <w:rsid w:val="001271BF"/>
    <w:rsid w:val="001324B6"/>
    <w:rsid w:val="00133585"/>
    <w:rsid w:val="00135A50"/>
    <w:rsid w:val="00136D5E"/>
    <w:rsid w:val="001440C8"/>
    <w:rsid w:val="00152AAD"/>
    <w:rsid w:val="0015500F"/>
    <w:rsid w:val="00164C29"/>
    <w:rsid w:val="0017105D"/>
    <w:rsid w:val="001761FC"/>
    <w:rsid w:val="001826C8"/>
    <w:rsid w:val="00193050"/>
    <w:rsid w:val="001A1526"/>
    <w:rsid w:val="001B1FFF"/>
    <w:rsid w:val="001B513E"/>
    <w:rsid w:val="001E0797"/>
    <w:rsid w:val="001E1693"/>
    <w:rsid w:val="001E2EE0"/>
    <w:rsid w:val="001E557B"/>
    <w:rsid w:val="001E5ED7"/>
    <w:rsid w:val="00206609"/>
    <w:rsid w:val="0021415D"/>
    <w:rsid w:val="00215B54"/>
    <w:rsid w:val="00224AD6"/>
    <w:rsid w:val="00224E3F"/>
    <w:rsid w:val="00233CEC"/>
    <w:rsid w:val="002458F6"/>
    <w:rsid w:val="002469FA"/>
    <w:rsid w:val="002505A8"/>
    <w:rsid w:val="002540A7"/>
    <w:rsid w:val="002579E1"/>
    <w:rsid w:val="002604BD"/>
    <w:rsid w:val="00264AEE"/>
    <w:rsid w:val="00265485"/>
    <w:rsid w:val="00276491"/>
    <w:rsid w:val="00280CEF"/>
    <w:rsid w:val="00285E61"/>
    <w:rsid w:val="002902AC"/>
    <w:rsid w:val="002A36B5"/>
    <w:rsid w:val="002D3468"/>
    <w:rsid w:val="002E4FDD"/>
    <w:rsid w:val="002E6FEA"/>
    <w:rsid w:val="002E732F"/>
    <w:rsid w:val="002F2081"/>
    <w:rsid w:val="003125EB"/>
    <w:rsid w:val="00316976"/>
    <w:rsid w:val="003324C7"/>
    <w:rsid w:val="00333BC9"/>
    <w:rsid w:val="003521C8"/>
    <w:rsid w:val="0035236E"/>
    <w:rsid w:val="00357D0B"/>
    <w:rsid w:val="003621F9"/>
    <w:rsid w:val="003660F6"/>
    <w:rsid w:val="00381856"/>
    <w:rsid w:val="003867BB"/>
    <w:rsid w:val="00396DB2"/>
    <w:rsid w:val="003B4857"/>
    <w:rsid w:val="003B5A3B"/>
    <w:rsid w:val="003C19C8"/>
    <w:rsid w:val="003D0F73"/>
    <w:rsid w:val="003D3003"/>
    <w:rsid w:val="003D72B1"/>
    <w:rsid w:val="003E29DD"/>
    <w:rsid w:val="003E6B4E"/>
    <w:rsid w:val="003F56E7"/>
    <w:rsid w:val="003F5B51"/>
    <w:rsid w:val="003F7B1D"/>
    <w:rsid w:val="004126B2"/>
    <w:rsid w:val="00416608"/>
    <w:rsid w:val="004217EC"/>
    <w:rsid w:val="004224EF"/>
    <w:rsid w:val="00433694"/>
    <w:rsid w:val="004341BC"/>
    <w:rsid w:val="00442392"/>
    <w:rsid w:val="00444E26"/>
    <w:rsid w:val="00452750"/>
    <w:rsid w:val="00452F8E"/>
    <w:rsid w:val="00467CD3"/>
    <w:rsid w:val="00472860"/>
    <w:rsid w:val="00473A8C"/>
    <w:rsid w:val="00475CEC"/>
    <w:rsid w:val="00477162"/>
    <w:rsid w:val="00481A07"/>
    <w:rsid w:val="00481EC6"/>
    <w:rsid w:val="004869D5"/>
    <w:rsid w:val="00486C5D"/>
    <w:rsid w:val="00496DC9"/>
    <w:rsid w:val="004A6F6F"/>
    <w:rsid w:val="004B2252"/>
    <w:rsid w:val="004B3286"/>
    <w:rsid w:val="004C4648"/>
    <w:rsid w:val="004C4EBA"/>
    <w:rsid w:val="004C5C1A"/>
    <w:rsid w:val="004D0FA7"/>
    <w:rsid w:val="004E0623"/>
    <w:rsid w:val="004F04ED"/>
    <w:rsid w:val="004F6BA2"/>
    <w:rsid w:val="00503ADA"/>
    <w:rsid w:val="00505A9E"/>
    <w:rsid w:val="00506B82"/>
    <w:rsid w:val="00516551"/>
    <w:rsid w:val="005242FB"/>
    <w:rsid w:val="00525086"/>
    <w:rsid w:val="00553C38"/>
    <w:rsid w:val="00560F01"/>
    <w:rsid w:val="00564E63"/>
    <w:rsid w:val="00575A75"/>
    <w:rsid w:val="00587D0A"/>
    <w:rsid w:val="005A2A0C"/>
    <w:rsid w:val="005A2BE3"/>
    <w:rsid w:val="005A33EB"/>
    <w:rsid w:val="005A7716"/>
    <w:rsid w:val="005B7DF5"/>
    <w:rsid w:val="005C69DD"/>
    <w:rsid w:val="005D7A26"/>
    <w:rsid w:val="005E0BA5"/>
    <w:rsid w:val="006120C9"/>
    <w:rsid w:val="006149F5"/>
    <w:rsid w:val="0062094B"/>
    <w:rsid w:val="00624CF5"/>
    <w:rsid w:val="0062528C"/>
    <w:rsid w:val="0062609E"/>
    <w:rsid w:val="00632B78"/>
    <w:rsid w:val="00653D5A"/>
    <w:rsid w:val="00654602"/>
    <w:rsid w:val="006617F2"/>
    <w:rsid w:val="0067079D"/>
    <w:rsid w:val="0067444D"/>
    <w:rsid w:val="006841A6"/>
    <w:rsid w:val="006875F1"/>
    <w:rsid w:val="00691D8C"/>
    <w:rsid w:val="0069215F"/>
    <w:rsid w:val="0069745A"/>
    <w:rsid w:val="006B6345"/>
    <w:rsid w:val="006C4D67"/>
    <w:rsid w:val="006C7CBB"/>
    <w:rsid w:val="006D24E3"/>
    <w:rsid w:val="006D3230"/>
    <w:rsid w:val="006D7AFA"/>
    <w:rsid w:val="006E2AD9"/>
    <w:rsid w:val="006E6BAC"/>
    <w:rsid w:val="006F4CCA"/>
    <w:rsid w:val="00710583"/>
    <w:rsid w:val="007130FD"/>
    <w:rsid w:val="00727F91"/>
    <w:rsid w:val="007360C7"/>
    <w:rsid w:val="00742F98"/>
    <w:rsid w:val="00750CEF"/>
    <w:rsid w:val="0075341F"/>
    <w:rsid w:val="00754CD6"/>
    <w:rsid w:val="00754F53"/>
    <w:rsid w:val="007627E3"/>
    <w:rsid w:val="007776F2"/>
    <w:rsid w:val="007913BF"/>
    <w:rsid w:val="00797F8A"/>
    <w:rsid w:val="007A3AC6"/>
    <w:rsid w:val="007B0B64"/>
    <w:rsid w:val="007D44D2"/>
    <w:rsid w:val="007D576F"/>
    <w:rsid w:val="007D79A0"/>
    <w:rsid w:val="007D7EED"/>
    <w:rsid w:val="007E61C3"/>
    <w:rsid w:val="007F044B"/>
    <w:rsid w:val="007F1B50"/>
    <w:rsid w:val="007F7783"/>
    <w:rsid w:val="008074D1"/>
    <w:rsid w:val="00822D3D"/>
    <w:rsid w:val="00824F23"/>
    <w:rsid w:val="00832498"/>
    <w:rsid w:val="0083329B"/>
    <w:rsid w:val="00847935"/>
    <w:rsid w:val="00850B90"/>
    <w:rsid w:val="00850D0D"/>
    <w:rsid w:val="008554CF"/>
    <w:rsid w:val="008607A3"/>
    <w:rsid w:val="00874866"/>
    <w:rsid w:val="00877C71"/>
    <w:rsid w:val="0088103C"/>
    <w:rsid w:val="00885754"/>
    <w:rsid w:val="008864E9"/>
    <w:rsid w:val="0089442F"/>
    <w:rsid w:val="00896C1A"/>
    <w:rsid w:val="008A13EF"/>
    <w:rsid w:val="008A4057"/>
    <w:rsid w:val="008B106B"/>
    <w:rsid w:val="008B219B"/>
    <w:rsid w:val="008B642F"/>
    <w:rsid w:val="008B7FA8"/>
    <w:rsid w:val="008D3946"/>
    <w:rsid w:val="008F1D0F"/>
    <w:rsid w:val="008F2BF4"/>
    <w:rsid w:val="00901004"/>
    <w:rsid w:val="00901E6A"/>
    <w:rsid w:val="00921D6F"/>
    <w:rsid w:val="009237DF"/>
    <w:rsid w:val="00927668"/>
    <w:rsid w:val="00932E99"/>
    <w:rsid w:val="00936C5C"/>
    <w:rsid w:val="00941CE7"/>
    <w:rsid w:val="00942506"/>
    <w:rsid w:val="00945D1A"/>
    <w:rsid w:val="00951FEA"/>
    <w:rsid w:val="0095311F"/>
    <w:rsid w:val="00966B98"/>
    <w:rsid w:val="00970BD1"/>
    <w:rsid w:val="00973F71"/>
    <w:rsid w:val="0097475F"/>
    <w:rsid w:val="0098379E"/>
    <w:rsid w:val="00992689"/>
    <w:rsid w:val="009938BF"/>
    <w:rsid w:val="00994259"/>
    <w:rsid w:val="009950D5"/>
    <w:rsid w:val="009A27D4"/>
    <w:rsid w:val="009B3173"/>
    <w:rsid w:val="009B786C"/>
    <w:rsid w:val="009C6715"/>
    <w:rsid w:val="009C7C15"/>
    <w:rsid w:val="009D27E5"/>
    <w:rsid w:val="009D34B4"/>
    <w:rsid w:val="009E08EB"/>
    <w:rsid w:val="009E42B9"/>
    <w:rsid w:val="009F0B85"/>
    <w:rsid w:val="00A00D72"/>
    <w:rsid w:val="00A14D7D"/>
    <w:rsid w:val="00A17421"/>
    <w:rsid w:val="00A178D1"/>
    <w:rsid w:val="00A25CAF"/>
    <w:rsid w:val="00A340E2"/>
    <w:rsid w:val="00A35B2C"/>
    <w:rsid w:val="00A42BDF"/>
    <w:rsid w:val="00A50247"/>
    <w:rsid w:val="00A550AF"/>
    <w:rsid w:val="00A57EF9"/>
    <w:rsid w:val="00A63E04"/>
    <w:rsid w:val="00A73FE7"/>
    <w:rsid w:val="00A832FF"/>
    <w:rsid w:val="00A9697F"/>
    <w:rsid w:val="00AA6ED6"/>
    <w:rsid w:val="00AB4BA0"/>
    <w:rsid w:val="00AC0719"/>
    <w:rsid w:val="00AC12A0"/>
    <w:rsid w:val="00AC3F0E"/>
    <w:rsid w:val="00AC5027"/>
    <w:rsid w:val="00AC568F"/>
    <w:rsid w:val="00AD1D69"/>
    <w:rsid w:val="00AD4085"/>
    <w:rsid w:val="00AE0538"/>
    <w:rsid w:val="00AF0981"/>
    <w:rsid w:val="00AF26A2"/>
    <w:rsid w:val="00AF2F8B"/>
    <w:rsid w:val="00AF39DB"/>
    <w:rsid w:val="00B039E1"/>
    <w:rsid w:val="00B047C3"/>
    <w:rsid w:val="00B12C57"/>
    <w:rsid w:val="00B21513"/>
    <w:rsid w:val="00B23E68"/>
    <w:rsid w:val="00B24734"/>
    <w:rsid w:val="00B26DD5"/>
    <w:rsid w:val="00B33AA2"/>
    <w:rsid w:val="00B45DA2"/>
    <w:rsid w:val="00B57E20"/>
    <w:rsid w:val="00B632E2"/>
    <w:rsid w:val="00B63ED6"/>
    <w:rsid w:val="00B6435A"/>
    <w:rsid w:val="00B64669"/>
    <w:rsid w:val="00B66E23"/>
    <w:rsid w:val="00B77FD4"/>
    <w:rsid w:val="00B87693"/>
    <w:rsid w:val="00BA21D4"/>
    <w:rsid w:val="00BA2838"/>
    <w:rsid w:val="00BA6BF8"/>
    <w:rsid w:val="00BB77B3"/>
    <w:rsid w:val="00BD6E42"/>
    <w:rsid w:val="00BE10BB"/>
    <w:rsid w:val="00BE5158"/>
    <w:rsid w:val="00BE56FE"/>
    <w:rsid w:val="00BF4F8A"/>
    <w:rsid w:val="00C02FA2"/>
    <w:rsid w:val="00C163C4"/>
    <w:rsid w:val="00C22166"/>
    <w:rsid w:val="00C24B6D"/>
    <w:rsid w:val="00C27969"/>
    <w:rsid w:val="00C31A43"/>
    <w:rsid w:val="00C324E3"/>
    <w:rsid w:val="00C3725E"/>
    <w:rsid w:val="00C42CD7"/>
    <w:rsid w:val="00C47ACC"/>
    <w:rsid w:val="00C52CB4"/>
    <w:rsid w:val="00C5330C"/>
    <w:rsid w:val="00C65C32"/>
    <w:rsid w:val="00C66BC4"/>
    <w:rsid w:val="00C7125B"/>
    <w:rsid w:val="00C71DC2"/>
    <w:rsid w:val="00C869A3"/>
    <w:rsid w:val="00C87BBC"/>
    <w:rsid w:val="00CA04F8"/>
    <w:rsid w:val="00CB115F"/>
    <w:rsid w:val="00CB19F5"/>
    <w:rsid w:val="00CB3B75"/>
    <w:rsid w:val="00CD1C8C"/>
    <w:rsid w:val="00CD2C6B"/>
    <w:rsid w:val="00CD3719"/>
    <w:rsid w:val="00CD7C63"/>
    <w:rsid w:val="00CE50B5"/>
    <w:rsid w:val="00D03172"/>
    <w:rsid w:val="00D1313E"/>
    <w:rsid w:val="00D276D4"/>
    <w:rsid w:val="00D3447A"/>
    <w:rsid w:val="00D45669"/>
    <w:rsid w:val="00D553EA"/>
    <w:rsid w:val="00D653F3"/>
    <w:rsid w:val="00D70A0C"/>
    <w:rsid w:val="00D71E6F"/>
    <w:rsid w:val="00D75F42"/>
    <w:rsid w:val="00D76707"/>
    <w:rsid w:val="00D80067"/>
    <w:rsid w:val="00D80A42"/>
    <w:rsid w:val="00D84CC5"/>
    <w:rsid w:val="00D96EC5"/>
    <w:rsid w:val="00D9772E"/>
    <w:rsid w:val="00DA02EB"/>
    <w:rsid w:val="00DA1104"/>
    <w:rsid w:val="00DA2BA5"/>
    <w:rsid w:val="00DB5D00"/>
    <w:rsid w:val="00DB702D"/>
    <w:rsid w:val="00DB7807"/>
    <w:rsid w:val="00DC00D7"/>
    <w:rsid w:val="00DC29E5"/>
    <w:rsid w:val="00DC34D3"/>
    <w:rsid w:val="00DC55BB"/>
    <w:rsid w:val="00DE1F4B"/>
    <w:rsid w:val="00DE6E18"/>
    <w:rsid w:val="00DF4F3D"/>
    <w:rsid w:val="00E021C6"/>
    <w:rsid w:val="00E03B53"/>
    <w:rsid w:val="00E055C1"/>
    <w:rsid w:val="00E07BD1"/>
    <w:rsid w:val="00E13FB1"/>
    <w:rsid w:val="00E21F5C"/>
    <w:rsid w:val="00E3703E"/>
    <w:rsid w:val="00E37B0B"/>
    <w:rsid w:val="00E515D7"/>
    <w:rsid w:val="00E51ECE"/>
    <w:rsid w:val="00E5585C"/>
    <w:rsid w:val="00E74BA8"/>
    <w:rsid w:val="00E806B7"/>
    <w:rsid w:val="00E83ECF"/>
    <w:rsid w:val="00E925D6"/>
    <w:rsid w:val="00E935A5"/>
    <w:rsid w:val="00E97B28"/>
    <w:rsid w:val="00EA3009"/>
    <w:rsid w:val="00EA5ACA"/>
    <w:rsid w:val="00EB00AA"/>
    <w:rsid w:val="00EC4CFA"/>
    <w:rsid w:val="00ED169E"/>
    <w:rsid w:val="00ED5566"/>
    <w:rsid w:val="00ED65E0"/>
    <w:rsid w:val="00EE6C0A"/>
    <w:rsid w:val="00EF7BC8"/>
    <w:rsid w:val="00F008AB"/>
    <w:rsid w:val="00F0232D"/>
    <w:rsid w:val="00F1116C"/>
    <w:rsid w:val="00F17E17"/>
    <w:rsid w:val="00F530AC"/>
    <w:rsid w:val="00F5439E"/>
    <w:rsid w:val="00F54EA5"/>
    <w:rsid w:val="00F619EB"/>
    <w:rsid w:val="00F84035"/>
    <w:rsid w:val="00F86132"/>
    <w:rsid w:val="00F94AF1"/>
    <w:rsid w:val="00F96B4D"/>
    <w:rsid w:val="00FA2C1D"/>
    <w:rsid w:val="00FB1F9A"/>
    <w:rsid w:val="00FB63EA"/>
    <w:rsid w:val="00FD1559"/>
    <w:rsid w:val="00FD590D"/>
    <w:rsid w:val="00FD60BD"/>
    <w:rsid w:val="00FE1DD4"/>
    <w:rsid w:val="00FE1DFF"/>
    <w:rsid w:val="00FE3376"/>
    <w:rsid w:val="00FE479B"/>
    <w:rsid w:val="00FF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941B9"/>
  <w15:docId w15:val="{3DB48968-1E91-4808-8BC6-05F8CB13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qFormat/>
    <w:rsid w:val="00F0232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nhideWhenUsed/>
    <w:qFormat/>
    <w:rsid w:val="003169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3169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169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qFormat/>
    <w:rsid w:val="003169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316976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BD6E42"/>
    <w:pPr>
      <w:keepNext/>
      <w:tabs>
        <w:tab w:val="num" w:pos="0"/>
        <w:tab w:val="center" w:pos="2127"/>
        <w:tab w:val="center" w:pos="7371"/>
      </w:tabs>
      <w:jc w:val="both"/>
      <w:outlineLvl w:val="6"/>
    </w:pPr>
    <w:rPr>
      <w:sz w:val="28"/>
      <w:szCs w:val="20"/>
      <w:lang w:eastAsia="ar-SA"/>
    </w:rPr>
  </w:style>
  <w:style w:type="paragraph" w:styleId="Ttulo8">
    <w:name w:val="heading 8"/>
    <w:basedOn w:val="Normal"/>
    <w:next w:val="Normal"/>
    <w:link w:val="Ttulo8Char"/>
    <w:uiPriority w:val="9"/>
    <w:qFormat/>
    <w:rsid w:val="00BD6E42"/>
    <w:pPr>
      <w:keepNext/>
      <w:tabs>
        <w:tab w:val="num" w:pos="0"/>
      </w:tabs>
      <w:jc w:val="center"/>
      <w:outlineLvl w:val="7"/>
    </w:pPr>
    <w:rPr>
      <w:rFonts w:ascii="Arial" w:hAnsi="Arial"/>
      <w:b/>
      <w:bCs/>
      <w:sz w:val="28"/>
      <w:szCs w:val="20"/>
      <w:lang w:eastAsia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BD6E42"/>
    <w:pPr>
      <w:keepNext/>
      <w:tabs>
        <w:tab w:val="num" w:pos="0"/>
        <w:tab w:val="center" w:pos="1843"/>
        <w:tab w:val="center" w:pos="7088"/>
      </w:tabs>
      <w:jc w:val="both"/>
      <w:outlineLvl w:val="8"/>
    </w:pPr>
    <w:rPr>
      <w:rFonts w:ascii="Arial" w:hAnsi="Arial"/>
      <w:b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C19C8"/>
  </w:style>
  <w:style w:type="paragraph" w:styleId="Rodap">
    <w:name w:val="footer"/>
    <w:basedOn w:val="Normal"/>
    <w:link w:val="RodapChar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C19C8"/>
  </w:style>
  <w:style w:type="paragraph" w:styleId="Textodebalo">
    <w:name w:val="Balloon Text"/>
    <w:basedOn w:val="Normal"/>
    <w:link w:val="TextodebaloChar"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0232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F02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0232D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3169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3169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3Char">
    <w:name w:val="Título 3 Char"/>
    <w:basedOn w:val="Fontepargpadro"/>
    <w:link w:val="Ttulo3"/>
    <w:rsid w:val="00316976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316976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316976"/>
    <w:rPr>
      <w:rFonts w:ascii="Times New Roman" w:eastAsia="Times New Roman" w:hAnsi="Times New Roman" w:cs="Times New Roman"/>
      <w:b/>
      <w:bCs/>
      <w:lang w:eastAsia="pt-BR"/>
    </w:rPr>
  </w:style>
  <w:style w:type="paragraph" w:styleId="Ttulo">
    <w:name w:val="Title"/>
    <w:basedOn w:val="Normal"/>
    <w:link w:val="TtuloChar"/>
    <w:qFormat/>
    <w:rsid w:val="00316976"/>
    <w:pPr>
      <w:jc w:val="center"/>
    </w:pPr>
    <w:rPr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316976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316976"/>
    <w:pPr>
      <w:jc w:val="both"/>
    </w:pPr>
    <w:rPr>
      <w:rFonts w:ascii="Arial Narrow" w:hAnsi="Arial Narrow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316976"/>
    <w:rPr>
      <w:rFonts w:ascii="Arial Narrow" w:eastAsia="Times New Roman" w:hAnsi="Arial Narro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316976"/>
    <w:pPr>
      <w:ind w:left="567" w:firstLine="2268"/>
      <w:jc w:val="both"/>
    </w:pPr>
    <w:rPr>
      <w:sz w:val="2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316976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ubttulo">
    <w:name w:val="Subtitle"/>
    <w:basedOn w:val="Normal"/>
    <w:link w:val="SubttuloChar"/>
    <w:uiPriority w:val="11"/>
    <w:qFormat/>
    <w:rsid w:val="00316976"/>
    <w:pPr>
      <w:jc w:val="both"/>
    </w:pPr>
    <w:rPr>
      <w:rFonts w:ascii="Lucida Sans Unicode" w:hAnsi="Lucida Sans Unicode"/>
      <w:szCs w:val="20"/>
    </w:rPr>
  </w:style>
  <w:style w:type="character" w:customStyle="1" w:styleId="SubttuloChar">
    <w:name w:val="Subtítulo Char"/>
    <w:basedOn w:val="Fontepargpadro"/>
    <w:link w:val="Subttulo"/>
    <w:uiPriority w:val="11"/>
    <w:rsid w:val="00316976"/>
    <w:rPr>
      <w:rFonts w:ascii="Lucida Sans Unicode" w:eastAsia="Times New Roman" w:hAnsi="Lucida Sans Unicode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16976"/>
    <w:pPr>
      <w:jc w:val="center"/>
    </w:pPr>
    <w:rPr>
      <w:rFonts w:ascii="Arial Black" w:hAnsi="Arial Black"/>
      <w:b/>
      <w:bCs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316976"/>
    <w:rPr>
      <w:rFonts w:ascii="Arial Black" w:eastAsia="Times New Roman" w:hAnsi="Arial Black" w:cs="Times New Roman"/>
      <w:b/>
      <w:b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rsid w:val="0031697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316976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2">
    <w:name w:val="Body Text Indent 2"/>
    <w:basedOn w:val="Normal"/>
    <w:link w:val="Recuodecorpodetexto2Char"/>
    <w:rsid w:val="00316976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31697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embloco">
    <w:name w:val="Block Text"/>
    <w:basedOn w:val="Normal"/>
    <w:rsid w:val="00316976"/>
    <w:pPr>
      <w:ind w:left="426" w:right="-142" w:hanging="426"/>
      <w:jc w:val="both"/>
    </w:pPr>
    <w:rPr>
      <w:sz w:val="22"/>
      <w:szCs w:val="20"/>
    </w:rPr>
  </w:style>
  <w:style w:type="paragraph" w:customStyle="1" w:styleId="Corpodetexto21">
    <w:name w:val="Corpo de texto 21"/>
    <w:basedOn w:val="Normal"/>
    <w:rsid w:val="00316976"/>
    <w:pPr>
      <w:ind w:right="-142"/>
      <w:jc w:val="both"/>
    </w:pPr>
    <w:rPr>
      <w:rFonts w:ascii="Arial Narrow" w:hAnsi="Arial Narrow"/>
      <w:sz w:val="22"/>
      <w:szCs w:val="20"/>
    </w:rPr>
  </w:style>
  <w:style w:type="paragraph" w:customStyle="1" w:styleId="Corpodetexto31">
    <w:name w:val="Corpo de texto 31"/>
    <w:basedOn w:val="Normal"/>
    <w:rsid w:val="00316976"/>
    <w:pPr>
      <w:jc w:val="both"/>
    </w:pPr>
    <w:rPr>
      <w:szCs w:val="20"/>
    </w:rPr>
  </w:style>
  <w:style w:type="paragraph" w:customStyle="1" w:styleId="Normal2">
    <w:name w:val="Normal2"/>
    <w:basedOn w:val="Normal"/>
    <w:rsid w:val="00316976"/>
    <w:pPr>
      <w:jc w:val="both"/>
    </w:pPr>
    <w:rPr>
      <w:rFonts w:ascii="Arial" w:hAnsi="Arial"/>
      <w:szCs w:val="20"/>
    </w:rPr>
  </w:style>
  <w:style w:type="paragraph" w:customStyle="1" w:styleId="Recuodecorpodetexto31">
    <w:name w:val="Recuo de corpo de texto 31"/>
    <w:basedOn w:val="Normal"/>
    <w:rsid w:val="00316976"/>
    <w:pPr>
      <w:ind w:left="284" w:hanging="284"/>
      <w:jc w:val="both"/>
    </w:pPr>
    <w:rPr>
      <w:sz w:val="22"/>
      <w:szCs w:val="20"/>
    </w:rPr>
  </w:style>
  <w:style w:type="paragraph" w:styleId="TextosemFormatao">
    <w:name w:val="Plain Text"/>
    <w:basedOn w:val="Normal"/>
    <w:link w:val="TextosemFormataoChar"/>
    <w:rsid w:val="00316976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316976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316976"/>
  </w:style>
  <w:style w:type="character" w:styleId="Hyperlink">
    <w:name w:val="Hyperlink"/>
    <w:uiPriority w:val="99"/>
    <w:rsid w:val="00316976"/>
    <w:rPr>
      <w:color w:val="0000FF"/>
      <w:u w:val="single"/>
    </w:rPr>
  </w:style>
  <w:style w:type="paragraph" w:customStyle="1" w:styleId="WW-Padro1">
    <w:name w:val="WW-Padrão1"/>
    <w:basedOn w:val="Normal"/>
    <w:rsid w:val="00316976"/>
    <w:pPr>
      <w:suppressAutoHyphens/>
      <w:overflowPunct w:val="0"/>
      <w:autoSpaceDE w:val="0"/>
      <w:textAlignment w:val="baseline"/>
    </w:pPr>
    <w:rPr>
      <w:sz w:val="20"/>
      <w:szCs w:val="20"/>
      <w:lang w:val="en-US" w:eastAsia="ar-SA"/>
    </w:rPr>
  </w:style>
  <w:style w:type="paragraph" w:customStyle="1" w:styleId="Textopadro1">
    <w:name w:val="Texto padrão:1"/>
    <w:basedOn w:val="Normal"/>
    <w:rsid w:val="00316976"/>
    <w:pPr>
      <w:suppressAutoHyphens/>
    </w:pPr>
    <w:rPr>
      <w:szCs w:val="20"/>
      <w:lang w:val="en-US" w:eastAsia="ar-SA"/>
    </w:rPr>
  </w:style>
  <w:style w:type="table" w:styleId="Tabelacomgrade5">
    <w:name w:val="Table Grid 5"/>
    <w:basedOn w:val="Tabelanormal"/>
    <w:rsid w:val="00316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Default">
    <w:name w:val="Default"/>
    <w:rsid w:val="006617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BD6E4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tulo8Char">
    <w:name w:val="Título 8 Char"/>
    <w:basedOn w:val="Fontepargpadro"/>
    <w:link w:val="Ttulo8"/>
    <w:uiPriority w:val="9"/>
    <w:rsid w:val="00BD6E42"/>
    <w:rPr>
      <w:rFonts w:ascii="Arial" w:eastAsia="Times New Roman" w:hAnsi="Arial" w:cs="Times New Roman"/>
      <w:b/>
      <w:bCs/>
      <w:sz w:val="28"/>
      <w:szCs w:val="20"/>
      <w:lang w:eastAsia="ar-SA"/>
    </w:rPr>
  </w:style>
  <w:style w:type="character" w:customStyle="1" w:styleId="Ttulo9Char">
    <w:name w:val="Título 9 Char"/>
    <w:basedOn w:val="Fontepargpadro"/>
    <w:link w:val="Ttulo9"/>
    <w:uiPriority w:val="9"/>
    <w:rsid w:val="00BD6E42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WW8Num4z0">
    <w:name w:val="WW8Num4z0"/>
    <w:rsid w:val="00BD6E42"/>
    <w:rPr>
      <w:rFonts w:ascii="Symbol" w:hAnsi="Symbol"/>
    </w:rPr>
  </w:style>
  <w:style w:type="character" w:customStyle="1" w:styleId="Absatz-Standardschriftart">
    <w:name w:val="Absatz-Standardschriftart"/>
    <w:rsid w:val="00BD6E42"/>
  </w:style>
  <w:style w:type="character" w:customStyle="1" w:styleId="Fontepargpadro2">
    <w:name w:val="Fonte parág. padrão2"/>
    <w:rsid w:val="00BD6E42"/>
  </w:style>
  <w:style w:type="character" w:customStyle="1" w:styleId="WW-Absatz-Standardschriftart">
    <w:name w:val="WW-Absatz-Standardschriftart"/>
    <w:rsid w:val="00BD6E42"/>
  </w:style>
  <w:style w:type="character" w:customStyle="1" w:styleId="WW-Absatz-Standardschriftart1">
    <w:name w:val="WW-Absatz-Standardschriftart1"/>
    <w:rsid w:val="00BD6E42"/>
  </w:style>
  <w:style w:type="character" w:customStyle="1" w:styleId="WW-Absatz-Standardschriftart11">
    <w:name w:val="WW-Absatz-Standardschriftart11"/>
    <w:rsid w:val="00BD6E42"/>
  </w:style>
  <w:style w:type="character" w:customStyle="1" w:styleId="WW-Absatz-Standardschriftart111">
    <w:name w:val="WW-Absatz-Standardschriftart111"/>
    <w:rsid w:val="00BD6E42"/>
  </w:style>
  <w:style w:type="character" w:customStyle="1" w:styleId="WW-Absatz-Standardschriftart1111">
    <w:name w:val="WW-Absatz-Standardschriftart1111"/>
    <w:rsid w:val="00BD6E42"/>
  </w:style>
  <w:style w:type="character" w:customStyle="1" w:styleId="WW8Num7z0">
    <w:name w:val="WW8Num7z0"/>
    <w:rsid w:val="00BD6E42"/>
    <w:rPr>
      <w:rFonts w:ascii="Wingdings" w:hAnsi="Wingdings"/>
    </w:rPr>
  </w:style>
  <w:style w:type="character" w:customStyle="1" w:styleId="WW8Num11z0">
    <w:name w:val="WW8Num11z0"/>
    <w:rsid w:val="00BD6E42"/>
    <w:rPr>
      <w:b/>
    </w:rPr>
  </w:style>
  <w:style w:type="character" w:customStyle="1" w:styleId="WW8Num15z0">
    <w:name w:val="WW8Num15z0"/>
    <w:rsid w:val="00BD6E42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BD6E42"/>
    <w:rPr>
      <w:rFonts w:ascii="Courier New" w:hAnsi="Courier New"/>
    </w:rPr>
  </w:style>
  <w:style w:type="character" w:customStyle="1" w:styleId="WW8Num15z2">
    <w:name w:val="WW8Num15z2"/>
    <w:rsid w:val="00BD6E42"/>
    <w:rPr>
      <w:rFonts w:ascii="Wingdings" w:hAnsi="Wingdings"/>
    </w:rPr>
  </w:style>
  <w:style w:type="character" w:customStyle="1" w:styleId="WW8Num15z3">
    <w:name w:val="WW8Num15z3"/>
    <w:rsid w:val="00BD6E42"/>
    <w:rPr>
      <w:rFonts w:ascii="Symbol" w:hAnsi="Symbol"/>
    </w:rPr>
  </w:style>
  <w:style w:type="character" w:customStyle="1" w:styleId="WW8Num22z0">
    <w:name w:val="WW8Num22z0"/>
    <w:rsid w:val="00BD6E42"/>
    <w:rPr>
      <w:rFonts w:ascii="Arial" w:eastAsia="Times New Roman" w:hAnsi="Arial" w:cs="Arial"/>
    </w:rPr>
  </w:style>
  <w:style w:type="character" w:customStyle="1" w:styleId="WW8Num24z0">
    <w:name w:val="WW8Num24z0"/>
    <w:rsid w:val="00BD6E42"/>
    <w:rPr>
      <w:rFonts w:ascii="Arial" w:hAnsi="Arial"/>
      <w:b/>
      <w:color w:val="auto"/>
      <w:sz w:val="24"/>
    </w:rPr>
  </w:style>
  <w:style w:type="character" w:customStyle="1" w:styleId="WW8Num30z0">
    <w:name w:val="WW8Num30z0"/>
    <w:rsid w:val="00BD6E42"/>
    <w:rPr>
      <w:rFonts w:ascii="Symbol" w:hAnsi="Symbol"/>
      <w:color w:val="auto"/>
    </w:rPr>
  </w:style>
  <w:style w:type="character" w:customStyle="1" w:styleId="WW8Num30z1">
    <w:name w:val="WW8Num30z1"/>
    <w:rsid w:val="00BD6E42"/>
    <w:rPr>
      <w:rFonts w:ascii="Courier New" w:hAnsi="Courier New" w:cs="Courier New"/>
    </w:rPr>
  </w:style>
  <w:style w:type="character" w:customStyle="1" w:styleId="WW8Num30z2">
    <w:name w:val="WW8Num30z2"/>
    <w:rsid w:val="00BD6E42"/>
    <w:rPr>
      <w:rFonts w:ascii="Wingdings" w:hAnsi="Wingdings"/>
    </w:rPr>
  </w:style>
  <w:style w:type="character" w:customStyle="1" w:styleId="WW8Num30z3">
    <w:name w:val="WW8Num30z3"/>
    <w:rsid w:val="00BD6E42"/>
    <w:rPr>
      <w:rFonts w:ascii="Symbol" w:hAnsi="Symbol"/>
    </w:rPr>
  </w:style>
  <w:style w:type="character" w:customStyle="1" w:styleId="WW8Num31z0">
    <w:name w:val="WW8Num31z0"/>
    <w:rsid w:val="00BD6E42"/>
    <w:rPr>
      <w:rFonts w:ascii="Symbol" w:hAnsi="Symbol"/>
    </w:rPr>
  </w:style>
  <w:style w:type="character" w:customStyle="1" w:styleId="Fontepargpadro1">
    <w:name w:val="Fonte parág. padrão1"/>
    <w:rsid w:val="00BD6E42"/>
  </w:style>
  <w:style w:type="character" w:customStyle="1" w:styleId="CharChar">
    <w:name w:val="Char Char"/>
    <w:rsid w:val="00BD6E42"/>
    <w:rPr>
      <w:b/>
      <w:sz w:val="32"/>
      <w:u w:val="single"/>
      <w:lang w:val="pt-BR" w:eastAsia="ar-SA" w:bidi="ar-SA"/>
    </w:rPr>
  </w:style>
  <w:style w:type="character" w:styleId="HiperlinkVisitado">
    <w:name w:val="FollowedHyperlink"/>
    <w:semiHidden/>
    <w:rsid w:val="00BD6E42"/>
    <w:rPr>
      <w:color w:val="800080"/>
      <w:u w:val="single"/>
    </w:rPr>
  </w:style>
  <w:style w:type="character" w:styleId="Forte">
    <w:name w:val="Strong"/>
    <w:uiPriority w:val="22"/>
    <w:qFormat/>
    <w:rsid w:val="00BD6E42"/>
    <w:rPr>
      <w:b/>
      <w:bCs/>
    </w:rPr>
  </w:style>
  <w:style w:type="character" w:customStyle="1" w:styleId="Smbolosdenumerao">
    <w:name w:val="Símbolos de numeração"/>
    <w:rsid w:val="00BD6E42"/>
  </w:style>
  <w:style w:type="paragraph" w:customStyle="1" w:styleId="Captulo">
    <w:name w:val="Capítulo"/>
    <w:basedOn w:val="Normal"/>
    <w:next w:val="Corpodetexto"/>
    <w:rsid w:val="00BD6E42"/>
    <w:pPr>
      <w:keepNext/>
      <w:spacing w:before="240" w:after="120"/>
    </w:pPr>
    <w:rPr>
      <w:rFonts w:ascii="Arial" w:eastAsia="Arial Unicode MS" w:hAnsi="Arial" w:cs="Tahoma"/>
      <w:bCs/>
      <w:sz w:val="28"/>
      <w:szCs w:val="28"/>
      <w:lang w:eastAsia="ar-SA"/>
    </w:rPr>
  </w:style>
  <w:style w:type="paragraph" w:styleId="Lista">
    <w:name w:val="List"/>
    <w:basedOn w:val="Corpodetexto"/>
    <w:semiHidden/>
    <w:rsid w:val="00BD6E42"/>
    <w:pPr>
      <w:widowControl w:val="0"/>
      <w:tabs>
        <w:tab w:val="left" w:pos="708"/>
        <w:tab w:val="left" w:pos="2270"/>
        <w:tab w:val="left" w:pos="4294"/>
      </w:tabs>
    </w:pPr>
    <w:rPr>
      <w:rFonts w:ascii="Arial" w:hAnsi="Arial" w:cs="Tahoma"/>
      <w:bCs/>
      <w:sz w:val="22"/>
      <w:lang w:eastAsia="ar-SA"/>
    </w:rPr>
  </w:style>
  <w:style w:type="paragraph" w:customStyle="1" w:styleId="Legenda2">
    <w:name w:val="Legenda2"/>
    <w:basedOn w:val="Normal"/>
    <w:rsid w:val="00BD6E42"/>
    <w:pPr>
      <w:suppressLineNumbers/>
      <w:spacing w:before="120" w:after="120"/>
    </w:pPr>
    <w:rPr>
      <w:rFonts w:ascii="Arial" w:hAnsi="Arial" w:cs="Tahoma"/>
      <w:bCs/>
      <w:i/>
      <w:iCs/>
      <w:lang w:eastAsia="ar-SA"/>
    </w:rPr>
  </w:style>
  <w:style w:type="paragraph" w:customStyle="1" w:styleId="ndice">
    <w:name w:val="Índice"/>
    <w:basedOn w:val="Normal"/>
    <w:rsid w:val="00BD6E42"/>
    <w:pPr>
      <w:suppressLineNumbers/>
    </w:pPr>
    <w:rPr>
      <w:rFonts w:ascii="Arial" w:hAnsi="Arial" w:cs="Tahoma"/>
      <w:bCs/>
      <w:szCs w:val="20"/>
      <w:lang w:eastAsia="ar-SA"/>
    </w:rPr>
  </w:style>
  <w:style w:type="paragraph" w:customStyle="1" w:styleId="Legenda1">
    <w:name w:val="Legenda1"/>
    <w:basedOn w:val="Normal"/>
    <w:rsid w:val="00BD6E42"/>
    <w:pPr>
      <w:suppressLineNumbers/>
      <w:spacing w:before="120" w:after="120"/>
    </w:pPr>
    <w:rPr>
      <w:rFonts w:ascii="Arial" w:hAnsi="Arial" w:cs="Tahoma"/>
      <w:bCs/>
      <w:i/>
      <w:iCs/>
      <w:lang w:eastAsia="ar-SA"/>
    </w:rPr>
  </w:style>
  <w:style w:type="paragraph" w:customStyle="1" w:styleId="TextosemFormatao1">
    <w:name w:val="Texto sem Formatação1"/>
    <w:basedOn w:val="Normal"/>
    <w:rsid w:val="00BD6E42"/>
    <w:rPr>
      <w:rFonts w:ascii="Courier New" w:hAnsi="Courier New"/>
      <w:sz w:val="20"/>
      <w:szCs w:val="20"/>
      <w:lang w:eastAsia="ar-SA"/>
    </w:rPr>
  </w:style>
  <w:style w:type="paragraph" w:customStyle="1" w:styleId="WW-Padro">
    <w:name w:val="WW-Padrão"/>
    <w:rsid w:val="00BD6E42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paragraph" w:customStyle="1" w:styleId="Corpodetexto22">
    <w:name w:val="Corpo de texto 22"/>
    <w:basedOn w:val="Normal"/>
    <w:rsid w:val="00BD6E42"/>
    <w:pPr>
      <w:autoSpaceDE w:val="0"/>
      <w:jc w:val="both"/>
    </w:pPr>
    <w:rPr>
      <w:rFonts w:ascii="Arial" w:hAnsi="Arial" w:cs="Arial"/>
      <w:lang w:eastAsia="ar-SA"/>
    </w:rPr>
  </w:style>
  <w:style w:type="paragraph" w:customStyle="1" w:styleId="11">
    <w:name w:val="11"/>
    <w:basedOn w:val="Normal"/>
    <w:rsid w:val="00BD6E42"/>
    <w:pPr>
      <w:ind w:left="1701" w:hanging="850"/>
      <w:jc w:val="both"/>
    </w:pPr>
    <w:rPr>
      <w:szCs w:val="20"/>
      <w:lang w:eastAsia="ar-SA"/>
    </w:rPr>
  </w:style>
  <w:style w:type="paragraph" w:customStyle="1" w:styleId="PADRAO">
    <w:name w:val="PADRAO"/>
    <w:basedOn w:val="Normal"/>
    <w:rsid w:val="00BD6E42"/>
    <w:pPr>
      <w:jc w:val="both"/>
    </w:pPr>
    <w:rPr>
      <w:rFonts w:ascii="Tms Rmn" w:hAnsi="Tms Rmn"/>
      <w:szCs w:val="20"/>
      <w:lang w:eastAsia="ar-SA"/>
    </w:rPr>
  </w:style>
  <w:style w:type="paragraph" w:customStyle="1" w:styleId="Corpodetexto32">
    <w:name w:val="Corpo de texto 32"/>
    <w:basedOn w:val="Normal"/>
    <w:rsid w:val="00BD6E42"/>
    <w:pPr>
      <w:ind w:right="51"/>
      <w:jc w:val="both"/>
    </w:pPr>
    <w:rPr>
      <w:rFonts w:ascii="Arial" w:hAnsi="Arial"/>
      <w:i/>
      <w:szCs w:val="20"/>
      <w:lang w:eastAsia="ar-SA"/>
    </w:rPr>
  </w:style>
  <w:style w:type="paragraph" w:styleId="NormalWeb">
    <w:name w:val="Normal (Web)"/>
    <w:basedOn w:val="Normal"/>
    <w:uiPriority w:val="99"/>
    <w:rsid w:val="00BD6E42"/>
    <w:pPr>
      <w:spacing w:before="100" w:after="100"/>
    </w:pPr>
    <w:rPr>
      <w:rFonts w:ascii="Arial Unicode MS" w:eastAsia="Arial Unicode MS" w:hAnsi="Arial Unicode MS"/>
      <w:szCs w:val="20"/>
      <w:lang w:eastAsia="ar-SA"/>
    </w:rPr>
  </w:style>
  <w:style w:type="paragraph" w:customStyle="1" w:styleId="Estilo1">
    <w:name w:val="Estilo1"/>
    <w:basedOn w:val="Normal"/>
    <w:rsid w:val="00BD6E42"/>
    <w:pPr>
      <w:spacing w:after="120" w:line="360" w:lineRule="auto"/>
      <w:ind w:left="567"/>
      <w:jc w:val="both"/>
    </w:pPr>
    <w:rPr>
      <w:sz w:val="20"/>
      <w:szCs w:val="20"/>
      <w:lang w:eastAsia="ar-SA"/>
    </w:rPr>
  </w:style>
  <w:style w:type="paragraph" w:customStyle="1" w:styleId="Recuodecorpodetexto21">
    <w:name w:val="Recuo de corpo de texto 21"/>
    <w:basedOn w:val="Normal"/>
    <w:rsid w:val="00BD6E42"/>
    <w:pPr>
      <w:ind w:firstLine="1134"/>
      <w:jc w:val="both"/>
    </w:pPr>
    <w:rPr>
      <w:szCs w:val="20"/>
      <w:lang w:eastAsia="ar-SA"/>
    </w:rPr>
  </w:style>
  <w:style w:type="paragraph" w:customStyle="1" w:styleId="A101675">
    <w:name w:val="_A101675"/>
    <w:basedOn w:val="Normal"/>
    <w:rsid w:val="00BD6E42"/>
    <w:pPr>
      <w:ind w:left="2160" w:firstLine="1296"/>
      <w:jc w:val="both"/>
    </w:pPr>
    <w:rPr>
      <w:rFonts w:ascii="Tms Rmn" w:hAnsi="Tms Rmn"/>
      <w:szCs w:val="20"/>
      <w:lang w:eastAsia="ar-SA"/>
    </w:rPr>
  </w:style>
  <w:style w:type="paragraph" w:customStyle="1" w:styleId="A191065">
    <w:name w:val="_A191065"/>
    <w:basedOn w:val="Normal"/>
    <w:rsid w:val="00BD6E42"/>
    <w:pPr>
      <w:ind w:left="1296" w:right="1440" w:firstLine="2592"/>
      <w:jc w:val="both"/>
    </w:pPr>
    <w:rPr>
      <w:rFonts w:ascii="Tms Rmn" w:hAnsi="Tms Rmn"/>
      <w:szCs w:val="20"/>
      <w:lang w:eastAsia="ar-SA"/>
    </w:rPr>
  </w:style>
  <w:style w:type="paragraph" w:customStyle="1" w:styleId="A252575">
    <w:name w:val="_A252575"/>
    <w:basedOn w:val="Normal"/>
    <w:rsid w:val="00BD6E42"/>
    <w:pPr>
      <w:ind w:left="3456" w:firstLine="3456"/>
      <w:jc w:val="both"/>
    </w:pPr>
    <w:rPr>
      <w:rFonts w:ascii="Tms Rmn" w:hAnsi="Tms Rmn"/>
      <w:szCs w:val="20"/>
      <w:lang w:eastAsia="ar-SA"/>
    </w:rPr>
  </w:style>
  <w:style w:type="paragraph" w:customStyle="1" w:styleId="A321065">
    <w:name w:val="_A321065"/>
    <w:basedOn w:val="Normal"/>
    <w:rsid w:val="00BD6E42"/>
    <w:pPr>
      <w:ind w:left="1296" w:right="1440" w:firstLine="4464"/>
      <w:jc w:val="both"/>
    </w:pPr>
    <w:rPr>
      <w:rFonts w:ascii="Tms Rmn" w:hAnsi="Tms Rmn"/>
      <w:szCs w:val="20"/>
      <w:lang w:eastAsia="ar-SA"/>
    </w:rPr>
  </w:style>
  <w:style w:type="paragraph" w:customStyle="1" w:styleId="Normal1">
    <w:name w:val="Normal1"/>
    <w:rsid w:val="00BD6E42"/>
    <w:pPr>
      <w:widowControl w:val="0"/>
      <w:tabs>
        <w:tab w:val="left" w:pos="536"/>
        <w:tab w:val="left" w:pos="2270"/>
        <w:tab w:val="left" w:pos="429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Estilo2">
    <w:name w:val="Estilo2"/>
    <w:basedOn w:val="Normal"/>
    <w:rsid w:val="00BD6E42"/>
    <w:pPr>
      <w:ind w:left="2694" w:hanging="284"/>
      <w:jc w:val="both"/>
    </w:pPr>
    <w:rPr>
      <w:szCs w:val="20"/>
      <w:lang w:eastAsia="ar-SA"/>
    </w:rPr>
  </w:style>
  <w:style w:type="paragraph" w:customStyle="1" w:styleId="reservado3">
    <w:name w:val="reservado3"/>
    <w:basedOn w:val="Normal"/>
    <w:rsid w:val="00BD6E42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 w:eastAsia="ar-SA"/>
    </w:rPr>
  </w:style>
  <w:style w:type="paragraph" w:customStyle="1" w:styleId="Corpodetexto1">
    <w:name w:val="Corpo de texto1"/>
    <w:rsid w:val="00BD6E42"/>
    <w:pPr>
      <w:suppressAutoHyphens/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 w:eastAsia="ar-SA"/>
    </w:rPr>
  </w:style>
  <w:style w:type="paragraph" w:customStyle="1" w:styleId="Textopadro">
    <w:name w:val="Texto padrão"/>
    <w:basedOn w:val="Normal"/>
    <w:rsid w:val="00BD6E42"/>
    <w:rPr>
      <w:szCs w:val="20"/>
      <w:lang w:val="en-US" w:eastAsia="ar-SA"/>
    </w:rPr>
  </w:style>
  <w:style w:type="paragraph" w:customStyle="1" w:styleId="2">
    <w:name w:val="2"/>
    <w:basedOn w:val="Normal"/>
    <w:next w:val="TextosemFormatao1"/>
    <w:rsid w:val="00BD6E42"/>
    <w:rPr>
      <w:rFonts w:ascii="Courier New" w:hAnsi="Courier New"/>
      <w:sz w:val="20"/>
      <w:szCs w:val="20"/>
      <w:lang w:eastAsia="ar-SA"/>
    </w:rPr>
  </w:style>
  <w:style w:type="paragraph" w:customStyle="1" w:styleId="1">
    <w:name w:val="1"/>
    <w:basedOn w:val="Normal"/>
    <w:next w:val="TextosemFormatao1"/>
    <w:rsid w:val="00BD6E42"/>
    <w:rPr>
      <w:rFonts w:ascii="Courier New" w:hAnsi="Courier New"/>
      <w:sz w:val="20"/>
      <w:szCs w:val="20"/>
      <w:lang w:eastAsia="ar-SA"/>
    </w:rPr>
  </w:style>
  <w:style w:type="paragraph" w:customStyle="1" w:styleId="TxBrc4">
    <w:name w:val="TxBr_c4"/>
    <w:basedOn w:val="Normal"/>
    <w:rsid w:val="00BD6E42"/>
    <w:pPr>
      <w:widowControl w:val="0"/>
      <w:suppressAutoHyphens/>
      <w:autoSpaceDE w:val="0"/>
      <w:spacing w:line="240" w:lineRule="atLeast"/>
      <w:jc w:val="center"/>
    </w:pPr>
    <w:rPr>
      <w:rFonts w:ascii="Arial" w:hAnsi="Arial" w:cs="Arial"/>
      <w:lang w:val="en-US" w:eastAsia="ar-SA"/>
    </w:rPr>
  </w:style>
  <w:style w:type="paragraph" w:customStyle="1" w:styleId="WW-Corpodotexto">
    <w:name w:val="WW-Corpo do texto"/>
    <w:basedOn w:val="Normal"/>
    <w:rsid w:val="00BD6E42"/>
    <w:pPr>
      <w:widowControl w:val="0"/>
      <w:suppressAutoHyphens/>
      <w:jc w:val="both"/>
    </w:pPr>
    <w:rPr>
      <w:szCs w:val="20"/>
      <w:lang w:eastAsia="ar-SA"/>
    </w:rPr>
  </w:style>
  <w:style w:type="paragraph" w:customStyle="1" w:styleId="textopadro0">
    <w:name w:val="textopadro"/>
    <w:basedOn w:val="Normal"/>
    <w:rsid w:val="00BD6E42"/>
    <w:pPr>
      <w:spacing w:before="280" w:after="280"/>
    </w:pPr>
    <w:rPr>
      <w:lang w:eastAsia="ar-SA"/>
    </w:rPr>
  </w:style>
  <w:style w:type="paragraph" w:customStyle="1" w:styleId="Contedodatabela">
    <w:name w:val="Conteúdo da tabela"/>
    <w:basedOn w:val="Normal"/>
    <w:rsid w:val="00BD6E42"/>
    <w:pPr>
      <w:suppressLineNumbers/>
    </w:pPr>
    <w:rPr>
      <w:rFonts w:ascii="Arial" w:hAnsi="Arial" w:cs="Arial"/>
      <w:bCs/>
      <w:szCs w:val="20"/>
      <w:lang w:eastAsia="ar-SA"/>
    </w:rPr>
  </w:style>
  <w:style w:type="paragraph" w:customStyle="1" w:styleId="Ttulodatabela">
    <w:name w:val="Título da tabela"/>
    <w:basedOn w:val="Contedodatabela"/>
    <w:rsid w:val="00BD6E42"/>
    <w:pPr>
      <w:jc w:val="center"/>
    </w:pPr>
    <w:rPr>
      <w:b/>
      <w:i/>
      <w:iCs/>
    </w:rPr>
  </w:style>
  <w:style w:type="paragraph" w:customStyle="1" w:styleId="Edital">
    <w:name w:val="Edital"/>
    <w:basedOn w:val="Normal"/>
    <w:rsid w:val="00BD6E42"/>
    <w:pPr>
      <w:suppressAutoHyphens/>
      <w:spacing w:before="56" w:after="113"/>
      <w:jc w:val="both"/>
    </w:pPr>
    <w:rPr>
      <w:rFonts w:ascii="Century Gothic" w:eastAsia="Lucida Sans Unicode" w:hAnsi="Century Gothic" w:cs="Arial"/>
      <w:bCs/>
      <w:szCs w:val="20"/>
      <w:lang w:eastAsia="ar-SA"/>
    </w:rPr>
  </w:style>
  <w:style w:type="paragraph" w:customStyle="1" w:styleId="Clausula">
    <w:name w:val="Clausula"/>
    <w:basedOn w:val="Normal"/>
    <w:rsid w:val="00BD6E42"/>
    <w:pPr>
      <w:tabs>
        <w:tab w:val="left" w:pos="1247"/>
        <w:tab w:val="left" w:pos="1587"/>
        <w:tab w:val="left" w:pos="1871"/>
      </w:tabs>
      <w:suppressAutoHyphens/>
      <w:spacing w:before="226" w:after="170"/>
    </w:pPr>
    <w:rPr>
      <w:rFonts w:ascii="Arial" w:eastAsia="Lucida Sans Unicode" w:hAnsi="Arial" w:cs="Arial"/>
      <w:bCs/>
      <w:sz w:val="22"/>
      <w:szCs w:val="20"/>
      <w:lang w:eastAsia="ar-SA"/>
    </w:rPr>
  </w:style>
  <w:style w:type="paragraph" w:customStyle="1" w:styleId="msolistparagraph0">
    <w:name w:val="msolistparagraph"/>
    <w:basedOn w:val="Normal"/>
    <w:rsid w:val="00BD6E42"/>
    <w:pPr>
      <w:ind w:left="720"/>
    </w:pPr>
    <w:rPr>
      <w:kern w:val="2"/>
      <w:szCs w:val="20"/>
      <w:lang w:eastAsia="ar-SA"/>
    </w:rPr>
  </w:style>
  <w:style w:type="paragraph" w:customStyle="1" w:styleId="western">
    <w:name w:val="western"/>
    <w:basedOn w:val="Normal"/>
    <w:rsid w:val="00BD6E42"/>
    <w:pPr>
      <w:widowControl w:val="0"/>
      <w:spacing w:before="100" w:after="100"/>
    </w:pPr>
    <w:rPr>
      <w:rFonts w:ascii="Arial Unicode MS" w:eastAsia="Arial Unicode MS" w:hAnsi="Arial Unicode MS"/>
      <w:kern w:val="1"/>
    </w:rPr>
  </w:style>
  <w:style w:type="paragraph" w:customStyle="1" w:styleId="Padro">
    <w:name w:val="Padrão"/>
    <w:rsid w:val="00BD6E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osemFormatao2">
    <w:name w:val="Texto sem Formatação2"/>
    <w:basedOn w:val="Normal"/>
    <w:rsid w:val="00BD6E42"/>
    <w:pPr>
      <w:widowControl w:val="0"/>
    </w:pPr>
    <w:rPr>
      <w:rFonts w:ascii="Courier New" w:eastAsia="Lucida Sans Unicode" w:hAnsi="Courier New" w:cs="Courier New"/>
      <w:kern w:val="1"/>
      <w:lang w:eastAsia="ar-SA"/>
    </w:rPr>
  </w:style>
  <w:style w:type="paragraph" w:customStyle="1" w:styleId="Corpodetexto23">
    <w:name w:val="Corpo de texto 23"/>
    <w:basedOn w:val="Normal"/>
    <w:rsid w:val="00BD6E42"/>
    <w:pPr>
      <w:widowControl w:val="0"/>
      <w:jc w:val="both"/>
    </w:pPr>
    <w:rPr>
      <w:rFonts w:ascii="Arial" w:hAnsi="Arial"/>
      <w:szCs w:val="20"/>
    </w:rPr>
  </w:style>
  <w:style w:type="paragraph" w:customStyle="1" w:styleId="DefinitionTerm">
    <w:name w:val="Definition Term"/>
    <w:basedOn w:val="Normal"/>
    <w:next w:val="Normal"/>
    <w:rsid w:val="00BD6E42"/>
    <w:pPr>
      <w:widowControl w:val="0"/>
      <w:tabs>
        <w:tab w:val="left" w:pos="0"/>
      </w:tabs>
      <w:jc w:val="both"/>
    </w:pPr>
    <w:rPr>
      <w:rFonts w:ascii="Microsoft Sans Serif" w:hAnsi="Microsoft Sans Serif"/>
      <w:sz w:val="20"/>
      <w:szCs w:val="20"/>
      <w:lang w:eastAsia="ar-SA"/>
    </w:rPr>
  </w:style>
  <w:style w:type="paragraph" w:customStyle="1" w:styleId="Corpodetexto24">
    <w:name w:val="Corpo de texto 24"/>
    <w:basedOn w:val="Normal"/>
    <w:rsid w:val="00280CEF"/>
    <w:pPr>
      <w:ind w:right="-142"/>
      <w:jc w:val="both"/>
    </w:pPr>
    <w:rPr>
      <w:rFonts w:ascii="Arial Narrow" w:hAnsi="Arial Narrow"/>
      <w:sz w:val="22"/>
      <w:szCs w:val="20"/>
    </w:rPr>
  </w:style>
  <w:style w:type="paragraph" w:styleId="SemEspaamento">
    <w:name w:val="No Spacing"/>
    <w:link w:val="SemEspaamentoChar"/>
    <w:uiPriority w:val="1"/>
    <w:qFormat/>
    <w:rsid w:val="008B21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DA2BA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DA2BA5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Corpodetexto25">
    <w:name w:val="Corpo de texto 25"/>
    <w:basedOn w:val="Normal"/>
    <w:rsid w:val="00CE50B5"/>
    <w:pPr>
      <w:ind w:right="-142"/>
      <w:jc w:val="both"/>
    </w:pPr>
    <w:rPr>
      <w:rFonts w:ascii="Arial Narrow" w:hAnsi="Arial Narrow"/>
      <w:sz w:val="22"/>
      <w:szCs w:val="20"/>
    </w:rPr>
  </w:style>
  <w:style w:type="paragraph" w:customStyle="1" w:styleId="Corpodetexto33">
    <w:name w:val="Corpo de texto 33"/>
    <w:basedOn w:val="Normal"/>
    <w:rsid w:val="00CE50B5"/>
    <w:pPr>
      <w:jc w:val="both"/>
    </w:pPr>
    <w:rPr>
      <w:szCs w:val="20"/>
    </w:rPr>
  </w:style>
  <w:style w:type="paragraph" w:customStyle="1" w:styleId="Recuodecorpodetexto32">
    <w:name w:val="Recuo de corpo de texto 32"/>
    <w:basedOn w:val="Normal"/>
    <w:rsid w:val="00CE50B5"/>
    <w:pPr>
      <w:ind w:left="284" w:hanging="284"/>
      <w:jc w:val="both"/>
    </w:pPr>
    <w:rPr>
      <w:sz w:val="22"/>
      <w:szCs w:val="20"/>
    </w:rPr>
  </w:style>
  <w:style w:type="character" w:customStyle="1" w:styleId="SemEspaamentoChar">
    <w:name w:val="Sem Espaçamento Char"/>
    <w:link w:val="SemEspaamento"/>
    <w:uiPriority w:val="1"/>
    <w:locked/>
    <w:rsid w:val="0069745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etexto0">
    <w:name w:val="corpo de texto"/>
    <w:rsid w:val="00DC55BB"/>
    <w:pPr>
      <w:widowControl w:val="0"/>
      <w:shd w:val="clear" w:color="000000" w:fill="FFFFFF"/>
      <w:autoSpaceDE w:val="0"/>
      <w:autoSpaceDN w:val="0"/>
      <w:adjustRightInd w:val="0"/>
      <w:spacing w:after="0" w:line="240" w:lineRule="atLeast"/>
      <w:ind w:firstLine="3118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pt-BR"/>
    </w:rPr>
  </w:style>
  <w:style w:type="paragraph" w:styleId="Textodenotadefim">
    <w:name w:val="endnote text"/>
    <w:basedOn w:val="Normal"/>
    <w:link w:val="TextodenotadefimChar"/>
    <w:rsid w:val="00DC55BB"/>
    <w:pPr>
      <w:autoSpaceDE w:val="0"/>
      <w:autoSpaceDN w:val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DC55B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rsid w:val="00DC55BB"/>
    <w:rPr>
      <w:vertAlign w:val="superscript"/>
    </w:rPr>
  </w:style>
  <w:style w:type="character" w:styleId="Refdecomentrio">
    <w:name w:val="annotation reference"/>
    <w:rsid w:val="00DC55B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C55BB"/>
    <w:pPr>
      <w:autoSpaceDE w:val="0"/>
      <w:autoSpaceDN w:val="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C55B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C55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C55B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7">
    <w:name w:val="Table Grid 7"/>
    <w:basedOn w:val="Tabelanormal"/>
    <w:rsid w:val="00C869A3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pt-B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Legenda">
    <w:name w:val="caption"/>
    <w:basedOn w:val="Normal"/>
    <w:next w:val="Normal"/>
    <w:uiPriority w:val="35"/>
    <w:semiHidden/>
    <w:unhideWhenUsed/>
    <w:rsid w:val="00C869A3"/>
    <w:rPr>
      <w:rFonts w:ascii="Calibri" w:hAnsi="Calibri"/>
      <w:b/>
      <w:bCs/>
      <w:sz w:val="18"/>
      <w:szCs w:val="18"/>
      <w:lang w:val="en-US" w:eastAsia="en-US" w:bidi="en-US"/>
    </w:rPr>
  </w:style>
  <w:style w:type="character" w:styleId="nfase">
    <w:name w:val="Emphasis"/>
    <w:qFormat/>
    <w:rsid w:val="00C869A3"/>
    <w:rPr>
      <w:rFonts w:ascii="Calibri" w:hAnsi="Calibri"/>
      <w:b/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C869A3"/>
    <w:rPr>
      <w:rFonts w:ascii="Calibri" w:hAnsi="Calibri"/>
      <w:i/>
      <w:lang w:val="en-US" w:eastAsia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C869A3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869A3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869A3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nfaseSutil">
    <w:name w:val="Subtle Emphasis"/>
    <w:uiPriority w:val="19"/>
    <w:qFormat/>
    <w:rsid w:val="00C869A3"/>
    <w:rPr>
      <w:i/>
      <w:color w:val="5A5A5A"/>
    </w:rPr>
  </w:style>
  <w:style w:type="character" w:styleId="nfaseIntensa">
    <w:name w:val="Intense Emphasis"/>
    <w:uiPriority w:val="21"/>
    <w:qFormat/>
    <w:rsid w:val="00C869A3"/>
    <w:rPr>
      <w:b/>
      <w:i/>
      <w:sz w:val="24"/>
      <w:szCs w:val="24"/>
      <w:u w:val="single"/>
    </w:rPr>
  </w:style>
  <w:style w:type="character" w:styleId="RefernciaSutil">
    <w:name w:val="Subtle Reference"/>
    <w:uiPriority w:val="31"/>
    <w:qFormat/>
    <w:rsid w:val="00C869A3"/>
    <w:rPr>
      <w:sz w:val="24"/>
      <w:szCs w:val="24"/>
      <w:u w:val="single"/>
    </w:rPr>
  </w:style>
  <w:style w:type="character" w:styleId="RefernciaIntensa">
    <w:name w:val="Intense Reference"/>
    <w:uiPriority w:val="32"/>
    <w:qFormat/>
    <w:rsid w:val="00C869A3"/>
    <w:rPr>
      <w:b/>
      <w:sz w:val="24"/>
      <w:u w:val="single"/>
    </w:rPr>
  </w:style>
  <w:style w:type="character" w:styleId="TtulodoLivro">
    <w:name w:val="Book Title"/>
    <w:uiPriority w:val="33"/>
    <w:qFormat/>
    <w:rsid w:val="00C869A3"/>
    <w:rPr>
      <w:rFonts w:ascii="Cambria" w:eastAsia="Times New Roman" w:hAnsi="Cambria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869A3"/>
    <w:pPr>
      <w:keepNext/>
      <w:spacing w:before="240" w:beforeAutospacing="0" w:after="60" w:afterAutospacing="0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table" w:styleId="Tabelacomtema">
    <w:name w:val="Table Theme"/>
    <w:basedOn w:val="Tabelanormal"/>
    <w:rsid w:val="00C869A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6">
    <w:name w:val="Table Grid 6"/>
    <w:basedOn w:val="Tabelanormal"/>
    <w:rsid w:val="00C869A3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eastAsia="pt-B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elacomgrade1">
    <w:name w:val="Tabela com grade1"/>
    <w:basedOn w:val="Tabelanormal"/>
    <w:next w:val="Tabelacomgrade"/>
    <w:uiPriority w:val="59"/>
    <w:rsid w:val="00C869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B7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itasupermercados.com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F4F45-A3EC-43CC-800B-4731D72A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1425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Juliana Trevisol</cp:lastModifiedBy>
  <cp:revision>2</cp:revision>
  <cp:lastPrinted>2021-12-21T14:29:00Z</cp:lastPrinted>
  <dcterms:created xsi:type="dcterms:W3CDTF">2023-12-19T13:36:00Z</dcterms:created>
  <dcterms:modified xsi:type="dcterms:W3CDTF">2023-12-19T13:36:00Z</dcterms:modified>
</cp:coreProperties>
</file>