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0043C" w14:textId="39D23D2A" w:rsidR="00C47805" w:rsidRPr="00BC25BC" w:rsidRDefault="008128B1" w:rsidP="00A01AAB">
      <w:pPr>
        <w:tabs>
          <w:tab w:val="left" w:pos="6775"/>
        </w:tabs>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 xml:space="preserve">PROCESSO LICITATÓRIO N. </w:t>
      </w:r>
      <w:r w:rsidR="00F5438E">
        <w:rPr>
          <w:rFonts w:ascii="Century Gothic" w:hAnsi="Century Gothic" w:cs="Arial"/>
          <w:b/>
          <w:bCs/>
          <w:sz w:val="22"/>
          <w:szCs w:val="22"/>
        </w:rPr>
        <w:t>0</w:t>
      </w:r>
      <w:r w:rsidR="00A01AAB">
        <w:rPr>
          <w:rFonts w:ascii="Century Gothic" w:hAnsi="Century Gothic" w:cs="Arial"/>
          <w:b/>
          <w:bCs/>
          <w:sz w:val="22"/>
          <w:szCs w:val="22"/>
        </w:rPr>
        <w:t>132</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F5438E">
        <w:rPr>
          <w:rFonts w:ascii="Century Gothic" w:hAnsi="Century Gothic" w:cs="Arial"/>
          <w:b/>
          <w:bCs/>
          <w:sz w:val="22"/>
          <w:szCs w:val="22"/>
        </w:rPr>
        <w:t>3</w:t>
      </w:r>
    </w:p>
    <w:p w14:paraId="154F21FB" w14:textId="229BC242" w:rsidR="00C47805" w:rsidRPr="00BC25BC" w:rsidRDefault="00C47805" w:rsidP="00C47805">
      <w:pPr>
        <w:autoSpaceDE w:val="0"/>
        <w:autoSpaceDN w:val="0"/>
        <w:adjustRightInd w:val="0"/>
        <w:jc w:val="center"/>
        <w:rPr>
          <w:rFonts w:ascii="Century Gothic" w:hAnsi="Century Gothic" w:cs="Arial"/>
          <w:b/>
          <w:bCs/>
          <w:sz w:val="22"/>
          <w:szCs w:val="22"/>
        </w:rPr>
      </w:pPr>
      <w:r w:rsidRPr="00BC25BC">
        <w:rPr>
          <w:rFonts w:ascii="Century Gothic" w:hAnsi="Century Gothic" w:cs="Arial"/>
          <w:b/>
          <w:bCs/>
          <w:sz w:val="22"/>
          <w:szCs w:val="22"/>
        </w:rPr>
        <w:t>MOD</w:t>
      </w:r>
      <w:r w:rsidR="008128B1">
        <w:rPr>
          <w:rFonts w:ascii="Century Gothic" w:hAnsi="Century Gothic" w:cs="Arial"/>
          <w:b/>
          <w:bCs/>
          <w:sz w:val="22"/>
          <w:szCs w:val="22"/>
        </w:rPr>
        <w:t>ALIDADE PREGÃO PRESENCIAL N. 0</w:t>
      </w:r>
      <w:r w:rsidR="00A01AAB">
        <w:rPr>
          <w:rFonts w:ascii="Century Gothic" w:hAnsi="Century Gothic" w:cs="Arial"/>
          <w:b/>
          <w:bCs/>
          <w:sz w:val="22"/>
          <w:szCs w:val="22"/>
        </w:rPr>
        <w:t>58</w:t>
      </w:r>
      <w:r w:rsidRPr="00BC25BC">
        <w:rPr>
          <w:rFonts w:ascii="Century Gothic" w:hAnsi="Century Gothic" w:cs="Arial"/>
          <w:b/>
          <w:bCs/>
          <w:sz w:val="22"/>
          <w:szCs w:val="22"/>
        </w:rPr>
        <w:t>/</w:t>
      </w:r>
      <w:r>
        <w:rPr>
          <w:rFonts w:ascii="Century Gothic" w:hAnsi="Century Gothic" w:cs="Arial"/>
          <w:b/>
          <w:bCs/>
          <w:sz w:val="22"/>
          <w:szCs w:val="22"/>
        </w:rPr>
        <w:t>202</w:t>
      </w:r>
      <w:r w:rsidR="00F5438E">
        <w:rPr>
          <w:rFonts w:ascii="Century Gothic" w:hAnsi="Century Gothic" w:cs="Arial"/>
          <w:b/>
          <w:bCs/>
          <w:sz w:val="22"/>
          <w:szCs w:val="22"/>
        </w:rPr>
        <w:t>3</w:t>
      </w:r>
    </w:p>
    <w:p w14:paraId="17D745CB" w14:textId="77777777" w:rsidR="00C47805" w:rsidRPr="00BC25BC" w:rsidRDefault="00C47805" w:rsidP="00C47805">
      <w:pPr>
        <w:autoSpaceDE w:val="0"/>
        <w:autoSpaceDN w:val="0"/>
        <w:adjustRightInd w:val="0"/>
        <w:jc w:val="center"/>
        <w:rPr>
          <w:rFonts w:ascii="Century Gothic" w:hAnsi="Century Gothic" w:cs="Arial"/>
          <w:b/>
          <w:bCs/>
          <w:sz w:val="22"/>
          <w:szCs w:val="22"/>
          <w:u w:val="single"/>
        </w:rPr>
      </w:pPr>
    </w:p>
    <w:p w14:paraId="389D4BA5" w14:textId="77777777" w:rsidR="00C47805" w:rsidRPr="00BC25BC" w:rsidRDefault="00C47805" w:rsidP="00C47805">
      <w:pPr>
        <w:autoSpaceDE w:val="0"/>
        <w:autoSpaceDN w:val="0"/>
        <w:adjustRightInd w:val="0"/>
        <w:jc w:val="center"/>
        <w:rPr>
          <w:rFonts w:ascii="Century Gothic" w:hAnsi="Century Gothic" w:cs="Arial"/>
          <w:b/>
          <w:bCs/>
          <w:sz w:val="22"/>
          <w:szCs w:val="22"/>
          <w:u w:val="single"/>
        </w:rPr>
      </w:pPr>
      <w:r w:rsidRPr="00BC25BC">
        <w:rPr>
          <w:rFonts w:ascii="Century Gothic" w:hAnsi="Century Gothic" w:cs="Arial"/>
          <w:b/>
          <w:bCs/>
          <w:sz w:val="22"/>
          <w:szCs w:val="22"/>
          <w:u w:val="single"/>
        </w:rPr>
        <w:t>EDITAL DE LICITAÇÃO</w:t>
      </w:r>
    </w:p>
    <w:p w14:paraId="056BDD0D" w14:textId="77777777" w:rsidR="00C47805" w:rsidRPr="00BC25BC" w:rsidRDefault="00C47805" w:rsidP="00C47805">
      <w:pPr>
        <w:autoSpaceDE w:val="0"/>
        <w:autoSpaceDN w:val="0"/>
        <w:adjustRightInd w:val="0"/>
        <w:jc w:val="center"/>
        <w:rPr>
          <w:rFonts w:ascii="Century Gothic" w:hAnsi="Century Gothic" w:cs="Arial"/>
          <w:b/>
          <w:bCs/>
          <w:sz w:val="22"/>
          <w:szCs w:val="22"/>
          <w:u w:val="single"/>
        </w:rPr>
      </w:pPr>
    </w:p>
    <w:p w14:paraId="160BE29D" w14:textId="77777777" w:rsidR="00C47805" w:rsidRPr="00BC25BC" w:rsidRDefault="00C47805" w:rsidP="00C47805">
      <w:pPr>
        <w:jc w:val="center"/>
        <w:rPr>
          <w:rFonts w:ascii="Century Gothic" w:hAnsi="Century Gothic"/>
          <w:b/>
          <w:sz w:val="22"/>
          <w:szCs w:val="22"/>
          <w:highlight w:val="yellow"/>
        </w:rPr>
      </w:pPr>
      <w:r w:rsidRPr="00BC25BC">
        <w:rPr>
          <w:rFonts w:ascii="Century Gothic" w:hAnsi="Century Gothic"/>
          <w:b/>
          <w:sz w:val="22"/>
          <w:szCs w:val="22"/>
          <w:highlight w:val="yellow"/>
        </w:rPr>
        <w:t>LICITAÇÃO EXCLUSIVA PARA MICROEMPREENDEDORES INDIVIDUAIS,</w:t>
      </w:r>
    </w:p>
    <w:p w14:paraId="61015EED" w14:textId="77777777" w:rsidR="00C47805" w:rsidRDefault="00C47805" w:rsidP="00C47805">
      <w:pPr>
        <w:jc w:val="center"/>
        <w:rPr>
          <w:rFonts w:ascii="Century Gothic" w:hAnsi="Century Gothic"/>
          <w:b/>
          <w:sz w:val="22"/>
          <w:szCs w:val="22"/>
        </w:rPr>
      </w:pPr>
      <w:r w:rsidRPr="00BC25BC">
        <w:rPr>
          <w:rFonts w:ascii="Century Gothic" w:hAnsi="Century Gothic"/>
          <w:b/>
          <w:sz w:val="22"/>
          <w:szCs w:val="22"/>
          <w:highlight w:val="yellow"/>
        </w:rPr>
        <w:t>MICROEMPRESAS E EMPRESAS DE PEQUENO PORTE</w:t>
      </w:r>
    </w:p>
    <w:p w14:paraId="783D1D87"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5BA2C658" w14:textId="152475C2" w:rsidR="00C47805" w:rsidRPr="00BC25BC" w:rsidRDefault="00C47805" w:rsidP="009B6043">
      <w:pPr>
        <w:ind w:right="-1"/>
        <w:jc w:val="both"/>
        <w:outlineLvl w:val="1"/>
        <w:rPr>
          <w:rFonts w:ascii="Century Gothic" w:hAnsi="Century Gothic" w:cs="Arial"/>
          <w:b/>
          <w:sz w:val="22"/>
          <w:szCs w:val="22"/>
        </w:rPr>
      </w:pPr>
      <w:r w:rsidRPr="00BC25BC">
        <w:rPr>
          <w:rFonts w:ascii="Century Gothic" w:hAnsi="Century Gothic" w:cs="Arial"/>
          <w:b/>
          <w:sz w:val="22"/>
          <w:szCs w:val="22"/>
        </w:rPr>
        <w:t>O MUNICÍPIO DE IBIAM</w:t>
      </w:r>
      <w:r w:rsidRPr="00BC25BC">
        <w:rPr>
          <w:rFonts w:ascii="Century Gothic" w:hAnsi="Century Gothic" w:cs="Arial"/>
          <w:sz w:val="22"/>
          <w:szCs w:val="22"/>
        </w:rPr>
        <w:t>, Estado de Santa Catarina, CNPJ: 01.612.745/0001-74, neste ato representado pelo Prefe</w:t>
      </w:r>
      <w:r w:rsidR="009923B8">
        <w:rPr>
          <w:rFonts w:ascii="Century Gothic" w:hAnsi="Century Gothic" w:cs="Arial"/>
          <w:sz w:val="22"/>
          <w:szCs w:val="22"/>
        </w:rPr>
        <w:t>ito Municipal o Sr. JOARES TREVISOL</w:t>
      </w:r>
      <w:r w:rsidRPr="00BC25BC">
        <w:rPr>
          <w:rFonts w:ascii="Century Gothic" w:hAnsi="Century Gothic" w:cs="Arial"/>
          <w:sz w:val="22"/>
          <w:szCs w:val="22"/>
        </w:rPr>
        <w:t xml:space="preserve">, </w:t>
      </w:r>
      <w:r w:rsidRPr="00BC25BC">
        <w:rPr>
          <w:rFonts w:ascii="Century Gothic" w:hAnsi="Century Gothic" w:cs="Arial"/>
          <w:b/>
          <w:sz w:val="22"/>
          <w:szCs w:val="22"/>
        </w:rPr>
        <w:t>TORNA PÚBLICO</w:t>
      </w:r>
      <w:r w:rsidRPr="00BC25BC">
        <w:rPr>
          <w:rFonts w:ascii="Century Gothic" w:hAnsi="Century Gothic" w:cs="Arial"/>
          <w:sz w:val="22"/>
          <w:szCs w:val="22"/>
        </w:rPr>
        <w:t xml:space="preserve"> que realizará licitação pública, na modalidade PREGÃO PRESENCIAL, tipo </w:t>
      </w:r>
      <w:r>
        <w:rPr>
          <w:rFonts w:ascii="Century Gothic" w:hAnsi="Century Gothic" w:cs="Arial"/>
          <w:b/>
          <w:sz w:val="22"/>
          <w:szCs w:val="22"/>
        </w:rPr>
        <w:t>MENOR PREÇO POR LOTE</w:t>
      </w:r>
      <w:r w:rsidRPr="00BC25BC">
        <w:rPr>
          <w:rFonts w:ascii="Century Gothic" w:hAnsi="Century Gothic" w:cs="Arial"/>
          <w:b/>
          <w:sz w:val="22"/>
          <w:szCs w:val="22"/>
        </w:rPr>
        <w:t>,  visando</w:t>
      </w:r>
      <w:r w:rsidR="00374FDA" w:rsidRPr="00374FDA">
        <w:rPr>
          <w:rFonts w:ascii="Century Gothic" w:hAnsi="Century Gothic" w:cs="Arial"/>
          <w:b/>
          <w:sz w:val="22"/>
          <w:szCs w:val="22"/>
        </w:rPr>
        <w:t xml:space="preserve"> </w:t>
      </w:r>
      <w:r w:rsidR="00374FDA">
        <w:rPr>
          <w:rFonts w:ascii="Century Gothic" w:hAnsi="Century Gothic" w:cs="Arial"/>
          <w:b/>
          <w:sz w:val="22"/>
          <w:szCs w:val="22"/>
        </w:rPr>
        <w:t xml:space="preserve">a </w:t>
      </w:r>
      <w:r w:rsidR="00374FDA" w:rsidRPr="00BC25BC">
        <w:rPr>
          <w:rFonts w:ascii="Century Gothic" w:hAnsi="Century Gothic"/>
          <w:b/>
          <w:color w:val="000000"/>
          <w:sz w:val="22"/>
          <w:szCs w:val="22"/>
          <w:shd w:val="clear" w:color="auto" w:fill="FFFFFF"/>
        </w:rPr>
        <w:t xml:space="preserve">contratação </w:t>
      </w:r>
      <w:r w:rsidR="00374FDA" w:rsidRPr="00BC25BC">
        <w:rPr>
          <w:rFonts w:ascii="Century Gothic" w:hAnsi="Century Gothic" w:cs="Arial"/>
          <w:b/>
          <w:sz w:val="22"/>
          <w:szCs w:val="22"/>
        </w:rPr>
        <w:t xml:space="preserve">de pessoa jurídica especializada </w:t>
      </w:r>
      <w:r w:rsidR="00374FDA">
        <w:rPr>
          <w:rFonts w:ascii="Century Gothic" w:hAnsi="Century Gothic" w:cs="Arial"/>
          <w:b/>
          <w:sz w:val="22"/>
          <w:szCs w:val="22"/>
        </w:rPr>
        <w:t xml:space="preserve">para fornecimento de artigos de decoração em Led e mangueiras elétricas de LED colorida, com material e mão de obra de montagem e desmontagem para realização de decoração </w:t>
      </w:r>
      <w:r w:rsidR="00374FDA" w:rsidRPr="00D92E2A">
        <w:rPr>
          <w:rFonts w:ascii="Century Gothic" w:hAnsi="Century Gothic" w:cs="Arial"/>
          <w:b/>
          <w:sz w:val="22"/>
          <w:szCs w:val="22"/>
        </w:rPr>
        <w:t>Natal</w:t>
      </w:r>
      <w:r w:rsidR="00374FDA">
        <w:rPr>
          <w:rFonts w:ascii="Century Gothic" w:hAnsi="Century Gothic" w:cs="Arial"/>
          <w:b/>
          <w:sz w:val="22"/>
          <w:szCs w:val="22"/>
        </w:rPr>
        <w:t>ina para a Praça Municipal de Ibiam e Prefeitura, de acordo com termo de referência</w:t>
      </w:r>
      <w:r>
        <w:rPr>
          <w:rFonts w:ascii="Century Gothic" w:hAnsi="Century Gothic" w:cs="Arial"/>
          <w:b/>
          <w:sz w:val="22"/>
          <w:szCs w:val="22"/>
        </w:rPr>
        <w:t>,</w:t>
      </w:r>
      <w:r w:rsidRPr="00BC25BC">
        <w:rPr>
          <w:rFonts w:ascii="Century Gothic" w:hAnsi="Century Gothic" w:cs="Arial"/>
          <w:b/>
          <w:sz w:val="22"/>
          <w:szCs w:val="22"/>
        </w:rPr>
        <w:t xml:space="preserve"> </w:t>
      </w:r>
      <w:r w:rsidRPr="00BC25BC">
        <w:rPr>
          <w:rFonts w:ascii="Century Gothic" w:hAnsi="Century Gothic" w:cs="Arial"/>
          <w:sz w:val="22"/>
          <w:szCs w:val="22"/>
        </w:rPr>
        <w:t xml:space="preserve">que será regida pela Lei n.10.520, de </w:t>
      </w:r>
      <w:smartTag w:uri="urn:schemas-microsoft-com:office:smarttags" w:element="date">
        <w:smartTagPr>
          <w:attr w:name="Year" w:val="2002"/>
          <w:attr w:name="Day" w:val="17"/>
          <w:attr w:name="Month" w:val="07"/>
          <w:attr w:name="ls" w:val="trans"/>
        </w:smartTagPr>
        <w:r w:rsidRPr="00BC25BC">
          <w:rPr>
            <w:rFonts w:ascii="Century Gothic" w:hAnsi="Century Gothic" w:cs="Arial"/>
            <w:sz w:val="22"/>
            <w:szCs w:val="22"/>
          </w:rPr>
          <w:t>17.07.2002</w:t>
        </w:r>
      </w:smartTag>
      <w:r w:rsidRPr="00BC25BC">
        <w:rPr>
          <w:rFonts w:ascii="Century Gothic" w:hAnsi="Century Gothic" w:cs="Arial"/>
          <w:sz w:val="22"/>
          <w:szCs w:val="22"/>
        </w:rPr>
        <w:t xml:space="preserve">, pelo Decreto Federal n. 3.931, de </w:t>
      </w:r>
      <w:smartTag w:uri="urn:schemas-microsoft-com:office:smarttags" w:element="date">
        <w:smartTagPr>
          <w:attr w:name="Year" w:val="2001"/>
          <w:attr w:name="Day" w:val="19"/>
          <w:attr w:name="Month" w:val="09"/>
          <w:attr w:name="ls" w:val="trans"/>
        </w:smartTagPr>
        <w:r w:rsidRPr="00BC25BC">
          <w:rPr>
            <w:rFonts w:ascii="Century Gothic" w:hAnsi="Century Gothic" w:cs="Arial"/>
            <w:sz w:val="22"/>
            <w:szCs w:val="22"/>
          </w:rPr>
          <w:t>19.09.2001</w:t>
        </w:r>
      </w:smartTag>
      <w:r w:rsidRPr="00BC25BC">
        <w:rPr>
          <w:rFonts w:ascii="Century Gothic" w:hAnsi="Century Gothic" w:cs="Arial"/>
          <w:sz w:val="22"/>
          <w:szCs w:val="22"/>
        </w:rPr>
        <w:t xml:space="preserve">, alterado pelo Decreto n. 4.342/2002 e, subsidiariamente, pela Lei Federal n. 8.666, de </w:t>
      </w:r>
      <w:smartTag w:uri="urn:schemas-microsoft-com:office:smarttags" w:element="date">
        <w:smartTagPr>
          <w:attr w:name="Year" w:val="93"/>
          <w:attr w:name="Day" w:val="21"/>
          <w:attr w:name="Month" w:val="06"/>
          <w:attr w:name="ls" w:val="trans"/>
        </w:smartTagPr>
        <w:r w:rsidRPr="00BC25BC">
          <w:rPr>
            <w:rFonts w:ascii="Century Gothic" w:hAnsi="Century Gothic" w:cs="Arial"/>
            <w:sz w:val="22"/>
            <w:szCs w:val="22"/>
          </w:rPr>
          <w:t>21.06.93</w:t>
        </w:r>
      </w:smartTag>
      <w:r w:rsidRPr="00BC25BC">
        <w:rPr>
          <w:rFonts w:ascii="Century Gothic" w:hAnsi="Century Gothic" w:cs="Arial"/>
          <w:sz w:val="22"/>
          <w:szCs w:val="22"/>
        </w:rPr>
        <w:t xml:space="preserve"> e, Decreto Municipal n. 1.885, de </w:t>
      </w:r>
      <w:smartTag w:uri="urn:schemas-microsoft-com:office:smarttags" w:element="date">
        <w:smartTagPr>
          <w:attr w:name="Year" w:val="2009"/>
          <w:attr w:name="Day" w:val="16"/>
          <w:attr w:name="Month" w:val="2"/>
          <w:attr w:name="ls" w:val="trans"/>
        </w:smartTagPr>
        <w:r w:rsidRPr="00BC25BC">
          <w:rPr>
            <w:rFonts w:ascii="Century Gothic" w:hAnsi="Century Gothic" w:cs="Arial"/>
            <w:sz w:val="22"/>
            <w:szCs w:val="22"/>
          </w:rPr>
          <w:t>16 de Fevereiro de 2009</w:t>
        </w:r>
      </w:smartTag>
      <w:r w:rsidRPr="00BC25BC">
        <w:rPr>
          <w:rFonts w:ascii="Century Gothic" w:hAnsi="Century Gothic" w:cs="Arial"/>
          <w:sz w:val="22"/>
          <w:szCs w:val="22"/>
        </w:rPr>
        <w:t xml:space="preserve">, e LC 123/06 com a nova redação dada pela Lei Complementar 147/2014. </w:t>
      </w:r>
    </w:p>
    <w:p w14:paraId="0E9FF304" w14:textId="77777777" w:rsidR="00C47805" w:rsidRPr="00BC25BC" w:rsidRDefault="00C47805" w:rsidP="009B6043">
      <w:pPr>
        <w:pStyle w:val="PargrafodaLista"/>
        <w:autoSpaceDE w:val="0"/>
        <w:autoSpaceDN w:val="0"/>
        <w:adjustRightInd w:val="0"/>
        <w:ind w:left="0" w:right="-1"/>
        <w:jc w:val="both"/>
        <w:rPr>
          <w:rFonts w:ascii="Century Gothic" w:hAnsi="Century Gothic" w:cs="Arial"/>
          <w:sz w:val="22"/>
          <w:szCs w:val="22"/>
        </w:rPr>
      </w:pPr>
    </w:p>
    <w:p w14:paraId="293A9A26" w14:textId="1875CC89" w:rsidR="00C47805" w:rsidRPr="00BC25BC" w:rsidRDefault="00C47805" w:rsidP="00C47805">
      <w:pPr>
        <w:pStyle w:val="PargrafodaLista"/>
        <w:autoSpaceDE w:val="0"/>
        <w:autoSpaceDN w:val="0"/>
        <w:adjustRightInd w:val="0"/>
        <w:ind w:left="0"/>
        <w:jc w:val="both"/>
        <w:rPr>
          <w:rFonts w:ascii="Century Gothic" w:hAnsi="Century Gothic" w:cs="Arial"/>
          <w:b/>
          <w:sz w:val="22"/>
          <w:szCs w:val="22"/>
          <w:highlight w:val="yellow"/>
          <w:u w:val="single"/>
        </w:rPr>
      </w:pPr>
      <w:r w:rsidRPr="00BC25BC">
        <w:rPr>
          <w:rFonts w:ascii="Century Gothic" w:hAnsi="Century Gothic" w:cs="Arial"/>
          <w:sz w:val="22"/>
          <w:szCs w:val="22"/>
        </w:rPr>
        <w:t xml:space="preserve">Os envelopes de n.º 01 contendo as propostas de preços e de n.º 02, contendo a documentação de habilitação, bem como os Documentos de Credenciamento deverão ser protocolados no Setor de Protocolo do Município de Ibiam, situado na </w:t>
      </w:r>
      <w:proofErr w:type="gramStart"/>
      <w:r w:rsidRPr="00BC25BC">
        <w:rPr>
          <w:rFonts w:ascii="Century Gothic" w:hAnsi="Century Gothic" w:cs="Arial"/>
          <w:sz w:val="22"/>
          <w:szCs w:val="22"/>
        </w:rPr>
        <w:t xml:space="preserve">Travessa  </w:t>
      </w:r>
      <w:proofErr w:type="spellStart"/>
      <w:r w:rsidRPr="00BC25BC">
        <w:rPr>
          <w:rFonts w:ascii="Century Gothic" w:hAnsi="Century Gothic" w:cs="Arial"/>
          <w:sz w:val="22"/>
          <w:szCs w:val="22"/>
        </w:rPr>
        <w:t>Leoniza</w:t>
      </w:r>
      <w:proofErr w:type="spellEnd"/>
      <w:proofErr w:type="gramEnd"/>
      <w:r w:rsidRPr="00BC25BC">
        <w:rPr>
          <w:rFonts w:ascii="Century Gothic" w:hAnsi="Century Gothic" w:cs="Arial"/>
          <w:sz w:val="22"/>
          <w:szCs w:val="22"/>
        </w:rPr>
        <w:t xml:space="preserve"> Agostini, 20, Centro, Ibiam - SC, CEP 89.652-000, </w:t>
      </w:r>
      <w:r w:rsidRPr="00BC25BC">
        <w:rPr>
          <w:rFonts w:ascii="Century Gothic" w:hAnsi="Century Gothic" w:cs="Arial"/>
          <w:b/>
          <w:bCs/>
          <w:sz w:val="22"/>
          <w:szCs w:val="22"/>
          <w:highlight w:val="yellow"/>
          <w:u w:val="single"/>
        </w:rPr>
        <w:t>até às</w:t>
      </w:r>
      <w:r w:rsidR="008128B1">
        <w:rPr>
          <w:rFonts w:ascii="Century Gothic" w:hAnsi="Century Gothic" w:cs="Arial"/>
          <w:b/>
          <w:sz w:val="22"/>
          <w:szCs w:val="22"/>
          <w:highlight w:val="yellow"/>
          <w:u w:val="single"/>
        </w:rPr>
        <w:t xml:space="preserve"> </w:t>
      </w:r>
      <w:r w:rsidR="005F2F31">
        <w:rPr>
          <w:rFonts w:ascii="Century Gothic" w:hAnsi="Century Gothic" w:cs="Arial"/>
          <w:b/>
          <w:sz w:val="22"/>
          <w:szCs w:val="22"/>
          <w:highlight w:val="yellow"/>
          <w:u w:val="single"/>
        </w:rPr>
        <w:t>08</w:t>
      </w:r>
      <w:r w:rsidR="00374FDA">
        <w:rPr>
          <w:rFonts w:ascii="Century Gothic" w:hAnsi="Century Gothic" w:cs="Arial"/>
          <w:b/>
          <w:sz w:val="22"/>
          <w:szCs w:val="22"/>
          <w:highlight w:val="yellow"/>
          <w:u w:val="single"/>
        </w:rPr>
        <w:t>:30</w:t>
      </w:r>
      <w:r w:rsidR="008128B1">
        <w:rPr>
          <w:rFonts w:ascii="Century Gothic" w:hAnsi="Century Gothic" w:cs="Arial"/>
          <w:b/>
          <w:bCs/>
          <w:sz w:val="22"/>
          <w:szCs w:val="22"/>
          <w:highlight w:val="yellow"/>
          <w:u w:val="single"/>
        </w:rPr>
        <w:t xml:space="preserve">horas do dia </w:t>
      </w:r>
      <w:r w:rsidR="00374FDA">
        <w:rPr>
          <w:rFonts w:ascii="Century Gothic" w:hAnsi="Century Gothic" w:cs="Arial"/>
          <w:b/>
          <w:bCs/>
          <w:sz w:val="22"/>
          <w:szCs w:val="22"/>
          <w:highlight w:val="yellow"/>
          <w:u w:val="single"/>
        </w:rPr>
        <w:t>1</w:t>
      </w:r>
      <w:r w:rsidR="005F2F31">
        <w:rPr>
          <w:rFonts w:ascii="Century Gothic" w:hAnsi="Century Gothic" w:cs="Arial"/>
          <w:b/>
          <w:bCs/>
          <w:sz w:val="22"/>
          <w:szCs w:val="22"/>
          <w:highlight w:val="yellow"/>
          <w:u w:val="single"/>
        </w:rPr>
        <w:t>6</w:t>
      </w:r>
      <w:r w:rsidR="008128B1">
        <w:rPr>
          <w:rFonts w:ascii="Century Gothic" w:hAnsi="Century Gothic" w:cs="Arial"/>
          <w:b/>
          <w:bCs/>
          <w:sz w:val="22"/>
          <w:szCs w:val="22"/>
          <w:highlight w:val="yellow"/>
          <w:u w:val="single"/>
        </w:rPr>
        <w:t>/11</w:t>
      </w:r>
      <w:r w:rsidRPr="00BC25BC">
        <w:rPr>
          <w:rFonts w:ascii="Century Gothic" w:hAnsi="Century Gothic" w:cs="Arial"/>
          <w:b/>
          <w:bCs/>
          <w:sz w:val="22"/>
          <w:szCs w:val="22"/>
          <w:highlight w:val="yellow"/>
          <w:u w:val="single"/>
        </w:rPr>
        <w:t>/</w:t>
      </w:r>
      <w:r>
        <w:rPr>
          <w:rFonts w:ascii="Century Gothic" w:hAnsi="Century Gothic" w:cs="Arial"/>
          <w:b/>
          <w:bCs/>
          <w:sz w:val="22"/>
          <w:szCs w:val="22"/>
          <w:highlight w:val="yellow"/>
          <w:u w:val="single"/>
        </w:rPr>
        <w:t>202</w:t>
      </w:r>
      <w:r w:rsidR="006567E5">
        <w:rPr>
          <w:rFonts w:ascii="Century Gothic" w:hAnsi="Century Gothic" w:cs="Arial"/>
          <w:b/>
          <w:bCs/>
          <w:sz w:val="22"/>
          <w:szCs w:val="22"/>
          <w:highlight w:val="yellow"/>
          <w:u w:val="single"/>
        </w:rPr>
        <w:t>3</w:t>
      </w:r>
      <w:r w:rsidRPr="00BC25BC">
        <w:rPr>
          <w:rFonts w:ascii="Century Gothic" w:hAnsi="Century Gothic" w:cs="Arial"/>
          <w:b/>
          <w:bCs/>
          <w:sz w:val="22"/>
          <w:szCs w:val="22"/>
          <w:highlight w:val="yellow"/>
          <w:u w:val="single"/>
        </w:rPr>
        <w:t xml:space="preserve">. </w:t>
      </w:r>
    </w:p>
    <w:p w14:paraId="48387866" w14:textId="77777777" w:rsidR="00C47805" w:rsidRPr="00BC25BC" w:rsidRDefault="00C47805" w:rsidP="00C47805">
      <w:pPr>
        <w:pStyle w:val="PargrafodaLista"/>
        <w:autoSpaceDE w:val="0"/>
        <w:autoSpaceDN w:val="0"/>
        <w:adjustRightInd w:val="0"/>
        <w:ind w:left="0"/>
        <w:jc w:val="both"/>
        <w:rPr>
          <w:rFonts w:ascii="Century Gothic" w:hAnsi="Century Gothic" w:cs="Arial"/>
          <w:b/>
          <w:bCs/>
          <w:sz w:val="22"/>
          <w:szCs w:val="22"/>
          <w:highlight w:val="yellow"/>
          <w:u w:val="single"/>
        </w:rPr>
      </w:pPr>
    </w:p>
    <w:p w14:paraId="396FBDAB" w14:textId="00BC4F52" w:rsidR="00C47805" w:rsidRPr="00BC25BC" w:rsidRDefault="00C47805" w:rsidP="00C47805">
      <w:pPr>
        <w:pStyle w:val="PargrafodaLista"/>
        <w:autoSpaceDE w:val="0"/>
        <w:autoSpaceDN w:val="0"/>
        <w:adjustRightInd w:val="0"/>
        <w:ind w:left="0"/>
        <w:jc w:val="both"/>
        <w:rPr>
          <w:rFonts w:ascii="Century Gothic" w:hAnsi="Century Gothic" w:cs="Arial"/>
          <w:b/>
          <w:bCs/>
          <w:sz w:val="22"/>
          <w:szCs w:val="22"/>
        </w:rPr>
      </w:pPr>
      <w:r w:rsidRPr="00BC25BC">
        <w:rPr>
          <w:rFonts w:ascii="Century Gothic" w:hAnsi="Century Gothic" w:cs="Arial"/>
          <w:b/>
          <w:bCs/>
          <w:sz w:val="22"/>
          <w:szCs w:val="22"/>
          <w:highlight w:val="yellow"/>
          <w:u w:val="single"/>
        </w:rPr>
        <w:t>Abertura dos envelopes e início dos trabal</w:t>
      </w:r>
      <w:r>
        <w:rPr>
          <w:rFonts w:ascii="Century Gothic" w:hAnsi="Century Gothic" w:cs="Arial"/>
          <w:b/>
          <w:bCs/>
          <w:sz w:val="22"/>
          <w:szCs w:val="22"/>
          <w:highlight w:val="yellow"/>
          <w:u w:val="single"/>
        </w:rPr>
        <w:t xml:space="preserve">hos ocorrerá na mesma data às </w:t>
      </w:r>
      <w:r w:rsidR="005F2F31">
        <w:rPr>
          <w:rFonts w:ascii="Century Gothic" w:hAnsi="Century Gothic" w:cs="Arial"/>
          <w:b/>
          <w:bCs/>
          <w:sz w:val="22"/>
          <w:szCs w:val="22"/>
          <w:highlight w:val="yellow"/>
          <w:u w:val="single"/>
        </w:rPr>
        <w:t>08</w:t>
      </w:r>
      <w:r w:rsidR="00374FDA">
        <w:rPr>
          <w:rFonts w:ascii="Century Gothic" w:hAnsi="Century Gothic" w:cs="Arial"/>
          <w:b/>
          <w:bCs/>
          <w:sz w:val="22"/>
          <w:szCs w:val="22"/>
          <w:highlight w:val="yellow"/>
          <w:u w:val="single"/>
        </w:rPr>
        <w:t>:45</w:t>
      </w:r>
      <w:r w:rsidRPr="00BC25BC">
        <w:rPr>
          <w:rFonts w:ascii="Century Gothic" w:hAnsi="Century Gothic" w:cs="Arial"/>
          <w:b/>
          <w:bCs/>
          <w:color w:val="FF0000"/>
          <w:sz w:val="22"/>
          <w:szCs w:val="22"/>
          <w:highlight w:val="yellow"/>
          <w:u w:val="single"/>
        </w:rPr>
        <w:t xml:space="preserve"> </w:t>
      </w:r>
      <w:r w:rsidRPr="00BC25BC">
        <w:rPr>
          <w:rFonts w:ascii="Century Gothic" w:hAnsi="Century Gothic" w:cs="Arial"/>
          <w:b/>
          <w:bCs/>
          <w:sz w:val="22"/>
          <w:szCs w:val="22"/>
          <w:highlight w:val="yellow"/>
          <w:u w:val="single"/>
        </w:rPr>
        <w:t>horas, na sala de licitações</w:t>
      </w:r>
      <w:r w:rsidRPr="00BC25BC">
        <w:rPr>
          <w:rFonts w:ascii="Century Gothic" w:hAnsi="Century Gothic" w:cs="Arial"/>
          <w:b/>
          <w:bCs/>
          <w:sz w:val="22"/>
          <w:szCs w:val="22"/>
          <w:highlight w:val="yellow"/>
        </w:rPr>
        <w:t>, edifício mesmo endereço.</w:t>
      </w:r>
      <w:r w:rsidRPr="00BC25BC">
        <w:rPr>
          <w:rFonts w:ascii="Century Gothic" w:hAnsi="Century Gothic" w:cs="Arial"/>
          <w:b/>
          <w:bCs/>
          <w:sz w:val="22"/>
          <w:szCs w:val="22"/>
        </w:rPr>
        <w:t xml:space="preserve"> </w:t>
      </w:r>
    </w:p>
    <w:p w14:paraId="0ECC1015" w14:textId="77777777" w:rsidR="00C47805" w:rsidRPr="00BC25BC" w:rsidRDefault="00C47805" w:rsidP="00C47805">
      <w:pPr>
        <w:pStyle w:val="PargrafodaLista"/>
        <w:autoSpaceDE w:val="0"/>
        <w:autoSpaceDN w:val="0"/>
        <w:adjustRightInd w:val="0"/>
        <w:ind w:left="0"/>
        <w:jc w:val="both"/>
        <w:rPr>
          <w:rFonts w:ascii="Century Gothic" w:hAnsi="Century Gothic" w:cs="Arial"/>
          <w:b/>
          <w:bCs/>
          <w:sz w:val="22"/>
          <w:szCs w:val="22"/>
        </w:rPr>
      </w:pPr>
    </w:p>
    <w:p w14:paraId="4591A9A1" w14:textId="77777777" w:rsidR="00C47805" w:rsidRPr="00BC25BC" w:rsidRDefault="00C47805" w:rsidP="00C47805">
      <w:pPr>
        <w:pStyle w:val="PargrafodaLista"/>
        <w:autoSpaceDE w:val="0"/>
        <w:autoSpaceDN w:val="0"/>
        <w:adjustRightInd w:val="0"/>
        <w:ind w:left="0"/>
        <w:jc w:val="both"/>
        <w:rPr>
          <w:rFonts w:ascii="Century Gothic" w:hAnsi="Century Gothic" w:cs="Arial"/>
          <w:b/>
          <w:sz w:val="22"/>
          <w:szCs w:val="22"/>
        </w:rPr>
      </w:pPr>
      <w:r w:rsidRPr="00BC25BC">
        <w:rPr>
          <w:rFonts w:ascii="Century Gothic" w:hAnsi="Century Gothic" w:cs="Arial"/>
          <w:sz w:val="22"/>
          <w:szCs w:val="22"/>
        </w:rPr>
        <w:t xml:space="preserve">Este Edital pode ser obtido no sítio </w:t>
      </w:r>
      <w:hyperlink r:id="rId7" w:history="1">
        <w:r w:rsidRPr="00BC25BC">
          <w:rPr>
            <w:rStyle w:val="Hyperlink"/>
            <w:rFonts w:ascii="Century Gothic" w:hAnsi="Century Gothic" w:cs="Arial"/>
            <w:sz w:val="22"/>
            <w:szCs w:val="22"/>
          </w:rPr>
          <w:t>www.ibiam.sc.gov.br</w:t>
        </w:r>
      </w:hyperlink>
      <w:r w:rsidRPr="00BC25BC">
        <w:rPr>
          <w:rFonts w:ascii="Century Gothic" w:hAnsi="Century Gothic" w:cs="Arial"/>
          <w:sz w:val="22"/>
          <w:szCs w:val="22"/>
        </w:rPr>
        <w:t xml:space="preserve">. </w:t>
      </w:r>
    </w:p>
    <w:p w14:paraId="00256194" w14:textId="77777777" w:rsidR="00C47805" w:rsidRPr="00BC25BC" w:rsidRDefault="00C47805" w:rsidP="00C47805">
      <w:pPr>
        <w:jc w:val="both"/>
        <w:rPr>
          <w:rFonts w:ascii="Century Gothic" w:hAnsi="Century Gothic" w:cs="Arial"/>
          <w:sz w:val="22"/>
          <w:szCs w:val="22"/>
        </w:rPr>
      </w:pPr>
    </w:p>
    <w:p w14:paraId="351D274F" w14:textId="77777777" w:rsidR="00C47805" w:rsidRPr="00BC25BC" w:rsidRDefault="00C47805" w:rsidP="00C47805">
      <w:pPr>
        <w:pStyle w:val="PargrafodaLista"/>
        <w:numPr>
          <w:ilvl w:val="0"/>
          <w:numId w:val="1"/>
        </w:numPr>
        <w:tabs>
          <w:tab w:val="left" w:pos="426"/>
        </w:tabs>
        <w:ind w:left="0" w:firstLine="0"/>
        <w:jc w:val="both"/>
        <w:rPr>
          <w:rFonts w:ascii="Century Gothic" w:hAnsi="Century Gothic" w:cs="Arial"/>
          <w:b/>
          <w:bCs/>
          <w:sz w:val="22"/>
          <w:szCs w:val="22"/>
        </w:rPr>
      </w:pPr>
      <w:r w:rsidRPr="00BC25BC">
        <w:rPr>
          <w:rFonts w:ascii="Century Gothic" w:hAnsi="Century Gothic" w:cs="Arial"/>
          <w:b/>
          <w:bCs/>
          <w:sz w:val="22"/>
          <w:szCs w:val="22"/>
        </w:rPr>
        <w:t xml:space="preserve">DO OBJETO </w:t>
      </w:r>
    </w:p>
    <w:p w14:paraId="3A79D28D" w14:textId="77777777" w:rsidR="00C47805" w:rsidRPr="00BC25BC" w:rsidRDefault="00C47805" w:rsidP="00C47805">
      <w:pPr>
        <w:pStyle w:val="PargrafodaLista"/>
        <w:tabs>
          <w:tab w:val="left" w:pos="426"/>
        </w:tabs>
        <w:ind w:left="0"/>
        <w:jc w:val="both"/>
        <w:rPr>
          <w:rFonts w:ascii="Century Gothic" w:hAnsi="Century Gothic" w:cs="Arial"/>
          <w:b/>
          <w:bCs/>
          <w:sz w:val="22"/>
          <w:szCs w:val="22"/>
        </w:rPr>
      </w:pPr>
    </w:p>
    <w:p w14:paraId="6E8F2CB5" w14:textId="4B4ACFE0" w:rsidR="00C47805" w:rsidRPr="0040465C" w:rsidRDefault="00C47805" w:rsidP="00E93BD5">
      <w:pPr>
        <w:ind w:right="-1"/>
        <w:jc w:val="both"/>
        <w:outlineLvl w:val="1"/>
        <w:rPr>
          <w:rFonts w:ascii="Century Gothic" w:hAnsi="Century Gothic" w:cs="Arial"/>
          <w:b/>
          <w:sz w:val="22"/>
          <w:szCs w:val="22"/>
        </w:rPr>
      </w:pPr>
      <w:r w:rsidRPr="00BC25BC">
        <w:rPr>
          <w:rFonts w:ascii="Century Gothic" w:hAnsi="Century Gothic" w:cs="Arial"/>
          <w:sz w:val="22"/>
          <w:szCs w:val="22"/>
        </w:rPr>
        <w:t>A presente licitação tem por objeto</w:t>
      </w:r>
      <w:r w:rsidRPr="00BC25BC">
        <w:rPr>
          <w:rFonts w:ascii="Century Gothic" w:hAnsi="Century Gothic" w:cs="Arial"/>
          <w:b/>
          <w:sz w:val="22"/>
          <w:szCs w:val="22"/>
        </w:rPr>
        <w:t xml:space="preserve">, </w:t>
      </w:r>
      <w:r w:rsidR="0040465C">
        <w:rPr>
          <w:rFonts w:ascii="Century Gothic" w:hAnsi="Century Gothic" w:cs="Arial"/>
          <w:b/>
          <w:sz w:val="22"/>
          <w:szCs w:val="22"/>
        </w:rPr>
        <w:t xml:space="preserve">a </w:t>
      </w:r>
      <w:r w:rsidR="0040465C" w:rsidRPr="00BC25BC">
        <w:rPr>
          <w:rFonts w:ascii="Century Gothic" w:hAnsi="Century Gothic"/>
          <w:b/>
          <w:color w:val="000000"/>
          <w:sz w:val="22"/>
          <w:szCs w:val="22"/>
          <w:shd w:val="clear" w:color="auto" w:fill="FFFFFF"/>
        </w:rPr>
        <w:t xml:space="preserve">contratação </w:t>
      </w:r>
      <w:r w:rsidR="0040465C" w:rsidRPr="00BC25BC">
        <w:rPr>
          <w:rFonts w:ascii="Century Gothic" w:hAnsi="Century Gothic" w:cs="Arial"/>
          <w:b/>
          <w:sz w:val="22"/>
          <w:szCs w:val="22"/>
        </w:rPr>
        <w:t xml:space="preserve">de pessoa jurídica especializada </w:t>
      </w:r>
      <w:r w:rsidR="0040465C">
        <w:rPr>
          <w:rFonts w:ascii="Century Gothic" w:hAnsi="Century Gothic" w:cs="Arial"/>
          <w:b/>
          <w:sz w:val="22"/>
          <w:szCs w:val="22"/>
        </w:rPr>
        <w:t xml:space="preserve">para fornecimento de artigos de decoração em Led e mangueiras elétricas de LED colorida, com material e mão de obra de montagem e desmontagem para realização de decoração </w:t>
      </w:r>
      <w:r w:rsidR="0040465C" w:rsidRPr="00D92E2A">
        <w:rPr>
          <w:rFonts w:ascii="Century Gothic" w:hAnsi="Century Gothic" w:cs="Arial"/>
          <w:b/>
          <w:sz w:val="22"/>
          <w:szCs w:val="22"/>
        </w:rPr>
        <w:t>Natal</w:t>
      </w:r>
      <w:r w:rsidR="0040465C">
        <w:rPr>
          <w:rFonts w:ascii="Century Gothic" w:hAnsi="Century Gothic" w:cs="Arial"/>
          <w:b/>
          <w:sz w:val="22"/>
          <w:szCs w:val="22"/>
        </w:rPr>
        <w:t>ina para a Praça Municipal de Ibiam</w:t>
      </w:r>
      <w:r w:rsidR="00374FDA">
        <w:rPr>
          <w:rFonts w:ascii="Century Gothic" w:hAnsi="Century Gothic" w:cs="Arial"/>
          <w:b/>
          <w:sz w:val="22"/>
          <w:szCs w:val="22"/>
        </w:rPr>
        <w:t xml:space="preserve"> e </w:t>
      </w:r>
      <w:r w:rsidR="0040465C">
        <w:rPr>
          <w:rFonts w:ascii="Century Gothic" w:hAnsi="Century Gothic" w:cs="Arial"/>
          <w:b/>
          <w:sz w:val="22"/>
          <w:szCs w:val="22"/>
        </w:rPr>
        <w:t xml:space="preserve">Prefeitura, </w:t>
      </w:r>
      <w:r w:rsidR="00374FDA">
        <w:rPr>
          <w:rFonts w:ascii="Century Gothic" w:hAnsi="Century Gothic" w:cs="Arial"/>
          <w:b/>
          <w:sz w:val="22"/>
          <w:szCs w:val="22"/>
        </w:rPr>
        <w:t>de acordo com termo de referência.</w:t>
      </w:r>
    </w:p>
    <w:p w14:paraId="05B31285" w14:textId="77777777" w:rsidR="00C47805" w:rsidRPr="00BC25BC" w:rsidRDefault="00C47805" w:rsidP="00C47805">
      <w:pPr>
        <w:jc w:val="both"/>
        <w:rPr>
          <w:rFonts w:ascii="Century Gothic" w:hAnsi="Century Gothic" w:cs="Arial"/>
          <w:b/>
          <w:sz w:val="22"/>
          <w:szCs w:val="22"/>
        </w:rPr>
      </w:pPr>
    </w:p>
    <w:p w14:paraId="41DA280C" w14:textId="77777777" w:rsidR="00C47805" w:rsidRPr="00BC25BC" w:rsidRDefault="00C47805" w:rsidP="00C47805">
      <w:pPr>
        <w:jc w:val="both"/>
        <w:rPr>
          <w:rFonts w:ascii="Century Gothic" w:hAnsi="Century Gothic" w:cs="Arial"/>
          <w:b/>
          <w:snapToGrid w:val="0"/>
          <w:sz w:val="22"/>
          <w:szCs w:val="22"/>
        </w:rPr>
      </w:pPr>
      <w:r w:rsidRPr="00BC25BC">
        <w:rPr>
          <w:rFonts w:ascii="Century Gothic" w:hAnsi="Century Gothic" w:cs="Arial"/>
          <w:b/>
          <w:sz w:val="22"/>
          <w:szCs w:val="22"/>
        </w:rPr>
        <w:t xml:space="preserve">1.1. Proponentes que ofertarem </w:t>
      </w:r>
      <w:r w:rsidRPr="00BC25BC">
        <w:rPr>
          <w:rFonts w:ascii="Century Gothic" w:hAnsi="Century Gothic" w:cs="Arial"/>
          <w:b/>
          <w:snapToGrid w:val="0"/>
          <w:sz w:val="22"/>
          <w:szCs w:val="22"/>
        </w:rPr>
        <w:t xml:space="preserve">valores cotados acima dos preços de referência, terão suas propostas desclassificadas. </w:t>
      </w:r>
    </w:p>
    <w:p w14:paraId="693F22E2" w14:textId="77777777" w:rsidR="00C47805" w:rsidRPr="00BC25BC" w:rsidRDefault="00C47805" w:rsidP="00C47805">
      <w:pPr>
        <w:jc w:val="both"/>
        <w:rPr>
          <w:rFonts w:ascii="Century Gothic" w:hAnsi="Century Gothic" w:cs="Arial"/>
          <w:b/>
          <w:sz w:val="22"/>
          <w:szCs w:val="22"/>
        </w:rPr>
      </w:pPr>
    </w:p>
    <w:p w14:paraId="362A1FBA" w14:textId="77777777" w:rsidR="00C47805" w:rsidRPr="00BC25BC" w:rsidRDefault="00C47805" w:rsidP="00C47805">
      <w:pPr>
        <w:pStyle w:val="Corpodetexto3"/>
        <w:spacing w:line="276" w:lineRule="auto"/>
        <w:jc w:val="both"/>
        <w:rPr>
          <w:rFonts w:ascii="Century Gothic" w:hAnsi="Century Gothic" w:cs="Arial"/>
          <w:sz w:val="22"/>
          <w:szCs w:val="22"/>
        </w:rPr>
      </w:pPr>
      <w:r w:rsidRPr="00BC25BC">
        <w:rPr>
          <w:rFonts w:ascii="Century Gothic" w:hAnsi="Century Gothic" w:cs="Arial"/>
          <w:sz w:val="22"/>
          <w:szCs w:val="22"/>
        </w:rPr>
        <w:t>1.2 Todos os custos/despesas com transporte, manutenção, operador, combustível e/ou qualquer outro custo, fica sob inteira responsabilidade da empresa vencedora.</w:t>
      </w:r>
    </w:p>
    <w:p w14:paraId="0910046E" w14:textId="77777777" w:rsidR="00C47805" w:rsidRPr="00BC25BC" w:rsidRDefault="00E93BD5" w:rsidP="00C47805">
      <w:pPr>
        <w:pStyle w:val="PargrafodaLista"/>
        <w:ind w:left="0"/>
        <w:jc w:val="both"/>
        <w:rPr>
          <w:rFonts w:ascii="Century Gothic" w:hAnsi="Century Gothic"/>
          <w:sz w:val="22"/>
          <w:szCs w:val="22"/>
        </w:rPr>
      </w:pPr>
      <w:r>
        <w:rPr>
          <w:rFonts w:ascii="Century Gothic" w:hAnsi="Century Gothic"/>
          <w:sz w:val="22"/>
          <w:szCs w:val="22"/>
        </w:rPr>
        <w:t xml:space="preserve">1.3 </w:t>
      </w:r>
      <w:r w:rsidR="00C47805" w:rsidRPr="00BC25BC">
        <w:rPr>
          <w:rFonts w:ascii="Century Gothic" w:hAnsi="Century Gothic"/>
          <w:sz w:val="22"/>
          <w:szCs w:val="22"/>
        </w:rPr>
        <w:t>Todas as especificações, quantitativos e condições estabelecidas neste Edital, e seus anexos, deverão ser cumpridas na íntegra.</w:t>
      </w:r>
    </w:p>
    <w:p w14:paraId="4686ABFA" w14:textId="77777777" w:rsidR="00C47805" w:rsidRPr="00BC25BC" w:rsidRDefault="00C47805" w:rsidP="00C47805">
      <w:pPr>
        <w:autoSpaceDE w:val="0"/>
        <w:autoSpaceDN w:val="0"/>
        <w:adjustRightInd w:val="0"/>
        <w:jc w:val="both"/>
        <w:rPr>
          <w:rFonts w:ascii="Century Gothic" w:hAnsi="Century Gothic"/>
          <w:sz w:val="22"/>
          <w:szCs w:val="22"/>
        </w:rPr>
      </w:pPr>
    </w:p>
    <w:p w14:paraId="3780829E" w14:textId="77777777" w:rsidR="00C47805" w:rsidRPr="00BC16CF" w:rsidRDefault="00E93BD5" w:rsidP="00C47805">
      <w:pPr>
        <w:autoSpaceDE w:val="0"/>
        <w:autoSpaceDN w:val="0"/>
        <w:adjustRightInd w:val="0"/>
        <w:jc w:val="both"/>
        <w:rPr>
          <w:rFonts w:ascii="Century Gothic" w:hAnsi="Century Gothic"/>
          <w:b/>
          <w:bCs/>
          <w:sz w:val="22"/>
          <w:szCs w:val="22"/>
        </w:rPr>
      </w:pPr>
      <w:r>
        <w:rPr>
          <w:rFonts w:ascii="Century Gothic" w:hAnsi="Century Gothic" w:cs="Arial"/>
          <w:sz w:val="22"/>
          <w:szCs w:val="22"/>
        </w:rPr>
        <w:lastRenderedPageBreak/>
        <w:t>1.4</w:t>
      </w:r>
      <w:r w:rsidR="00C47805" w:rsidRPr="00BC16CF">
        <w:rPr>
          <w:rFonts w:ascii="Century Gothic" w:hAnsi="Century Gothic" w:cs="Arial"/>
          <w:sz w:val="22"/>
          <w:szCs w:val="22"/>
        </w:rPr>
        <w:t xml:space="preserve"> A área a ser decorada será </w:t>
      </w:r>
      <w:r>
        <w:rPr>
          <w:rFonts w:ascii="Century Gothic" w:hAnsi="Century Gothic" w:cs="Arial"/>
          <w:sz w:val="22"/>
          <w:szCs w:val="22"/>
        </w:rPr>
        <w:t>entorno da Prefeitura Municipal, P</w:t>
      </w:r>
      <w:r w:rsidR="005C1253">
        <w:rPr>
          <w:rFonts w:ascii="Century Gothic" w:hAnsi="Century Gothic" w:cs="Arial"/>
          <w:sz w:val="22"/>
          <w:szCs w:val="22"/>
        </w:rPr>
        <w:t>raça Municipal, e o Portal</w:t>
      </w:r>
      <w:r>
        <w:rPr>
          <w:rFonts w:ascii="Century Gothic" w:hAnsi="Century Gothic" w:cs="Arial"/>
          <w:sz w:val="22"/>
          <w:szCs w:val="22"/>
        </w:rPr>
        <w:t xml:space="preserve">. </w:t>
      </w:r>
    </w:p>
    <w:p w14:paraId="581FB759" w14:textId="77777777" w:rsidR="00C47805" w:rsidRPr="00BC16CF" w:rsidRDefault="00C47805" w:rsidP="00C47805">
      <w:pPr>
        <w:autoSpaceDE w:val="0"/>
        <w:autoSpaceDN w:val="0"/>
        <w:adjustRightInd w:val="0"/>
        <w:jc w:val="both"/>
        <w:rPr>
          <w:rFonts w:ascii="Century Gothic" w:hAnsi="Century Gothic" w:cs="Arial"/>
          <w:sz w:val="22"/>
          <w:szCs w:val="22"/>
        </w:rPr>
      </w:pPr>
    </w:p>
    <w:p w14:paraId="53C9A3E7" w14:textId="77777777" w:rsidR="00C47805" w:rsidRPr="00BC16CF" w:rsidRDefault="00C47805" w:rsidP="00C47805">
      <w:pPr>
        <w:ind w:right="-142"/>
        <w:jc w:val="both"/>
        <w:rPr>
          <w:rFonts w:ascii="Century Gothic" w:hAnsi="Century Gothic" w:cs="Arial"/>
          <w:sz w:val="22"/>
          <w:szCs w:val="22"/>
          <w:lang w:val="pt"/>
        </w:rPr>
      </w:pPr>
      <w:r w:rsidRPr="00BC16CF">
        <w:rPr>
          <w:rFonts w:ascii="Century Gothic" w:hAnsi="Century Gothic" w:cs="Arial"/>
          <w:bCs/>
          <w:sz w:val="22"/>
          <w:szCs w:val="22"/>
        </w:rPr>
        <w:t>1.6-</w:t>
      </w:r>
      <w:r w:rsidRPr="00BC16CF">
        <w:rPr>
          <w:rFonts w:ascii="Century Gothic" w:hAnsi="Century Gothic" w:cs="Arial"/>
          <w:b/>
          <w:bCs/>
          <w:sz w:val="22"/>
          <w:szCs w:val="22"/>
        </w:rPr>
        <w:t xml:space="preserve"> </w:t>
      </w:r>
      <w:r w:rsidRPr="00BC16CF">
        <w:rPr>
          <w:rFonts w:ascii="Century Gothic" w:hAnsi="Century Gothic" w:cs="Arial"/>
          <w:sz w:val="22"/>
          <w:szCs w:val="22"/>
          <w:lang w:val="pt"/>
        </w:rPr>
        <w:t>A contratada assumirá toda responsabilidade técnica e ética pelo serviço que prestar, respondendo civil e criminalmente pelos atos que praticar, sem prejuízos das medidas e sanções administrativas por eventuais danos/prejuízos suportados pelo Município decorrente da prestação de forma negligente, imprudente ou imperita dos serviços ora contratados.</w:t>
      </w:r>
    </w:p>
    <w:p w14:paraId="79A1B533" w14:textId="77777777" w:rsidR="00C47805" w:rsidRPr="00BC16CF" w:rsidRDefault="00C47805" w:rsidP="00C47805">
      <w:pPr>
        <w:ind w:right="-142"/>
        <w:jc w:val="both"/>
        <w:rPr>
          <w:rFonts w:ascii="Century Gothic" w:hAnsi="Century Gothic" w:cs="Arial"/>
          <w:b/>
          <w:bCs/>
          <w:sz w:val="22"/>
          <w:szCs w:val="22"/>
        </w:rPr>
      </w:pPr>
    </w:p>
    <w:p w14:paraId="4BB14F07" w14:textId="77777777" w:rsidR="00C47805" w:rsidRPr="00BC16CF" w:rsidRDefault="00C47805" w:rsidP="00C47805">
      <w:pPr>
        <w:ind w:right="-142"/>
        <w:jc w:val="both"/>
        <w:rPr>
          <w:rFonts w:ascii="Century Gothic" w:hAnsi="Century Gothic" w:cs="Arial"/>
          <w:sz w:val="22"/>
          <w:szCs w:val="22"/>
          <w:lang w:eastAsia="ar-SA"/>
        </w:rPr>
      </w:pPr>
      <w:r w:rsidRPr="00157A62">
        <w:rPr>
          <w:rFonts w:ascii="Century Gothic" w:hAnsi="Century Gothic" w:cs="Arial"/>
          <w:bCs/>
          <w:sz w:val="22"/>
          <w:szCs w:val="22"/>
        </w:rPr>
        <w:t>1.7-</w:t>
      </w:r>
      <w:r w:rsidRPr="00BC16CF">
        <w:rPr>
          <w:rFonts w:ascii="Century Gothic" w:hAnsi="Century Gothic" w:cs="Arial"/>
          <w:sz w:val="22"/>
          <w:szCs w:val="22"/>
          <w:lang w:eastAsia="ar-SA"/>
        </w:rPr>
        <w:t xml:space="preserve"> Todos os custos e despesas com fretes relacionados ao fornecimento correrão por conta da CONTRADADA e devem estar inclusas nos preços propostos dos produtos.</w:t>
      </w:r>
    </w:p>
    <w:p w14:paraId="6C318FCA" w14:textId="77777777" w:rsidR="00C47805" w:rsidRPr="00BC16CF" w:rsidRDefault="00C47805" w:rsidP="00C47805">
      <w:pPr>
        <w:ind w:right="-142"/>
        <w:jc w:val="both"/>
        <w:rPr>
          <w:rFonts w:ascii="Century Gothic" w:hAnsi="Century Gothic" w:cs="Arial"/>
          <w:sz w:val="22"/>
          <w:szCs w:val="22"/>
          <w:lang w:eastAsia="ar-SA"/>
        </w:rPr>
      </w:pPr>
    </w:p>
    <w:p w14:paraId="446626D4" w14:textId="183CDB7F" w:rsidR="00C47805" w:rsidRPr="00BC16CF" w:rsidRDefault="00C47805" w:rsidP="00C47805">
      <w:pPr>
        <w:tabs>
          <w:tab w:val="left" w:pos="142"/>
        </w:tabs>
        <w:autoSpaceDE w:val="0"/>
        <w:autoSpaceDN w:val="0"/>
        <w:adjustRightInd w:val="0"/>
        <w:ind w:right="-142"/>
        <w:jc w:val="both"/>
        <w:rPr>
          <w:rFonts w:ascii="Century Gothic" w:hAnsi="Century Gothic" w:cs="Arial"/>
          <w:color w:val="000000"/>
          <w:sz w:val="22"/>
          <w:szCs w:val="22"/>
        </w:rPr>
      </w:pPr>
      <w:r w:rsidRPr="00157A62">
        <w:rPr>
          <w:rFonts w:ascii="Century Gothic" w:hAnsi="Century Gothic" w:cs="Arial"/>
          <w:bCs/>
          <w:sz w:val="22"/>
          <w:szCs w:val="22"/>
        </w:rPr>
        <w:t>1.8-</w:t>
      </w:r>
      <w:r w:rsidRPr="00BC16CF">
        <w:rPr>
          <w:rFonts w:ascii="Century Gothic" w:hAnsi="Century Gothic" w:cs="Arial"/>
          <w:b/>
          <w:bCs/>
          <w:sz w:val="22"/>
          <w:szCs w:val="22"/>
        </w:rPr>
        <w:t xml:space="preserve"> </w:t>
      </w:r>
      <w:r w:rsidRPr="00BC16CF">
        <w:rPr>
          <w:rFonts w:ascii="Century Gothic" w:hAnsi="Century Gothic" w:cs="Arial"/>
          <w:sz w:val="22"/>
          <w:szCs w:val="22"/>
        </w:rPr>
        <w:t xml:space="preserve">Os serviços, </w:t>
      </w:r>
      <w:proofErr w:type="gramStart"/>
      <w:r w:rsidRPr="00BC16CF">
        <w:rPr>
          <w:rFonts w:ascii="Century Gothic" w:hAnsi="Century Gothic" w:cs="Arial"/>
          <w:sz w:val="22"/>
          <w:szCs w:val="22"/>
        </w:rPr>
        <w:t>objeto deste Edital deve</w:t>
      </w:r>
      <w:r w:rsidR="007D09C2">
        <w:rPr>
          <w:rFonts w:ascii="Century Gothic" w:hAnsi="Century Gothic" w:cs="Arial"/>
          <w:sz w:val="22"/>
          <w:szCs w:val="22"/>
        </w:rPr>
        <w:t>m</w:t>
      </w:r>
      <w:proofErr w:type="gramEnd"/>
      <w:r w:rsidR="007D09C2">
        <w:rPr>
          <w:rFonts w:ascii="Century Gothic" w:hAnsi="Century Gothic" w:cs="Arial"/>
          <w:sz w:val="22"/>
          <w:szCs w:val="22"/>
        </w:rPr>
        <w:t xml:space="preserve"> estar </w:t>
      </w:r>
      <w:r w:rsidR="00374FDA">
        <w:rPr>
          <w:rFonts w:ascii="Century Gothic" w:hAnsi="Century Gothic" w:cs="Arial"/>
          <w:sz w:val="22"/>
          <w:szCs w:val="22"/>
        </w:rPr>
        <w:t>instalados</w:t>
      </w:r>
      <w:r w:rsidR="007D09C2">
        <w:rPr>
          <w:rFonts w:ascii="Century Gothic" w:hAnsi="Century Gothic" w:cs="Arial"/>
          <w:sz w:val="22"/>
          <w:szCs w:val="22"/>
        </w:rPr>
        <w:t xml:space="preserve"> até o dia </w:t>
      </w:r>
      <w:r w:rsidR="001D01F9">
        <w:rPr>
          <w:rFonts w:ascii="Century Gothic" w:hAnsi="Century Gothic" w:cs="Arial"/>
          <w:sz w:val="22"/>
          <w:szCs w:val="22"/>
        </w:rPr>
        <w:t>25</w:t>
      </w:r>
      <w:r w:rsidR="00980C0B">
        <w:rPr>
          <w:rFonts w:ascii="Century Gothic" w:hAnsi="Century Gothic" w:cs="Arial"/>
          <w:sz w:val="22"/>
          <w:szCs w:val="22"/>
        </w:rPr>
        <w:t>/1</w:t>
      </w:r>
      <w:r w:rsidR="001D01F9">
        <w:rPr>
          <w:rFonts w:ascii="Century Gothic" w:hAnsi="Century Gothic" w:cs="Arial"/>
          <w:sz w:val="22"/>
          <w:szCs w:val="22"/>
        </w:rPr>
        <w:t>1</w:t>
      </w:r>
      <w:r w:rsidRPr="00BC16CF">
        <w:rPr>
          <w:rFonts w:ascii="Century Gothic" w:hAnsi="Century Gothic" w:cs="Arial"/>
          <w:sz w:val="22"/>
          <w:szCs w:val="22"/>
        </w:rPr>
        <w:t>/</w:t>
      </w:r>
      <w:r>
        <w:rPr>
          <w:rFonts w:ascii="Century Gothic" w:hAnsi="Century Gothic" w:cs="Arial"/>
          <w:sz w:val="22"/>
          <w:szCs w:val="22"/>
        </w:rPr>
        <w:t>202</w:t>
      </w:r>
      <w:r w:rsidR="001D01F9">
        <w:rPr>
          <w:rFonts w:ascii="Century Gothic" w:hAnsi="Century Gothic" w:cs="Arial"/>
          <w:sz w:val="22"/>
          <w:szCs w:val="22"/>
        </w:rPr>
        <w:t>3</w:t>
      </w:r>
      <w:r w:rsidRPr="00BC16CF">
        <w:rPr>
          <w:rFonts w:ascii="Century Gothic" w:hAnsi="Century Gothic" w:cs="Arial"/>
          <w:sz w:val="22"/>
          <w:szCs w:val="22"/>
        </w:rPr>
        <w:t xml:space="preserve"> e permanecer instalado no lo</w:t>
      </w:r>
      <w:r w:rsidR="00980C0B">
        <w:rPr>
          <w:rFonts w:ascii="Century Gothic" w:hAnsi="Century Gothic" w:cs="Arial"/>
          <w:sz w:val="22"/>
          <w:szCs w:val="22"/>
        </w:rPr>
        <w:t>cal até aproximadamente o dia 1</w:t>
      </w:r>
      <w:r w:rsidR="001D01F9">
        <w:rPr>
          <w:rFonts w:ascii="Century Gothic" w:hAnsi="Century Gothic" w:cs="Arial"/>
          <w:sz w:val="22"/>
          <w:szCs w:val="22"/>
        </w:rPr>
        <w:t>5</w:t>
      </w:r>
      <w:r w:rsidR="00980C0B">
        <w:rPr>
          <w:rFonts w:ascii="Century Gothic" w:hAnsi="Century Gothic" w:cs="Arial"/>
          <w:sz w:val="22"/>
          <w:szCs w:val="22"/>
        </w:rPr>
        <w:t>/01/202</w:t>
      </w:r>
      <w:r w:rsidR="007C4C7A">
        <w:rPr>
          <w:rFonts w:ascii="Century Gothic" w:hAnsi="Century Gothic" w:cs="Arial"/>
          <w:sz w:val="22"/>
          <w:szCs w:val="22"/>
        </w:rPr>
        <w:t>3</w:t>
      </w:r>
      <w:r w:rsidRPr="00BC16CF">
        <w:rPr>
          <w:rFonts w:ascii="Century Gothic" w:hAnsi="Century Gothic" w:cs="Arial"/>
          <w:sz w:val="22"/>
          <w:szCs w:val="22"/>
        </w:rPr>
        <w:t>.</w:t>
      </w:r>
    </w:p>
    <w:p w14:paraId="1DEC62F7" w14:textId="77777777" w:rsidR="00C47805" w:rsidRPr="00BC16CF" w:rsidRDefault="00C47805"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p>
    <w:p w14:paraId="109D704E" w14:textId="77777777" w:rsidR="00C47805" w:rsidRPr="00BC16CF" w:rsidRDefault="00C47805"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r w:rsidRPr="00BC16CF">
        <w:rPr>
          <w:rFonts w:ascii="Century Gothic" w:hAnsi="Century Gothic" w:cs="Arial"/>
          <w:b/>
          <w:bCs/>
          <w:sz w:val="22"/>
          <w:szCs w:val="22"/>
        </w:rPr>
        <w:t xml:space="preserve">1.9- </w:t>
      </w:r>
      <w:r w:rsidR="00E937A4">
        <w:rPr>
          <w:rFonts w:ascii="Century Gothic" w:hAnsi="Century Gothic" w:cs="Arial"/>
          <w:b/>
          <w:bCs/>
          <w:sz w:val="22"/>
          <w:szCs w:val="22"/>
        </w:rPr>
        <w:t>Os prazos serão rigorosamente cu</w:t>
      </w:r>
      <w:r w:rsidRPr="00BC16CF">
        <w:rPr>
          <w:rFonts w:ascii="Century Gothic" w:hAnsi="Century Gothic" w:cs="Arial"/>
          <w:b/>
          <w:bCs/>
          <w:sz w:val="22"/>
          <w:szCs w:val="22"/>
        </w:rPr>
        <w:t>mpridos, sendo que qualquer forma de alteração deverá ser previamente comunicada e aprovada pela comissão de Natal do Município.</w:t>
      </w:r>
    </w:p>
    <w:p w14:paraId="02EA1A42" w14:textId="77777777" w:rsidR="00C47805" w:rsidRPr="00BC16CF" w:rsidRDefault="00C47805"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p>
    <w:p w14:paraId="69FE191C" w14:textId="77777777" w:rsidR="00C47805" w:rsidRDefault="00C47805"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r w:rsidRPr="00BC16CF">
        <w:rPr>
          <w:rFonts w:ascii="Century Gothic" w:hAnsi="Century Gothic" w:cs="Arial"/>
          <w:b/>
          <w:bCs/>
          <w:sz w:val="22"/>
          <w:szCs w:val="22"/>
        </w:rPr>
        <w:t>1.10- A contratada deve se responsabilizar pela montagem e desmontagem dos objetos deixando o local limpo após a retirada dos materiais</w:t>
      </w:r>
      <w:r w:rsidR="005C1253">
        <w:rPr>
          <w:rFonts w:ascii="Century Gothic" w:hAnsi="Century Gothic" w:cs="Arial"/>
          <w:b/>
          <w:bCs/>
          <w:sz w:val="22"/>
          <w:szCs w:val="22"/>
        </w:rPr>
        <w:t>.</w:t>
      </w:r>
    </w:p>
    <w:p w14:paraId="54163DC9" w14:textId="77777777" w:rsidR="005C1253" w:rsidRDefault="005C1253"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p>
    <w:p w14:paraId="744D271A" w14:textId="77777777" w:rsidR="008F70E5" w:rsidRPr="00BC16CF" w:rsidRDefault="005C1253"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r>
        <w:rPr>
          <w:rFonts w:ascii="Century Gothic" w:hAnsi="Century Gothic" w:cs="Arial"/>
          <w:b/>
          <w:bCs/>
          <w:sz w:val="22"/>
          <w:szCs w:val="22"/>
        </w:rPr>
        <w:t xml:space="preserve">1.11- Todos os materiais deverão atender todas as </w:t>
      </w:r>
      <w:r w:rsidR="000D3F2E">
        <w:rPr>
          <w:rFonts w:ascii="Century Gothic" w:hAnsi="Century Gothic" w:cs="Arial"/>
          <w:b/>
          <w:bCs/>
          <w:sz w:val="22"/>
          <w:szCs w:val="22"/>
        </w:rPr>
        <w:t>normas legais</w:t>
      </w:r>
      <w:r>
        <w:rPr>
          <w:rFonts w:ascii="Century Gothic" w:hAnsi="Century Gothic" w:cs="Arial"/>
          <w:b/>
          <w:bCs/>
          <w:sz w:val="22"/>
          <w:szCs w:val="22"/>
        </w:rPr>
        <w:t xml:space="preserve"> vigentes,</w:t>
      </w:r>
      <w:r w:rsidR="000D3F2E">
        <w:rPr>
          <w:rFonts w:ascii="Century Gothic" w:hAnsi="Century Gothic" w:cs="Arial"/>
          <w:b/>
          <w:bCs/>
          <w:sz w:val="22"/>
          <w:szCs w:val="22"/>
        </w:rPr>
        <w:t xml:space="preserve"> </w:t>
      </w:r>
      <w:r w:rsidR="00C636A9">
        <w:rPr>
          <w:rFonts w:ascii="Century Gothic" w:hAnsi="Century Gothic" w:cs="Arial"/>
          <w:b/>
          <w:bCs/>
          <w:sz w:val="22"/>
          <w:szCs w:val="22"/>
        </w:rPr>
        <w:t xml:space="preserve">e todos os trabalhadores deverão usar </w:t>
      </w:r>
      <w:proofErr w:type="spellStart"/>
      <w:r w:rsidR="00C636A9">
        <w:rPr>
          <w:rFonts w:ascii="Century Gothic" w:hAnsi="Century Gothic" w:cs="Arial"/>
          <w:b/>
          <w:bCs/>
          <w:sz w:val="22"/>
          <w:szCs w:val="22"/>
        </w:rPr>
        <w:t>EPI´s</w:t>
      </w:r>
      <w:proofErr w:type="spellEnd"/>
      <w:r w:rsidR="00C636A9">
        <w:rPr>
          <w:rFonts w:ascii="Century Gothic" w:hAnsi="Century Gothic" w:cs="Arial"/>
          <w:b/>
          <w:bCs/>
          <w:sz w:val="22"/>
          <w:szCs w:val="22"/>
        </w:rPr>
        <w:t>, para atender as normas de segurança no trabalho, sob responsabilidade da contratada.</w:t>
      </w:r>
    </w:p>
    <w:p w14:paraId="4EE1FD8A" w14:textId="77777777" w:rsidR="00C47805" w:rsidRPr="00BC16CF" w:rsidRDefault="00C47805"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p>
    <w:p w14:paraId="4EC882F4" w14:textId="77777777" w:rsidR="00C47805" w:rsidRPr="00BC25BC" w:rsidRDefault="00C47805" w:rsidP="00C47805">
      <w:pPr>
        <w:pStyle w:val="PargrafodaLista"/>
        <w:tabs>
          <w:tab w:val="left" w:pos="0"/>
          <w:tab w:val="left" w:pos="426"/>
        </w:tabs>
        <w:autoSpaceDE w:val="0"/>
        <w:autoSpaceDN w:val="0"/>
        <w:adjustRightInd w:val="0"/>
        <w:ind w:left="0"/>
        <w:jc w:val="both"/>
        <w:rPr>
          <w:rFonts w:ascii="Century Gothic" w:hAnsi="Century Gothic" w:cs="Arial"/>
          <w:sz w:val="22"/>
          <w:szCs w:val="22"/>
        </w:rPr>
      </w:pPr>
      <w:r w:rsidRPr="00BC25BC">
        <w:rPr>
          <w:rFonts w:ascii="Century Gothic" w:hAnsi="Century Gothic" w:cs="Arial"/>
          <w:b/>
          <w:bCs/>
          <w:sz w:val="22"/>
          <w:szCs w:val="22"/>
        </w:rPr>
        <w:t>02 - DO CREDENCIAMENTO</w:t>
      </w:r>
    </w:p>
    <w:p w14:paraId="7D54B316" w14:textId="77777777" w:rsidR="00C47805" w:rsidRPr="00BC25BC" w:rsidRDefault="00C47805" w:rsidP="00C47805">
      <w:pPr>
        <w:pStyle w:val="PargrafodaLista"/>
        <w:autoSpaceDE w:val="0"/>
        <w:autoSpaceDN w:val="0"/>
        <w:adjustRightInd w:val="0"/>
        <w:ind w:left="420"/>
        <w:jc w:val="both"/>
        <w:rPr>
          <w:rFonts w:ascii="Century Gothic" w:hAnsi="Century Gothic" w:cs="Arial"/>
          <w:bCs/>
          <w:iCs/>
          <w:sz w:val="22"/>
          <w:szCs w:val="22"/>
        </w:rPr>
      </w:pPr>
    </w:p>
    <w:p w14:paraId="35675B23"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O credenciamento do representante da licitante deverá ser efetuado da seguinte forma:</w:t>
      </w:r>
    </w:p>
    <w:p w14:paraId="59202933" w14:textId="77777777" w:rsidR="00C47805" w:rsidRPr="00BC25BC" w:rsidRDefault="00C47805" w:rsidP="00C47805">
      <w:pPr>
        <w:jc w:val="both"/>
        <w:rPr>
          <w:rFonts w:ascii="Century Gothic" w:hAnsi="Century Gothic" w:cs="Arial"/>
          <w:sz w:val="22"/>
          <w:szCs w:val="22"/>
        </w:rPr>
      </w:pPr>
    </w:p>
    <w:p w14:paraId="41D9816A" w14:textId="77777777" w:rsidR="00C47805" w:rsidRPr="00BC25BC" w:rsidRDefault="00C47805" w:rsidP="00C47805">
      <w:pPr>
        <w:pStyle w:val="PargrafodaLista"/>
        <w:numPr>
          <w:ilvl w:val="1"/>
          <w:numId w:val="4"/>
        </w:numPr>
        <w:tabs>
          <w:tab w:val="left" w:pos="0"/>
          <w:tab w:val="left" w:pos="426"/>
        </w:tabs>
        <w:ind w:left="0" w:firstLine="0"/>
        <w:jc w:val="both"/>
        <w:rPr>
          <w:rFonts w:ascii="Century Gothic" w:hAnsi="Century Gothic" w:cs="Arial"/>
          <w:sz w:val="22"/>
          <w:szCs w:val="22"/>
        </w:rPr>
      </w:pPr>
      <w:r w:rsidRPr="00BC25BC">
        <w:rPr>
          <w:rFonts w:ascii="Century Gothic" w:hAnsi="Century Gothic" w:cs="Arial"/>
          <w:sz w:val="22"/>
          <w:szCs w:val="22"/>
        </w:rPr>
        <w:t>Na data, hora e local designados para início do credenciamento, o representante da  licitante deverá apresentar documento que comprove a existência dos necessários poderes para representar a mesma, formular propostas verbais e praticar todos os atos inerentes ao certame, através de instrumento público ou particular de procuração, ou termo de credenciamento (conforme modelo constante do Anexo I a este Edital), sendo que, deverá ser assinado pelo(s) representante(s) legal(</w:t>
      </w:r>
      <w:proofErr w:type="spellStart"/>
      <w:r w:rsidRPr="00BC25BC">
        <w:rPr>
          <w:rFonts w:ascii="Century Gothic" w:hAnsi="Century Gothic" w:cs="Arial"/>
          <w:sz w:val="22"/>
          <w:szCs w:val="22"/>
        </w:rPr>
        <w:t>is</w:t>
      </w:r>
      <w:proofErr w:type="spellEnd"/>
      <w:r w:rsidRPr="00BC25BC">
        <w:rPr>
          <w:rFonts w:ascii="Century Gothic" w:hAnsi="Century Gothic" w:cs="Arial"/>
          <w:sz w:val="22"/>
          <w:szCs w:val="22"/>
        </w:rPr>
        <w:t xml:space="preserve">) da licitante, </w:t>
      </w:r>
      <w:r w:rsidRPr="00BC25BC">
        <w:rPr>
          <w:rFonts w:ascii="Century Gothic" w:hAnsi="Century Gothic" w:cs="Arial"/>
          <w:b/>
          <w:bCs/>
          <w:sz w:val="22"/>
          <w:szCs w:val="22"/>
        </w:rPr>
        <w:t xml:space="preserve">cuja comprovação far-se-á através da apresentação, juntamente com o documento de credenciamento, do ato Constitutivo, Estatuto ou Contrato Social, </w:t>
      </w:r>
      <w:r w:rsidRPr="00BC25BC">
        <w:rPr>
          <w:rFonts w:ascii="Century Gothic" w:hAnsi="Century Gothic" w:cs="Arial"/>
          <w:sz w:val="22"/>
          <w:szCs w:val="22"/>
        </w:rPr>
        <w:t>acompanhado da cópia autenticada em cartório ou por servidor de Ibiam, da Cédula de Identidade ou documento equivalente do portador, para conferência dos dados com aqueles informados no documento de credenciamento.</w:t>
      </w:r>
    </w:p>
    <w:p w14:paraId="50468AF6" w14:textId="77777777" w:rsidR="00C47805" w:rsidRPr="00BC25BC" w:rsidRDefault="00C47805" w:rsidP="00C47805">
      <w:pPr>
        <w:pStyle w:val="PargrafodaLista"/>
        <w:ind w:left="405"/>
        <w:jc w:val="both"/>
        <w:rPr>
          <w:rFonts w:ascii="Century Gothic" w:hAnsi="Century Gothic" w:cs="Arial"/>
          <w:sz w:val="22"/>
          <w:szCs w:val="22"/>
        </w:rPr>
      </w:pPr>
    </w:p>
    <w:p w14:paraId="3D4DD5D6" w14:textId="77777777" w:rsidR="00C47805" w:rsidRPr="00BC25BC" w:rsidRDefault="00C47805" w:rsidP="00C47805">
      <w:pPr>
        <w:pStyle w:val="PargrafodaLista"/>
        <w:numPr>
          <w:ilvl w:val="1"/>
          <w:numId w:val="4"/>
        </w:numPr>
        <w:tabs>
          <w:tab w:val="left" w:pos="426"/>
        </w:tabs>
        <w:adjustRightInd w:val="0"/>
        <w:ind w:left="0" w:firstLine="0"/>
        <w:jc w:val="both"/>
        <w:rPr>
          <w:rFonts w:ascii="Century Gothic" w:hAnsi="Century Gothic" w:cs="Arial"/>
          <w:sz w:val="22"/>
          <w:szCs w:val="22"/>
        </w:rPr>
      </w:pPr>
      <w:r w:rsidRPr="00BC25BC">
        <w:rPr>
          <w:rFonts w:ascii="Century Gothic" w:hAnsi="Century Gothic" w:cs="Arial"/>
          <w:sz w:val="22"/>
          <w:szCs w:val="22"/>
        </w:rPr>
        <w:t>No caso de o representante ser o administrador da licitante, o mesmo deverá apresentar o Ato Constitutivo, Contrato Social ou Estatuto da mesma, juntamente com a cópia da Cédula de Identidade ou documento equivalente autenticados, para conferência dos dados com aqueles informados no documento de credenciamento.</w:t>
      </w:r>
    </w:p>
    <w:p w14:paraId="6E113DBE" w14:textId="77777777" w:rsidR="00C47805" w:rsidRPr="00BC25BC" w:rsidRDefault="00C47805" w:rsidP="00C47805">
      <w:pPr>
        <w:adjustRightInd w:val="0"/>
        <w:jc w:val="both"/>
        <w:rPr>
          <w:rFonts w:ascii="Century Gothic" w:hAnsi="Century Gothic" w:cs="Arial"/>
          <w:sz w:val="22"/>
          <w:szCs w:val="22"/>
        </w:rPr>
      </w:pPr>
    </w:p>
    <w:p w14:paraId="267A9B69" w14:textId="77777777" w:rsidR="00C47805" w:rsidRPr="00BC25BC" w:rsidRDefault="00C47805" w:rsidP="00C47805">
      <w:pPr>
        <w:pStyle w:val="PargrafodaLista"/>
        <w:numPr>
          <w:ilvl w:val="1"/>
          <w:numId w:val="4"/>
        </w:numPr>
        <w:tabs>
          <w:tab w:val="left" w:pos="0"/>
          <w:tab w:val="left" w:pos="284"/>
          <w:tab w:val="left" w:pos="426"/>
        </w:tabs>
        <w:adjustRightInd w:val="0"/>
        <w:ind w:left="0" w:firstLine="0"/>
        <w:jc w:val="both"/>
        <w:rPr>
          <w:rFonts w:ascii="Century Gothic" w:hAnsi="Century Gothic" w:cs="Arial"/>
          <w:b/>
          <w:bCs/>
          <w:sz w:val="22"/>
          <w:szCs w:val="22"/>
          <w:u w:val="single"/>
        </w:rPr>
      </w:pPr>
      <w:r w:rsidRPr="00BC25BC">
        <w:rPr>
          <w:rFonts w:ascii="Century Gothic" w:hAnsi="Century Gothic" w:cs="Arial"/>
          <w:b/>
          <w:bCs/>
          <w:sz w:val="22"/>
          <w:szCs w:val="22"/>
          <w:u w:val="single"/>
        </w:rPr>
        <w:t xml:space="preserve"> A documentação referente ao credenciamento deverá ser apresentada FORA DOS ENVELOPES proposta e documentação, em 01(uma) via original ou cópia autenticada por tabelião ou por servidor da Administração Municipal de Ibiam.</w:t>
      </w:r>
    </w:p>
    <w:p w14:paraId="48A8C883" w14:textId="77777777" w:rsidR="00C47805" w:rsidRPr="00BC25BC" w:rsidRDefault="00C47805" w:rsidP="00C47805">
      <w:pPr>
        <w:pStyle w:val="PargrafodaLista"/>
        <w:tabs>
          <w:tab w:val="left" w:pos="0"/>
          <w:tab w:val="left" w:pos="284"/>
          <w:tab w:val="left" w:pos="426"/>
        </w:tabs>
        <w:ind w:left="0"/>
        <w:jc w:val="both"/>
        <w:rPr>
          <w:rFonts w:ascii="Century Gothic" w:hAnsi="Century Gothic" w:cs="Arial"/>
          <w:b/>
          <w:bCs/>
          <w:sz w:val="22"/>
          <w:szCs w:val="22"/>
          <w:u w:val="single"/>
        </w:rPr>
      </w:pPr>
    </w:p>
    <w:p w14:paraId="0E211A5E" w14:textId="77777777" w:rsidR="00C47805" w:rsidRPr="00BC25BC" w:rsidRDefault="00C47805" w:rsidP="00C47805">
      <w:pPr>
        <w:pStyle w:val="PargrafodaLista"/>
        <w:numPr>
          <w:ilvl w:val="1"/>
          <w:numId w:val="4"/>
        </w:numPr>
        <w:tabs>
          <w:tab w:val="left" w:pos="0"/>
          <w:tab w:val="left" w:pos="284"/>
          <w:tab w:val="left" w:pos="426"/>
        </w:tabs>
        <w:adjustRightInd w:val="0"/>
        <w:ind w:left="0" w:firstLine="0"/>
        <w:jc w:val="both"/>
        <w:rPr>
          <w:rFonts w:ascii="Century Gothic" w:hAnsi="Century Gothic" w:cs="Arial"/>
          <w:sz w:val="22"/>
          <w:szCs w:val="22"/>
        </w:rPr>
      </w:pPr>
      <w:r w:rsidRPr="00BC25BC">
        <w:rPr>
          <w:rFonts w:ascii="Century Gothic" w:hAnsi="Century Gothic" w:cs="Arial"/>
          <w:sz w:val="22"/>
          <w:szCs w:val="22"/>
        </w:rPr>
        <w:t xml:space="preserve">Apresentar a Declaração de que recebeu do licitante os documentos exigidos, bem como as informações para o cumprimento das obrigações objeto da licitação conforme </w:t>
      </w:r>
      <w:r w:rsidRPr="00BC25BC">
        <w:rPr>
          <w:rFonts w:ascii="Century Gothic" w:hAnsi="Century Gothic" w:cs="Arial"/>
          <w:i/>
          <w:sz w:val="22"/>
          <w:szCs w:val="22"/>
        </w:rPr>
        <w:t>Anexo II a este Edital.</w:t>
      </w:r>
    </w:p>
    <w:p w14:paraId="26FD3448" w14:textId="77777777" w:rsidR="00C47805" w:rsidRPr="00BC25BC" w:rsidRDefault="00C47805" w:rsidP="00C47805">
      <w:pPr>
        <w:pStyle w:val="PargrafodaLista"/>
        <w:jc w:val="both"/>
        <w:rPr>
          <w:rFonts w:ascii="Century Gothic" w:hAnsi="Century Gothic" w:cs="Arial"/>
          <w:color w:val="FF0000"/>
          <w:sz w:val="22"/>
          <w:szCs w:val="22"/>
        </w:rPr>
      </w:pPr>
    </w:p>
    <w:p w14:paraId="5ACB8778" w14:textId="77777777" w:rsidR="00C47805" w:rsidRPr="00BC25BC" w:rsidRDefault="00C47805" w:rsidP="00C47805">
      <w:pPr>
        <w:pStyle w:val="PargrafodaLista"/>
        <w:numPr>
          <w:ilvl w:val="1"/>
          <w:numId w:val="4"/>
        </w:numPr>
        <w:tabs>
          <w:tab w:val="left" w:pos="426"/>
          <w:tab w:val="left" w:pos="4294"/>
        </w:tabs>
        <w:ind w:left="0" w:firstLine="0"/>
        <w:jc w:val="both"/>
        <w:rPr>
          <w:rFonts w:ascii="Century Gothic" w:hAnsi="Century Gothic" w:cs="Arial"/>
          <w:sz w:val="22"/>
          <w:szCs w:val="22"/>
        </w:rPr>
      </w:pPr>
      <w:r w:rsidRPr="00BC25BC">
        <w:rPr>
          <w:rFonts w:ascii="Century Gothic" w:hAnsi="Century Gothic" w:cs="Arial"/>
          <w:sz w:val="22"/>
          <w:szCs w:val="22"/>
        </w:rPr>
        <w:t xml:space="preserve">Certidão de enquadramento no Estatuto Nacional da </w:t>
      </w:r>
      <w:r w:rsidRPr="00BC25BC">
        <w:rPr>
          <w:rFonts w:ascii="Century Gothic" w:hAnsi="Century Gothic" w:cs="Arial"/>
          <w:b/>
          <w:sz w:val="22"/>
          <w:szCs w:val="22"/>
        </w:rPr>
        <w:t>Microempresa e Empresa de Pequeno Porte</w:t>
      </w:r>
      <w:r w:rsidRPr="00BC25BC">
        <w:rPr>
          <w:rFonts w:ascii="Century Gothic" w:hAnsi="Century Gothic" w:cs="Arial"/>
          <w:sz w:val="22"/>
          <w:szCs w:val="22"/>
        </w:rPr>
        <w:t>, fornecida pela Junta Comercial da sede da licitante, de acordo com a Instrução Normativa DNRC nº 103/2007, se a proponente se enquadrar como ME ou EPP.</w:t>
      </w:r>
    </w:p>
    <w:p w14:paraId="4D18F437" w14:textId="77777777" w:rsidR="00C47805" w:rsidRPr="00BC25BC" w:rsidRDefault="00C47805" w:rsidP="00C47805">
      <w:pPr>
        <w:adjustRightInd w:val="0"/>
        <w:jc w:val="both"/>
        <w:rPr>
          <w:rFonts w:ascii="Century Gothic" w:hAnsi="Century Gothic" w:cs="Arial"/>
          <w:b/>
          <w:bCs/>
          <w:sz w:val="22"/>
          <w:szCs w:val="22"/>
        </w:rPr>
      </w:pPr>
    </w:p>
    <w:p w14:paraId="515DB1DA"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3 - DA APRESENTAÇÃO DOS ENVELOPES</w:t>
      </w:r>
    </w:p>
    <w:p w14:paraId="127CEA2A" w14:textId="77777777" w:rsidR="00C47805" w:rsidRPr="00BC25BC" w:rsidRDefault="00C47805" w:rsidP="00C47805">
      <w:pPr>
        <w:adjustRightInd w:val="0"/>
        <w:jc w:val="both"/>
        <w:rPr>
          <w:rFonts w:ascii="Century Gothic" w:hAnsi="Century Gothic" w:cs="Arial"/>
          <w:b/>
          <w:bCs/>
          <w:sz w:val="22"/>
          <w:szCs w:val="22"/>
        </w:rPr>
      </w:pPr>
    </w:p>
    <w:p w14:paraId="5D300B4C"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3.1 A proposta e os documentos exigidos deverão ser apresentados no dia e horário designados para abertura da sessão, sendo que os envelopes que não forem apresentados pessoalmente ou por representante credenciado deverão ser protocolados antes do término da fase de credenciamento, em envelopes separados, fechados e lacrados, contendo a identificação clara e visível da razão social da proponente e com os seguintes dizeres externos:</w:t>
      </w:r>
    </w:p>
    <w:p w14:paraId="172E4BBD" w14:textId="77777777" w:rsidR="00C47805" w:rsidRPr="00BC25BC" w:rsidRDefault="00C47805" w:rsidP="00C47805">
      <w:pPr>
        <w:adjustRightInd w:val="0"/>
        <w:jc w:val="both"/>
        <w:rPr>
          <w:rFonts w:ascii="Century Gothic" w:hAnsi="Century Gothic" w:cs="Arial"/>
          <w:b/>
          <w:bCs/>
          <w:sz w:val="22"/>
          <w:szCs w:val="22"/>
        </w:rPr>
      </w:pPr>
    </w:p>
    <w:p w14:paraId="661C3F11" w14:textId="77777777" w:rsidR="00C47805" w:rsidRDefault="00C47805" w:rsidP="00C47805">
      <w:pPr>
        <w:adjustRightInd w:val="0"/>
        <w:jc w:val="both"/>
        <w:rPr>
          <w:rFonts w:ascii="Century Gothic" w:hAnsi="Century Gothic" w:cs="Arial"/>
          <w:b/>
          <w:bCs/>
          <w:sz w:val="22"/>
          <w:szCs w:val="22"/>
        </w:rPr>
      </w:pPr>
    </w:p>
    <w:p w14:paraId="64AC4BDC"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ENVELOPE Nº 01</w:t>
      </w:r>
    </w:p>
    <w:p w14:paraId="40E72B36" w14:textId="0D1ED53A" w:rsidR="00C47805" w:rsidRPr="00BC25BC" w:rsidRDefault="007F6E6F" w:rsidP="00C47805">
      <w:pPr>
        <w:adjustRightInd w:val="0"/>
        <w:jc w:val="both"/>
        <w:rPr>
          <w:rFonts w:ascii="Century Gothic" w:hAnsi="Century Gothic" w:cs="Arial"/>
          <w:b/>
          <w:bCs/>
          <w:sz w:val="22"/>
          <w:szCs w:val="22"/>
        </w:rPr>
      </w:pPr>
      <w:r>
        <w:rPr>
          <w:rFonts w:ascii="Century Gothic" w:hAnsi="Century Gothic" w:cs="Arial"/>
          <w:b/>
          <w:bCs/>
          <w:sz w:val="22"/>
          <w:szCs w:val="22"/>
        </w:rPr>
        <w:t xml:space="preserve">PREGÃO PRESENCIAL Nº </w:t>
      </w:r>
      <w:r w:rsidR="00B750F1">
        <w:rPr>
          <w:rFonts w:ascii="Century Gothic" w:hAnsi="Century Gothic" w:cs="Arial"/>
          <w:b/>
          <w:bCs/>
          <w:sz w:val="22"/>
          <w:szCs w:val="22"/>
        </w:rPr>
        <w:t>0</w:t>
      </w:r>
      <w:r w:rsidR="00A01AAB">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1D01F9">
        <w:rPr>
          <w:rFonts w:ascii="Century Gothic" w:hAnsi="Century Gothic" w:cs="Arial"/>
          <w:b/>
          <w:bCs/>
          <w:sz w:val="22"/>
          <w:szCs w:val="22"/>
        </w:rPr>
        <w:t>3</w:t>
      </w:r>
    </w:p>
    <w:p w14:paraId="7F718CDB"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PROPOSTA</w:t>
      </w:r>
    </w:p>
    <w:p w14:paraId="4235B062"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PROPONENTE (RAZÃO SOCIAL)</w:t>
      </w:r>
    </w:p>
    <w:p w14:paraId="20BC7F23" w14:textId="77777777" w:rsidR="00C47805" w:rsidRPr="00BC25BC" w:rsidRDefault="00C47805" w:rsidP="00C47805">
      <w:pPr>
        <w:adjustRightInd w:val="0"/>
        <w:jc w:val="both"/>
        <w:rPr>
          <w:rFonts w:ascii="Century Gothic" w:hAnsi="Century Gothic" w:cs="Arial"/>
          <w:b/>
          <w:bCs/>
          <w:sz w:val="22"/>
          <w:szCs w:val="22"/>
        </w:rPr>
      </w:pPr>
    </w:p>
    <w:p w14:paraId="7A662BE4"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ENVELOPE Nº 02</w:t>
      </w:r>
    </w:p>
    <w:p w14:paraId="3CAEC34A" w14:textId="4DA2CD39" w:rsidR="00C47805" w:rsidRPr="00BC25BC" w:rsidRDefault="007F6E6F" w:rsidP="00C47805">
      <w:pPr>
        <w:adjustRightInd w:val="0"/>
        <w:jc w:val="both"/>
        <w:rPr>
          <w:rFonts w:ascii="Century Gothic" w:hAnsi="Century Gothic" w:cs="Arial"/>
          <w:b/>
          <w:bCs/>
          <w:sz w:val="22"/>
          <w:szCs w:val="22"/>
        </w:rPr>
      </w:pPr>
      <w:r>
        <w:rPr>
          <w:rFonts w:ascii="Century Gothic" w:hAnsi="Century Gothic" w:cs="Arial"/>
          <w:b/>
          <w:bCs/>
          <w:sz w:val="22"/>
          <w:szCs w:val="22"/>
        </w:rPr>
        <w:t>PREGÃO PRESENCIAL Nº 0</w:t>
      </w:r>
      <w:r w:rsidR="00A01AAB">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1D01F9">
        <w:rPr>
          <w:rFonts w:ascii="Century Gothic" w:hAnsi="Century Gothic" w:cs="Arial"/>
          <w:b/>
          <w:bCs/>
          <w:sz w:val="22"/>
          <w:szCs w:val="22"/>
        </w:rPr>
        <w:t>3</w:t>
      </w:r>
    </w:p>
    <w:p w14:paraId="1786B24C"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DOCUMENTAÇÃO DE HABILITAÇÃO</w:t>
      </w:r>
    </w:p>
    <w:p w14:paraId="2572BADE"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PROPONENTE (RAZÃO SOCIAL)</w:t>
      </w:r>
    </w:p>
    <w:p w14:paraId="3D77A566" w14:textId="77777777" w:rsidR="00C47805" w:rsidRPr="00BC25BC" w:rsidRDefault="00C47805" w:rsidP="00C47805">
      <w:pPr>
        <w:adjustRightInd w:val="0"/>
        <w:jc w:val="both"/>
        <w:rPr>
          <w:rFonts w:ascii="Century Gothic" w:hAnsi="Century Gothic" w:cs="Arial"/>
          <w:b/>
          <w:bCs/>
          <w:sz w:val="22"/>
          <w:szCs w:val="22"/>
        </w:rPr>
      </w:pPr>
    </w:p>
    <w:p w14:paraId="32111039"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4 – DA PROPOSTA</w:t>
      </w:r>
    </w:p>
    <w:p w14:paraId="53A83033" w14:textId="77777777" w:rsidR="00C47805" w:rsidRPr="00BC25BC" w:rsidRDefault="00C47805" w:rsidP="00C47805">
      <w:pPr>
        <w:adjustRightInd w:val="0"/>
        <w:jc w:val="both"/>
        <w:rPr>
          <w:rFonts w:ascii="Century Gothic" w:hAnsi="Century Gothic" w:cs="Arial"/>
          <w:sz w:val="22"/>
          <w:szCs w:val="22"/>
        </w:rPr>
      </w:pPr>
    </w:p>
    <w:p w14:paraId="764DF807"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4.1 – O envelope nº 01 deverá conter a proposta em 01(uma) via, original, preenchida por meio mecânico, sem emendas, rasuras ou entrelinhas, firmada pelo(s) representante(s) legal(</w:t>
      </w:r>
      <w:proofErr w:type="spellStart"/>
      <w:r w:rsidRPr="00BC25BC">
        <w:rPr>
          <w:rFonts w:ascii="Century Gothic" w:hAnsi="Century Gothic" w:cs="Arial"/>
          <w:sz w:val="22"/>
          <w:szCs w:val="22"/>
        </w:rPr>
        <w:t>is</w:t>
      </w:r>
      <w:proofErr w:type="spellEnd"/>
      <w:r w:rsidRPr="00BC25BC">
        <w:rPr>
          <w:rFonts w:ascii="Century Gothic" w:hAnsi="Century Gothic" w:cs="Arial"/>
          <w:sz w:val="22"/>
          <w:szCs w:val="22"/>
        </w:rPr>
        <w:t>) da proponente, devendo constar as seguintes informações:</w:t>
      </w:r>
    </w:p>
    <w:p w14:paraId="28312D24" w14:textId="77777777" w:rsidR="00C47805" w:rsidRPr="00BC25BC" w:rsidRDefault="00C47805" w:rsidP="00C47805">
      <w:pPr>
        <w:adjustRightInd w:val="0"/>
        <w:jc w:val="both"/>
        <w:rPr>
          <w:rFonts w:ascii="Century Gothic" w:hAnsi="Century Gothic" w:cs="Arial"/>
          <w:sz w:val="22"/>
          <w:szCs w:val="22"/>
        </w:rPr>
      </w:pPr>
    </w:p>
    <w:p w14:paraId="019D76A7"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a) Razão Social, endereço e nº do CNPJ da proponente;</w:t>
      </w:r>
    </w:p>
    <w:p w14:paraId="10DD9D78" w14:textId="77777777" w:rsidR="00C47805"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 xml:space="preserve">b) Valor total da proposta de cada item, discriminando seu valor unitário, em moeda corrente nacional, sendo admitidas apenas </w:t>
      </w:r>
      <w:r w:rsidRPr="00BC25BC">
        <w:rPr>
          <w:rFonts w:ascii="Century Gothic" w:hAnsi="Century Gothic" w:cs="Arial"/>
          <w:b/>
          <w:bCs/>
          <w:sz w:val="22"/>
          <w:szCs w:val="22"/>
        </w:rPr>
        <w:t>02(DUAS) CASAS DECIMAIS APÓS A VÍRGULA</w:t>
      </w:r>
      <w:r w:rsidRPr="00BC25BC">
        <w:rPr>
          <w:rFonts w:ascii="Century Gothic" w:hAnsi="Century Gothic" w:cs="Arial"/>
          <w:sz w:val="22"/>
          <w:szCs w:val="22"/>
        </w:rPr>
        <w:t>, onde estejam incluídas todas as despesas com impostos, mão de obra de instalação (quando não solicitada em apartado) e encargos sociais.</w:t>
      </w:r>
    </w:p>
    <w:p w14:paraId="20EEABEF" w14:textId="77777777" w:rsidR="002151C4" w:rsidRPr="00BC25BC" w:rsidRDefault="002151C4" w:rsidP="00C47805">
      <w:pPr>
        <w:adjustRightInd w:val="0"/>
        <w:jc w:val="both"/>
        <w:rPr>
          <w:rFonts w:ascii="Century Gothic" w:hAnsi="Century Gothic" w:cs="Arial"/>
          <w:sz w:val="22"/>
          <w:szCs w:val="22"/>
        </w:rPr>
      </w:pPr>
      <w:r w:rsidRPr="002151C4">
        <w:rPr>
          <w:rFonts w:ascii="Century Gothic" w:hAnsi="Century Gothic" w:cs="Arial"/>
          <w:sz w:val="22"/>
          <w:szCs w:val="22"/>
          <w:highlight w:val="yellow"/>
        </w:rPr>
        <w:t>c). Deverá conter as marcas dos itens cotados</w:t>
      </w:r>
      <w:r w:rsidR="006E2EB0">
        <w:rPr>
          <w:rFonts w:ascii="Century Gothic" w:hAnsi="Century Gothic" w:cs="Arial"/>
          <w:sz w:val="22"/>
          <w:szCs w:val="22"/>
        </w:rPr>
        <w:t>.</w:t>
      </w:r>
    </w:p>
    <w:p w14:paraId="7F46BCA9" w14:textId="77777777" w:rsidR="00C47805" w:rsidRPr="00BC25BC" w:rsidRDefault="00C47805" w:rsidP="00C47805">
      <w:pPr>
        <w:adjustRightInd w:val="0"/>
        <w:jc w:val="both"/>
        <w:rPr>
          <w:rFonts w:ascii="Century Gothic" w:hAnsi="Century Gothic" w:cs="Arial"/>
          <w:sz w:val="22"/>
          <w:szCs w:val="22"/>
        </w:rPr>
      </w:pPr>
    </w:p>
    <w:p w14:paraId="57C096DE" w14:textId="77777777" w:rsidR="00C47805" w:rsidRPr="00BC25BC" w:rsidRDefault="00C47805" w:rsidP="00C47805">
      <w:pPr>
        <w:adjustRightInd w:val="0"/>
        <w:jc w:val="both"/>
        <w:rPr>
          <w:rFonts w:ascii="Century Gothic" w:hAnsi="Century Gothic" w:cs="Arial"/>
          <w:b/>
          <w:bCs/>
          <w:i/>
          <w:iCs/>
          <w:sz w:val="22"/>
          <w:szCs w:val="22"/>
        </w:rPr>
      </w:pPr>
      <w:r w:rsidRPr="00BC25BC">
        <w:rPr>
          <w:rFonts w:ascii="Century Gothic" w:hAnsi="Century Gothic" w:cs="Arial"/>
          <w:b/>
          <w:bCs/>
          <w:i/>
          <w:iCs/>
          <w:sz w:val="22"/>
          <w:szCs w:val="22"/>
        </w:rPr>
        <w:t>4.2 - Caso os proponentes apresentem valores com 03 (três) ou mais casas decimais após a vírgula, o Pregoeiro considerará apenas as 02 (duas) primeiras.</w:t>
      </w:r>
    </w:p>
    <w:p w14:paraId="1268A170" w14:textId="77777777" w:rsidR="00C47805" w:rsidRPr="00BC25BC" w:rsidRDefault="00C47805" w:rsidP="00C47805">
      <w:pPr>
        <w:adjustRightInd w:val="0"/>
        <w:jc w:val="both"/>
        <w:rPr>
          <w:rFonts w:ascii="Century Gothic" w:hAnsi="Century Gothic" w:cs="Arial"/>
          <w:sz w:val="22"/>
          <w:szCs w:val="22"/>
        </w:rPr>
      </w:pPr>
    </w:p>
    <w:p w14:paraId="5305F08C"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4.3 - Será desclassificada a proposta desconforme com as diretrizes e especificações prescritas neste Edital ou cujos preços sejam inexequíveis ou excessivos.</w:t>
      </w:r>
    </w:p>
    <w:p w14:paraId="25EA00CE" w14:textId="77777777" w:rsidR="00C47805" w:rsidRPr="00BC25BC" w:rsidRDefault="00C47805" w:rsidP="00C47805">
      <w:pPr>
        <w:adjustRightInd w:val="0"/>
        <w:jc w:val="both"/>
        <w:rPr>
          <w:rFonts w:ascii="Century Gothic" w:hAnsi="Century Gothic" w:cs="Arial"/>
          <w:sz w:val="22"/>
          <w:szCs w:val="22"/>
        </w:rPr>
      </w:pPr>
    </w:p>
    <w:p w14:paraId="1D2D9F6D"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4.4 – A validade da proposta é de 60 (sessenta) dias, a qual será contada a partir da data da sessão de abertura dos envelopes propostas. Na contagem do prazo excluir-se-á o dia de início e incluir-se-á o dia de vencimento.</w:t>
      </w:r>
    </w:p>
    <w:p w14:paraId="7A49E219" w14:textId="77777777" w:rsidR="00C47805" w:rsidRPr="00BC25BC" w:rsidRDefault="00C47805" w:rsidP="00C47805">
      <w:pPr>
        <w:jc w:val="both"/>
        <w:rPr>
          <w:rFonts w:ascii="Century Gothic" w:hAnsi="Century Gothic" w:cs="Arial"/>
          <w:b/>
          <w:sz w:val="22"/>
          <w:szCs w:val="22"/>
        </w:rPr>
      </w:pPr>
    </w:p>
    <w:p w14:paraId="7F73E08D" w14:textId="77777777" w:rsidR="00C47805" w:rsidRPr="00BC25BC" w:rsidRDefault="00C47805" w:rsidP="00C47805">
      <w:pPr>
        <w:jc w:val="both"/>
        <w:rPr>
          <w:rFonts w:ascii="Century Gothic" w:hAnsi="Century Gothic" w:cs="Arial"/>
          <w:b/>
          <w:sz w:val="22"/>
          <w:szCs w:val="22"/>
        </w:rPr>
      </w:pPr>
      <w:r w:rsidRPr="00BC25BC">
        <w:rPr>
          <w:rFonts w:ascii="Century Gothic" w:hAnsi="Century Gothic" w:cs="Arial"/>
          <w:b/>
          <w:sz w:val="22"/>
          <w:szCs w:val="22"/>
        </w:rPr>
        <w:t>5 CONDIÇÕES PARA PARTICIPAR NA LICITAÇÃO</w:t>
      </w:r>
    </w:p>
    <w:p w14:paraId="1B7A6AA6" w14:textId="77777777" w:rsidR="00C47805" w:rsidRPr="00BC25BC" w:rsidRDefault="00C47805" w:rsidP="00C47805">
      <w:pPr>
        <w:jc w:val="both"/>
        <w:rPr>
          <w:rFonts w:ascii="Century Gothic" w:hAnsi="Century Gothic" w:cs="Arial"/>
          <w:sz w:val="22"/>
          <w:szCs w:val="22"/>
        </w:rPr>
      </w:pPr>
    </w:p>
    <w:p w14:paraId="425A2BA9" w14:textId="77777777" w:rsidR="00C47805" w:rsidRPr="00BC25BC" w:rsidRDefault="00C47805" w:rsidP="00C47805">
      <w:pPr>
        <w:jc w:val="both"/>
        <w:rPr>
          <w:rFonts w:ascii="Century Gothic" w:hAnsi="Century Gothic" w:cs="Arial"/>
          <w:b/>
          <w:sz w:val="22"/>
          <w:szCs w:val="22"/>
          <w:u w:val="single"/>
        </w:rPr>
      </w:pPr>
      <w:r w:rsidRPr="00BC25BC">
        <w:rPr>
          <w:rFonts w:ascii="Century Gothic" w:hAnsi="Century Gothic" w:cs="Arial"/>
          <w:sz w:val="22"/>
          <w:szCs w:val="22"/>
        </w:rPr>
        <w:t xml:space="preserve">5.1 - Poderão participar do certame somente </w:t>
      </w:r>
      <w:r w:rsidRPr="00BC25BC">
        <w:rPr>
          <w:rFonts w:ascii="Century Gothic" w:hAnsi="Century Gothic" w:cs="Arial"/>
          <w:b/>
          <w:sz w:val="22"/>
          <w:szCs w:val="22"/>
          <w:u w:val="single"/>
        </w:rPr>
        <w:t>Pessoas Jurídicas.</w:t>
      </w:r>
    </w:p>
    <w:p w14:paraId="1849C591" w14:textId="77777777" w:rsidR="00C47805" w:rsidRPr="00BC25BC" w:rsidRDefault="00C47805" w:rsidP="00C47805">
      <w:pPr>
        <w:jc w:val="both"/>
        <w:rPr>
          <w:rFonts w:ascii="Century Gothic" w:hAnsi="Century Gothic" w:cs="Arial"/>
          <w:sz w:val="22"/>
          <w:szCs w:val="22"/>
        </w:rPr>
      </w:pPr>
    </w:p>
    <w:p w14:paraId="612D16FA"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5.2 - Não será admitida nesta licitação a participação de pessoas jurídicas:</w:t>
      </w:r>
    </w:p>
    <w:p w14:paraId="19D763B8" w14:textId="77777777" w:rsidR="00C47805" w:rsidRPr="00BC25BC" w:rsidRDefault="00C47805" w:rsidP="00C47805">
      <w:pPr>
        <w:jc w:val="both"/>
        <w:rPr>
          <w:rFonts w:ascii="Century Gothic" w:hAnsi="Century Gothic" w:cs="Arial"/>
          <w:sz w:val="22"/>
          <w:szCs w:val="22"/>
        </w:rPr>
      </w:pPr>
    </w:p>
    <w:p w14:paraId="771936B9"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a)</w:t>
      </w:r>
      <w:r w:rsidRPr="00BC25BC">
        <w:rPr>
          <w:rFonts w:ascii="Century Gothic" w:hAnsi="Century Gothic" w:cs="Arial"/>
          <w:sz w:val="22"/>
          <w:szCs w:val="22"/>
        </w:rPr>
        <w:tab/>
        <w:t>Concordatárias ou em processo de falência, sob concurso de credores, em dissolução ou em liquidação;</w:t>
      </w:r>
    </w:p>
    <w:p w14:paraId="1D554FD8"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b)</w:t>
      </w:r>
      <w:r w:rsidRPr="00BC25BC">
        <w:rPr>
          <w:rFonts w:ascii="Century Gothic" w:hAnsi="Century Gothic" w:cs="Arial"/>
          <w:sz w:val="22"/>
          <w:szCs w:val="22"/>
        </w:rPr>
        <w:tab/>
        <w:t>Que estejam com o direito de licitar e contratar com a Administração Pública suspenso ou que por esta tenham sido declaradas inidôneas;</w:t>
      </w:r>
    </w:p>
    <w:p w14:paraId="6CE4D607"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c)</w:t>
      </w:r>
      <w:r w:rsidRPr="00BC25BC">
        <w:rPr>
          <w:rFonts w:ascii="Century Gothic" w:hAnsi="Century Gothic" w:cs="Arial"/>
          <w:sz w:val="22"/>
          <w:szCs w:val="22"/>
        </w:rPr>
        <w:tab/>
        <w:t>Que estejam reunidas em consórcio ou sejam controladas, coligadas ou subsidiárias entre si, qualquer que seja sua forma de constituição.</w:t>
      </w:r>
    </w:p>
    <w:p w14:paraId="21F3AC1A"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d)</w:t>
      </w:r>
      <w:r w:rsidRPr="00BC25BC">
        <w:rPr>
          <w:rFonts w:ascii="Century Gothic" w:hAnsi="Century Gothic" w:cs="Arial"/>
          <w:sz w:val="22"/>
          <w:szCs w:val="22"/>
        </w:rPr>
        <w:tab/>
        <w:t>Estrangeiras que não funcionem no País.</w:t>
      </w:r>
    </w:p>
    <w:p w14:paraId="1C1E281B" w14:textId="77777777" w:rsidR="00C47805" w:rsidRPr="00BC25BC" w:rsidRDefault="00C47805" w:rsidP="00C47805">
      <w:pPr>
        <w:jc w:val="both"/>
        <w:rPr>
          <w:rFonts w:ascii="Century Gothic" w:hAnsi="Century Gothic" w:cs="Arial"/>
          <w:sz w:val="22"/>
          <w:szCs w:val="22"/>
        </w:rPr>
      </w:pPr>
    </w:p>
    <w:p w14:paraId="4BF5524C"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e) Em obediência ao artigo 47 da lei Complementar n. 123, de 14 de dezembro de 2016, atualizada, este certame destina-se, exclusivamente a interessadas que façam prova do enquadramento como Microempresa (ME) ou Empresa de pequeno Porte (EPP).</w:t>
      </w:r>
    </w:p>
    <w:p w14:paraId="1D631A2F"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f) Considerando-se que o Município licitante não possui legislação própria sobre o assunto, aplica-se a Federal, incluindo o Decreto n. 8.538, de 06 de outubro de 2015.</w:t>
      </w:r>
    </w:p>
    <w:p w14:paraId="7DF0381D"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G) Para todos os efeitos, não havendo definição legal, considera-se:</w:t>
      </w:r>
    </w:p>
    <w:p w14:paraId="03A5B5D6" w14:textId="77777777" w:rsidR="00C47805" w:rsidRPr="00BC25BC" w:rsidRDefault="00C47805" w:rsidP="00C47805">
      <w:pPr>
        <w:jc w:val="both"/>
        <w:rPr>
          <w:rFonts w:ascii="Century Gothic" w:hAnsi="Century Gothic" w:cs="Arial"/>
          <w:sz w:val="22"/>
          <w:szCs w:val="22"/>
        </w:rPr>
      </w:pPr>
    </w:p>
    <w:p w14:paraId="073D8B9E" w14:textId="77777777" w:rsidR="00C47805" w:rsidRPr="00BC25BC" w:rsidRDefault="00C47805" w:rsidP="00C47805">
      <w:pPr>
        <w:pStyle w:val="PargrafodaLista"/>
        <w:numPr>
          <w:ilvl w:val="0"/>
          <w:numId w:val="10"/>
        </w:numPr>
        <w:jc w:val="both"/>
        <w:rPr>
          <w:rFonts w:ascii="Century Gothic" w:hAnsi="Century Gothic" w:cs="Arial"/>
          <w:sz w:val="22"/>
          <w:szCs w:val="22"/>
        </w:rPr>
      </w:pPr>
      <w:proofErr w:type="spellStart"/>
      <w:r w:rsidRPr="00BC25BC">
        <w:rPr>
          <w:rFonts w:ascii="Century Gothic" w:hAnsi="Century Gothic" w:cs="Arial"/>
          <w:sz w:val="22"/>
          <w:szCs w:val="22"/>
        </w:rPr>
        <w:t>ME’s</w:t>
      </w:r>
      <w:proofErr w:type="spellEnd"/>
      <w:r w:rsidRPr="00BC25BC">
        <w:rPr>
          <w:rFonts w:ascii="Century Gothic" w:hAnsi="Century Gothic" w:cs="Arial"/>
          <w:sz w:val="22"/>
          <w:szCs w:val="22"/>
        </w:rPr>
        <w:t xml:space="preserve"> ou </w:t>
      </w:r>
      <w:proofErr w:type="spellStart"/>
      <w:r w:rsidRPr="00BC25BC">
        <w:rPr>
          <w:rFonts w:ascii="Century Gothic" w:hAnsi="Century Gothic" w:cs="Arial"/>
          <w:sz w:val="22"/>
          <w:szCs w:val="22"/>
        </w:rPr>
        <w:t>EPP’s</w:t>
      </w:r>
      <w:proofErr w:type="spellEnd"/>
      <w:r w:rsidRPr="00BC25BC">
        <w:rPr>
          <w:rFonts w:ascii="Century Gothic" w:hAnsi="Century Gothic" w:cs="Arial"/>
          <w:sz w:val="22"/>
          <w:szCs w:val="22"/>
        </w:rPr>
        <w:t xml:space="preserve"> locais: àquelas com sede em Ibiam – SC; e</w:t>
      </w:r>
    </w:p>
    <w:p w14:paraId="5F21DAB4" w14:textId="77777777" w:rsidR="00C47805" w:rsidRPr="00BC25BC" w:rsidRDefault="00C47805" w:rsidP="00C47805">
      <w:pPr>
        <w:pStyle w:val="PargrafodaLista"/>
        <w:numPr>
          <w:ilvl w:val="0"/>
          <w:numId w:val="10"/>
        </w:numPr>
        <w:jc w:val="both"/>
        <w:rPr>
          <w:rFonts w:ascii="Century Gothic" w:hAnsi="Century Gothic" w:cs="Arial"/>
          <w:sz w:val="22"/>
          <w:szCs w:val="22"/>
        </w:rPr>
      </w:pPr>
      <w:proofErr w:type="spellStart"/>
      <w:r w:rsidRPr="00BC25BC">
        <w:rPr>
          <w:rFonts w:ascii="Century Gothic" w:hAnsi="Century Gothic" w:cs="Arial"/>
          <w:sz w:val="22"/>
          <w:szCs w:val="22"/>
        </w:rPr>
        <w:t>ME’s</w:t>
      </w:r>
      <w:proofErr w:type="spellEnd"/>
      <w:r w:rsidRPr="00BC25BC">
        <w:rPr>
          <w:rFonts w:ascii="Century Gothic" w:hAnsi="Century Gothic" w:cs="Arial"/>
          <w:sz w:val="22"/>
          <w:szCs w:val="22"/>
        </w:rPr>
        <w:t xml:space="preserve"> ou </w:t>
      </w:r>
      <w:proofErr w:type="spellStart"/>
      <w:r w:rsidRPr="00BC25BC">
        <w:rPr>
          <w:rFonts w:ascii="Century Gothic" w:hAnsi="Century Gothic" w:cs="Arial"/>
          <w:sz w:val="22"/>
          <w:szCs w:val="22"/>
        </w:rPr>
        <w:t>EPP’s</w:t>
      </w:r>
      <w:proofErr w:type="spellEnd"/>
      <w:r w:rsidRPr="00BC25BC">
        <w:rPr>
          <w:rFonts w:ascii="Century Gothic" w:hAnsi="Century Gothic" w:cs="Arial"/>
          <w:sz w:val="22"/>
          <w:szCs w:val="22"/>
        </w:rPr>
        <w:t xml:space="preserve"> regionais: àquelas com sede no Estado de Santa Catarina.</w:t>
      </w:r>
    </w:p>
    <w:p w14:paraId="30D00EF9" w14:textId="77777777" w:rsidR="00C47805" w:rsidRPr="00BC25BC" w:rsidRDefault="00C47805" w:rsidP="00C47805">
      <w:pPr>
        <w:jc w:val="both"/>
        <w:rPr>
          <w:rFonts w:ascii="Century Gothic" w:hAnsi="Century Gothic" w:cs="Arial"/>
          <w:sz w:val="22"/>
          <w:szCs w:val="22"/>
        </w:rPr>
      </w:pPr>
    </w:p>
    <w:p w14:paraId="38DB294B"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sz w:val="22"/>
          <w:szCs w:val="22"/>
        </w:rPr>
        <w:t>5.3</w:t>
      </w:r>
      <w:r w:rsidRPr="00BC25BC">
        <w:rPr>
          <w:rFonts w:ascii="Century Gothic" w:hAnsi="Century Gothic" w:cs="Arial"/>
          <w:b/>
          <w:bCs/>
          <w:sz w:val="22"/>
          <w:szCs w:val="22"/>
        </w:rPr>
        <w:t xml:space="preserve"> – DA HABILITAÇÃO</w:t>
      </w:r>
    </w:p>
    <w:p w14:paraId="4ACBFCFC" w14:textId="77777777" w:rsidR="00C47805" w:rsidRPr="00BC25BC" w:rsidRDefault="00C47805" w:rsidP="00C47805">
      <w:pPr>
        <w:adjustRightInd w:val="0"/>
        <w:jc w:val="both"/>
        <w:rPr>
          <w:rFonts w:ascii="Century Gothic" w:hAnsi="Century Gothic" w:cs="Arial"/>
          <w:sz w:val="22"/>
          <w:szCs w:val="22"/>
        </w:rPr>
      </w:pPr>
    </w:p>
    <w:p w14:paraId="0EB5281E"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A documentação deverá ser apresentada no ENVELOPE nº 02, em 01(uma) via original ou cópia autenticada por Tabelião ou funcionário do Município, devendo constar os seguintes documentos de habilitação:</w:t>
      </w:r>
    </w:p>
    <w:p w14:paraId="56D0AED6" w14:textId="77777777" w:rsidR="00C47805" w:rsidRPr="00BC25BC" w:rsidRDefault="00C47805" w:rsidP="00C47805">
      <w:pPr>
        <w:jc w:val="both"/>
        <w:rPr>
          <w:rFonts w:ascii="Century Gothic" w:hAnsi="Century Gothic" w:cs="Arial"/>
          <w:sz w:val="22"/>
          <w:szCs w:val="22"/>
        </w:rPr>
      </w:pPr>
    </w:p>
    <w:p w14:paraId="1ED01A77"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5.3.1 – Habilitação Jurídica:</w:t>
      </w:r>
    </w:p>
    <w:p w14:paraId="30940F17" w14:textId="77777777" w:rsidR="00C47805" w:rsidRPr="00BC25BC" w:rsidRDefault="00C47805" w:rsidP="00C47805">
      <w:pPr>
        <w:adjustRightInd w:val="0"/>
        <w:ind w:left="900"/>
        <w:jc w:val="both"/>
        <w:rPr>
          <w:rFonts w:ascii="Century Gothic" w:hAnsi="Century Gothic" w:cs="Arial"/>
          <w:sz w:val="22"/>
          <w:szCs w:val="22"/>
        </w:rPr>
      </w:pPr>
    </w:p>
    <w:p w14:paraId="3B13A040" w14:textId="77777777" w:rsidR="00C47805" w:rsidRPr="00BC25BC" w:rsidRDefault="00C47805" w:rsidP="00C47805">
      <w:pPr>
        <w:adjustRightInd w:val="0"/>
        <w:ind w:left="900"/>
        <w:jc w:val="both"/>
        <w:rPr>
          <w:rFonts w:ascii="Century Gothic" w:hAnsi="Century Gothic" w:cs="Arial"/>
          <w:sz w:val="22"/>
          <w:szCs w:val="22"/>
        </w:rPr>
      </w:pPr>
      <w:r w:rsidRPr="00BC25BC">
        <w:rPr>
          <w:rFonts w:ascii="Century Gothic" w:hAnsi="Century Gothic" w:cs="Arial"/>
          <w:sz w:val="22"/>
          <w:szCs w:val="22"/>
        </w:rPr>
        <w:t>5.3.1.1 – Ato constitutivo, estatuto ou contrato social em vigor e ou registro de Sociedade Simples, devidamente registrado na Junta Comercial em se tratando de sociedades comerciais, e no caso de sociedades por ações, acompanhado de documento de eleição de seus atuais administradores e no caso de Sociedade Simples, registro comercial.</w:t>
      </w:r>
    </w:p>
    <w:p w14:paraId="7AF7883F" w14:textId="77777777" w:rsidR="00C47805" w:rsidRPr="00BC25BC" w:rsidRDefault="00C47805" w:rsidP="00C47805">
      <w:pPr>
        <w:adjustRightInd w:val="0"/>
        <w:ind w:left="900"/>
        <w:jc w:val="both"/>
        <w:rPr>
          <w:rFonts w:ascii="Century Gothic" w:hAnsi="Century Gothic" w:cs="Arial"/>
          <w:sz w:val="22"/>
          <w:szCs w:val="22"/>
        </w:rPr>
      </w:pPr>
    </w:p>
    <w:p w14:paraId="0532C04B" w14:textId="77777777" w:rsidR="00C47805" w:rsidRPr="00BC25BC" w:rsidRDefault="00C47805" w:rsidP="00C47805">
      <w:pPr>
        <w:adjustRightInd w:val="0"/>
        <w:ind w:left="900"/>
        <w:jc w:val="both"/>
        <w:rPr>
          <w:rFonts w:ascii="Century Gothic" w:hAnsi="Century Gothic" w:cs="Arial"/>
          <w:sz w:val="22"/>
          <w:szCs w:val="22"/>
        </w:rPr>
      </w:pPr>
      <w:r w:rsidRPr="00BC25BC">
        <w:rPr>
          <w:rFonts w:ascii="Century Gothic" w:hAnsi="Century Gothic" w:cs="Arial"/>
          <w:sz w:val="22"/>
          <w:szCs w:val="22"/>
        </w:rPr>
        <w:t>5.3.1.2 – Declaração da licitante de cumprimento ao artigo 7º, inciso XXXIII, da Constituição Federal.</w:t>
      </w:r>
    </w:p>
    <w:p w14:paraId="0707A3D7" w14:textId="77777777" w:rsidR="00C47805" w:rsidRPr="00BC25BC" w:rsidRDefault="00C47805" w:rsidP="00C47805">
      <w:pPr>
        <w:adjustRightInd w:val="0"/>
        <w:ind w:left="900"/>
        <w:jc w:val="both"/>
        <w:rPr>
          <w:rFonts w:ascii="Century Gothic" w:hAnsi="Century Gothic" w:cs="Arial"/>
          <w:sz w:val="22"/>
          <w:szCs w:val="22"/>
        </w:rPr>
      </w:pPr>
    </w:p>
    <w:p w14:paraId="4B25111F" w14:textId="77777777" w:rsidR="00C47805" w:rsidRPr="00BC25BC" w:rsidRDefault="00C47805" w:rsidP="00C47805">
      <w:pPr>
        <w:adjustRightInd w:val="0"/>
        <w:ind w:left="900"/>
        <w:jc w:val="both"/>
        <w:rPr>
          <w:rFonts w:ascii="Century Gothic" w:hAnsi="Century Gothic" w:cs="Arial"/>
          <w:sz w:val="22"/>
          <w:szCs w:val="22"/>
        </w:rPr>
      </w:pPr>
      <w:r w:rsidRPr="00BC25BC">
        <w:rPr>
          <w:rFonts w:ascii="Century Gothic" w:hAnsi="Century Gothic" w:cs="Arial"/>
          <w:sz w:val="22"/>
          <w:szCs w:val="22"/>
        </w:rPr>
        <w:t>5.3.1.3 – Cartão do CNPJ.</w:t>
      </w:r>
    </w:p>
    <w:p w14:paraId="680EBDEE" w14:textId="77777777" w:rsidR="00C47805" w:rsidRPr="00BC25BC" w:rsidRDefault="00C47805" w:rsidP="00C47805">
      <w:pPr>
        <w:adjustRightInd w:val="0"/>
        <w:ind w:left="900"/>
        <w:jc w:val="both"/>
        <w:rPr>
          <w:rFonts w:ascii="Century Gothic" w:hAnsi="Century Gothic" w:cs="Arial"/>
          <w:b/>
          <w:sz w:val="22"/>
          <w:szCs w:val="22"/>
        </w:rPr>
      </w:pPr>
    </w:p>
    <w:p w14:paraId="18995457" w14:textId="77777777" w:rsidR="00C47805" w:rsidRPr="00BC25BC" w:rsidRDefault="00C47805" w:rsidP="00C47805">
      <w:pPr>
        <w:adjustRightInd w:val="0"/>
        <w:ind w:left="900"/>
        <w:jc w:val="both"/>
        <w:rPr>
          <w:rFonts w:ascii="Century Gothic" w:hAnsi="Century Gothic" w:cs="Arial"/>
          <w:sz w:val="22"/>
          <w:szCs w:val="22"/>
        </w:rPr>
      </w:pPr>
      <w:proofErr w:type="spellStart"/>
      <w:r w:rsidRPr="00BC25BC">
        <w:rPr>
          <w:rFonts w:ascii="Century Gothic" w:hAnsi="Century Gothic" w:cs="Arial"/>
          <w:sz w:val="22"/>
          <w:szCs w:val="22"/>
        </w:rPr>
        <w:t>Obs</w:t>
      </w:r>
      <w:proofErr w:type="spellEnd"/>
      <w:r w:rsidRPr="00BC25BC">
        <w:rPr>
          <w:rFonts w:ascii="Century Gothic" w:hAnsi="Century Gothic" w:cs="Arial"/>
          <w:sz w:val="22"/>
          <w:szCs w:val="22"/>
        </w:rPr>
        <w:t>: Caso o documento exigido no item 5.3.1.1, já tenha sido apresentado pela licitante no ato do credenciamento, a mesma fica desobrigada de apresentá-lo no ENVELOPE Nº 02 – Da habilitação.</w:t>
      </w:r>
    </w:p>
    <w:p w14:paraId="4D455144" w14:textId="77777777" w:rsidR="00C47805" w:rsidRPr="00BC25BC" w:rsidRDefault="00C47805" w:rsidP="00C47805">
      <w:pPr>
        <w:jc w:val="both"/>
        <w:rPr>
          <w:rFonts w:ascii="Century Gothic" w:hAnsi="Century Gothic" w:cs="Arial"/>
          <w:sz w:val="22"/>
          <w:szCs w:val="22"/>
        </w:rPr>
      </w:pPr>
    </w:p>
    <w:p w14:paraId="774B785D"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5.3.2 – Habilitação Fiscal:</w:t>
      </w:r>
    </w:p>
    <w:p w14:paraId="25557FBF" w14:textId="77777777" w:rsidR="00C47805" w:rsidRPr="00BC25BC" w:rsidRDefault="00C47805" w:rsidP="00C47805">
      <w:pPr>
        <w:adjustRightInd w:val="0"/>
        <w:jc w:val="both"/>
        <w:rPr>
          <w:rFonts w:ascii="Century Gothic" w:hAnsi="Century Gothic" w:cs="Arial"/>
          <w:b/>
          <w:bCs/>
          <w:sz w:val="22"/>
          <w:szCs w:val="22"/>
        </w:rPr>
      </w:pPr>
    </w:p>
    <w:p w14:paraId="5C1294E2" w14:textId="77777777" w:rsidR="00C47805" w:rsidRPr="00BC25BC" w:rsidRDefault="00C47805" w:rsidP="00C47805">
      <w:pPr>
        <w:adjustRightInd w:val="0"/>
        <w:ind w:left="900"/>
        <w:jc w:val="both"/>
        <w:rPr>
          <w:rFonts w:ascii="Century Gothic" w:hAnsi="Century Gothic" w:cs="Arial"/>
          <w:sz w:val="22"/>
          <w:szCs w:val="22"/>
        </w:rPr>
      </w:pPr>
      <w:r w:rsidRPr="00BC25BC">
        <w:rPr>
          <w:rFonts w:ascii="Century Gothic" w:hAnsi="Century Gothic" w:cs="Arial"/>
          <w:sz w:val="22"/>
          <w:szCs w:val="22"/>
        </w:rPr>
        <w:t>5.3.2.1 – Prova de regularidade com a Fazenda Pública, mediante a apresentação dos seguintes documentos: a) Certidão quanto à Dívida Ativa da União. b) Certidão de Regularidade com os Tributos e Contribuições Federais.</w:t>
      </w:r>
    </w:p>
    <w:p w14:paraId="4FE67B6A" w14:textId="77777777" w:rsidR="00C47805" w:rsidRPr="00BC25BC" w:rsidRDefault="00C47805" w:rsidP="00C47805">
      <w:pPr>
        <w:adjustRightInd w:val="0"/>
        <w:ind w:left="900"/>
        <w:jc w:val="both"/>
        <w:rPr>
          <w:rFonts w:ascii="Century Gothic" w:hAnsi="Century Gothic" w:cs="Arial"/>
          <w:sz w:val="22"/>
          <w:szCs w:val="22"/>
        </w:rPr>
      </w:pPr>
    </w:p>
    <w:p w14:paraId="58197F20" w14:textId="77777777" w:rsidR="00C47805" w:rsidRPr="00BC25BC" w:rsidRDefault="00C47805" w:rsidP="00C47805">
      <w:pPr>
        <w:adjustRightInd w:val="0"/>
        <w:ind w:left="900"/>
        <w:jc w:val="both"/>
        <w:rPr>
          <w:rFonts w:ascii="Century Gothic" w:hAnsi="Century Gothic" w:cs="Arial"/>
          <w:b/>
          <w:sz w:val="22"/>
          <w:szCs w:val="22"/>
        </w:rPr>
      </w:pPr>
      <w:r w:rsidRPr="00BC25BC">
        <w:rPr>
          <w:rFonts w:ascii="Century Gothic" w:hAnsi="Century Gothic" w:cs="Arial"/>
          <w:sz w:val="22"/>
          <w:szCs w:val="22"/>
        </w:rPr>
        <w:t xml:space="preserve">5.3.2.2 – Prova de regularidade com a Fazenda Estadual do domicílio da proponente. </w:t>
      </w:r>
    </w:p>
    <w:p w14:paraId="652EE4DC" w14:textId="77777777" w:rsidR="00C47805" w:rsidRPr="00BC25BC" w:rsidRDefault="00C47805" w:rsidP="00C47805">
      <w:pPr>
        <w:adjustRightInd w:val="0"/>
        <w:ind w:left="900"/>
        <w:jc w:val="both"/>
        <w:rPr>
          <w:rFonts w:ascii="Century Gothic" w:hAnsi="Century Gothic" w:cs="Arial"/>
          <w:sz w:val="22"/>
          <w:szCs w:val="22"/>
        </w:rPr>
      </w:pPr>
    </w:p>
    <w:p w14:paraId="530EBDE3" w14:textId="77777777" w:rsidR="00C47805" w:rsidRPr="00BC25BC" w:rsidRDefault="00C47805" w:rsidP="00C47805">
      <w:pPr>
        <w:adjustRightInd w:val="0"/>
        <w:ind w:left="900"/>
        <w:jc w:val="both"/>
        <w:rPr>
          <w:rFonts w:ascii="Century Gothic" w:hAnsi="Century Gothic" w:cs="Arial"/>
          <w:b/>
          <w:sz w:val="22"/>
          <w:szCs w:val="22"/>
        </w:rPr>
      </w:pPr>
      <w:r w:rsidRPr="00BC25BC">
        <w:rPr>
          <w:rFonts w:ascii="Century Gothic" w:hAnsi="Century Gothic" w:cs="Arial"/>
          <w:sz w:val="22"/>
          <w:szCs w:val="22"/>
        </w:rPr>
        <w:t>5.3.2.3 – Prova de regularidade com a Fazenda Municipal do domicílio da proponente.</w:t>
      </w:r>
      <w:r w:rsidRPr="00BC25BC">
        <w:rPr>
          <w:rFonts w:ascii="Century Gothic" w:hAnsi="Century Gothic" w:cs="Arial"/>
          <w:b/>
          <w:sz w:val="22"/>
          <w:szCs w:val="22"/>
        </w:rPr>
        <w:t xml:space="preserve"> </w:t>
      </w:r>
    </w:p>
    <w:p w14:paraId="779791DE" w14:textId="77777777" w:rsidR="00C47805" w:rsidRPr="00BC25BC" w:rsidRDefault="00C47805" w:rsidP="00C47805">
      <w:pPr>
        <w:adjustRightInd w:val="0"/>
        <w:ind w:left="900"/>
        <w:jc w:val="both"/>
        <w:rPr>
          <w:rFonts w:ascii="Century Gothic" w:hAnsi="Century Gothic" w:cs="Arial"/>
          <w:sz w:val="22"/>
          <w:szCs w:val="22"/>
        </w:rPr>
      </w:pPr>
    </w:p>
    <w:p w14:paraId="0CC3DAC7" w14:textId="77777777" w:rsidR="00C47805" w:rsidRPr="00BC25BC" w:rsidRDefault="00C47805" w:rsidP="00C47805">
      <w:pPr>
        <w:adjustRightInd w:val="0"/>
        <w:ind w:left="900"/>
        <w:jc w:val="both"/>
        <w:rPr>
          <w:rFonts w:ascii="Century Gothic" w:hAnsi="Century Gothic" w:cs="Arial"/>
          <w:sz w:val="22"/>
          <w:szCs w:val="22"/>
        </w:rPr>
      </w:pPr>
      <w:r w:rsidRPr="00BC25BC">
        <w:rPr>
          <w:rFonts w:ascii="Century Gothic" w:hAnsi="Century Gothic" w:cs="Arial"/>
          <w:sz w:val="22"/>
          <w:szCs w:val="22"/>
        </w:rPr>
        <w:t>5.3.2.4 – Prova de regularidade com o Fundo de Garantia por Tempo de Serviço.</w:t>
      </w:r>
    </w:p>
    <w:p w14:paraId="50ACB1C6" w14:textId="77777777" w:rsidR="00C47805" w:rsidRPr="00BC25BC" w:rsidRDefault="00C47805" w:rsidP="00C47805">
      <w:pPr>
        <w:adjustRightInd w:val="0"/>
        <w:ind w:left="900"/>
        <w:jc w:val="both"/>
        <w:rPr>
          <w:rFonts w:ascii="Century Gothic" w:hAnsi="Century Gothic" w:cs="Arial"/>
          <w:sz w:val="22"/>
          <w:szCs w:val="22"/>
        </w:rPr>
      </w:pPr>
    </w:p>
    <w:p w14:paraId="0C2CDC96" w14:textId="77777777" w:rsidR="00C47805" w:rsidRPr="00BC25BC" w:rsidRDefault="00C47805" w:rsidP="00C47805">
      <w:pPr>
        <w:adjustRightInd w:val="0"/>
        <w:ind w:left="851"/>
        <w:jc w:val="both"/>
        <w:rPr>
          <w:rFonts w:ascii="Century Gothic" w:hAnsi="Century Gothic" w:cs="Arial"/>
          <w:sz w:val="22"/>
          <w:szCs w:val="22"/>
        </w:rPr>
      </w:pPr>
      <w:r w:rsidRPr="00BC25BC">
        <w:rPr>
          <w:rFonts w:ascii="Century Gothic" w:hAnsi="Century Gothic" w:cs="Arial"/>
          <w:sz w:val="22"/>
          <w:szCs w:val="22"/>
        </w:rPr>
        <w:t>5.3.2.5 – Prova de regularidade trabalhista, mediante apresentação de Certidão Negativa de Débitos Trabalhistas – CNDT, conforme determinado pela Lei 12.440/2011.</w:t>
      </w:r>
    </w:p>
    <w:p w14:paraId="3017304C" w14:textId="77777777" w:rsidR="00C47805" w:rsidRPr="00BC25BC" w:rsidRDefault="00C47805" w:rsidP="00C47805">
      <w:pPr>
        <w:adjustRightInd w:val="0"/>
        <w:jc w:val="both"/>
        <w:rPr>
          <w:rFonts w:ascii="Century Gothic" w:hAnsi="Century Gothic" w:cs="Arial"/>
          <w:sz w:val="22"/>
          <w:szCs w:val="22"/>
        </w:rPr>
      </w:pPr>
    </w:p>
    <w:p w14:paraId="04A4AA3B"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5.4 – Qualificação Econômico-Financeira:</w:t>
      </w:r>
    </w:p>
    <w:p w14:paraId="3C234C03" w14:textId="77777777" w:rsidR="00C47805" w:rsidRPr="00BC25BC" w:rsidRDefault="00C47805" w:rsidP="00C47805">
      <w:pPr>
        <w:adjustRightInd w:val="0"/>
        <w:jc w:val="both"/>
        <w:rPr>
          <w:rFonts w:ascii="Century Gothic" w:hAnsi="Century Gothic" w:cs="Arial"/>
          <w:sz w:val="22"/>
          <w:szCs w:val="22"/>
        </w:rPr>
      </w:pPr>
    </w:p>
    <w:p w14:paraId="3127D9DF" w14:textId="77777777" w:rsidR="00C47805" w:rsidRPr="00BC25BC" w:rsidRDefault="00C47805" w:rsidP="00C47805">
      <w:pPr>
        <w:adjustRightInd w:val="0"/>
        <w:ind w:left="900"/>
        <w:jc w:val="both"/>
        <w:rPr>
          <w:rFonts w:ascii="Century Gothic" w:hAnsi="Century Gothic" w:cs="Arial"/>
          <w:sz w:val="22"/>
          <w:szCs w:val="22"/>
        </w:rPr>
      </w:pPr>
      <w:r w:rsidRPr="00BC25BC">
        <w:rPr>
          <w:rFonts w:ascii="Century Gothic" w:hAnsi="Century Gothic" w:cs="Arial"/>
          <w:sz w:val="22"/>
          <w:szCs w:val="22"/>
        </w:rPr>
        <w:t>Certidão Negativa de Falência e Concordata, expedida pelo distribuidor da sede da pessoa jurídica.</w:t>
      </w:r>
    </w:p>
    <w:p w14:paraId="3F6B01B8" w14:textId="77777777" w:rsidR="00C47805" w:rsidRPr="00BC25BC" w:rsidRDefault="00C47805" w:rsidP="00C47805">
      <w:pPr>
        <w:tabs>
          <w:tab w:val="left" w:pos="5265"/>
        </w:tabs>
        <w:adjustRightInd w:val="0"/>
        <w:jc w:val="both"/>
        <w:rPr>
          <w:rFonts w:ascii="Century Gothic" w:hAnsi="Century Gothic" w:cs="Arial"/>
          <w:b/>
          <w:bCs/>
          <w:sz w:val="22"/>
          <w:szCs w:val="22"/>
        </w:rPr>
      </w:pPr>
      <w:r w:rsidRPr="00BC25BC">
        <w:rPr>
          <w:rFonts w:ascii="Century Gothic" w:hAnsi="Century Gothic" w:cs="Arial"/>
          <w:b/>
          <w:bCs/>
          <w:sz w:val="22"/>
          <w:szCs w:val="22"/>
        </w:rPr>
        <w:tab/>
      </w:r>
    </w:p>
    <w:p w14:paraId="072DBF7F"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5.5 – Qualificação Técnica</w:t>
      </w:r>
    </w:p>
    <w:p w14:paraId="011821D7" w14:textId="77777777" w:rsidR="00C47805" w:rsidRPr="00BC25BC" w:rsidRDefault="00C47805" w:rsidP="00C47805">
      <w:pPr>
        <w:jc w:val="both"/>
        <w:rPr>
          <w:rFonts w:ascii="Century Gothic" w:hAnsi="Century Gothic" w:cs="Arial"/>
          <w:sz w:val="22"/>
          <w:szCs w:val="22"/>
        </w:rPr>
      </w:pPr>
    </w:p>
    <w:p w14:paraId="15D6D926" w14:textId="77777777" w:rsidR="00C47805" w:rsidRPr="00BC25BC" w:rsidRDefault="00C47805" w:rsidP="00C47805">
      <w:pPr>
        <w:ind w:left="900"/>
        <w:jc w:val="both"/>
        <w:rPr>
          <w:rFonts w:ascii="Century Gothic" w:hAnsi="Century Gothic" w:cs="Arial"/>
          <w:sz w:val="22"/>
          <w:szCs w:val="22"/>
        </w:rPr>
      </w:pPr>
      <w:r w:rsidRPr="00BC25BC">
        <w:rPr>
          <w:rFonts w:ascii="Century Gothic" w:hAnsi="Century Gothic" w:cs="Arial"/>
          <w:sz w:val="22"/>
          <w:szCs w:val="22"/>
        </w:rPr>
        <w:t xml:space="preserve">I - Declaração de que recebeu os documentos e que tomou conhecimento de todas as informações e das condições locais para o cumprimento das obrigações objeto da licitação </w:t>
      </w:r>
      <w:r w:rsidRPr="00BC25BC">
        <w:rPr>
          <w:rFonts w:ascii="Century Gothic" w:hAnsi="Century Gothic" w:cs="Arial"/>
          <w:b/>
          <w:sz w:val="22"/>
          <w:szCs w:val="22"/>
        </w:rPr>
        <w:t>(apresentar no ato do credenciamento).</w:t>
      </w:r>
    </w:p>
    <w:p w14:paraId="6E554871" w14:textId="77777777" w:rsidR="00C47805" w:rsidRPr="00BC25BC" w:rsidRDefault="00C47805" w:rsidP="00C47805">
      <w:pPr>
        <w:ind w:left="900"/>
        <w:jc w:val="both"/>
        <w:rPr>
          <w:rFonts w:ascii="Century Gothic" w:hAnsi="Century Gothic" w:cs="Arial"/>
          <w:sz w:val="22"/>
          <w:szCs w:val="22"/>
        </w:rPr>
      </w:pPr>
    </w:p>
    <w:p w14:paraId="58C900E3" w14:textId="77777777" w:rsidR="00C47805" w:rsidRPr="00BC25BC" w:rsidRDefault="00C47805" w:rsidP="00C47805">
      <w:pPr>
        <w:ind w:left="900"/>
        <w:jc w:val="both"/>
        <w:rPr>
          <w:rFonts w:ascii="Century Gothic" w:hAnsi="Century Gothic" w:cs="Arial"/>
          <w:sz w:val="22"/>
          <w:szCs w:val="22"/>
        </w:rPr>
      </w:pPr>
      <w:proofErr w:type="spellStart"/>
      <w:r w:rsidRPr="00BC25BC">
        <w:rPr>
          <w:rFonts w:ascii="Century Gothic" w:hAnsi="Century Gothic" w:cs="Arial"/>
          <w:sz w:val="22"/>
          <w:szCs w:val="22"/>
        </w:rPr>
        <w:t>ll</w:t>
      </w:r>
      <w:proofErr w:type="spellEnd"/>
      <w:r w:rsidRPr="00BC25BC">
        <w:rPr>
          <w:rFonts w:ascii="Century Gothic" w:hAnsi="Century Gothic" w:cs="Arial"/>
          <w:sz w:val="22"/>
          <w:szCs w:val="22"/>
        </w:rPr>
        <w:t xml:space="preserve"> – Declaração, sob as penas da lei, de que não possui Fatos Impeditivos de participar de licitações e contratar com a Administração Pública, de acordo com o § 2º do artigo 32 da Lei Federal nº 8.666, de 21 de junho de 1993, atualizada, e/ou suspensa de participar de Licitação Pública.</w:t>
      </w:r>
    </w:p>
    <w:p w14:paraId="3233E101" w14:textId="77777777" w:rsidR="00C47805" w:rsidRPr="00BC25BC" w:rsidRDefault="00C47805" w:rsidP="00C47805">
      <w:pPr>
        <w:ind w:left="900"/>
        <w:jc w:val="both"/>
        <w:rPr>
          <w:rFonts w:ascii="Century Gothic" w:hAnsi="Century Gothic" w:cs="Arial"/>
          <w:color w:val="FF0000"/>
          <w:sz w:val="22"/>
          <w:szCs w:val="22"/>
        </w:rPr>
      </w:pPr>
    </w:p>
    <w:p w14:paraId="0B4BA35B" w14:textId="77777777" w:rsidR="00C47805" w:rsidRDefault="00C47805" w:rsidP="00C47805">
      <w:pPr>
        <w:ind w:left="900"/>
        <w:jc w:val="both"/>
        <w:rPr>
          <w:rFonts w:ascii="Century Gothic" w:hAnsi="Century Gothic" w:cs="Arial"/>
          <w:sz w:val="22"/>
          <w:szCs w:val="22"/>
        </w:rPr>
      </w:pPr>
      <w:r w:rsidRPr="00BC25BC">
        <w:rPr>
          <w:rFonts w:ascii="Century Gothic" w:hAnsi="Century Gothic" w:cs="Arial"/>
          <w:sz w:val="22"/>
          <w:szCs w:val="22"/>
        </w:rPr>
        <w:t>III – Declaração de idoneidade.</w:t>
      </w:r>
    </w:p>
    <w:p w14:paraId="6FC6922D" w14:textId="77777777" w:rsidR="00D329F5" w:rsidRDefault="00D329F5" w:rsidP="00C47805">
      <w:pPr>
        <w:ind w:left="900"/>
        <w:jc w:val="both"/>
        <w:rPr>
          <w:rFonts w:ascii="Century Gothic" w:hAnsi="Century Gothic" w:cs="Arial"/>
          <w:sz w:val="22"/>
          <w:szCs w:val="22"/>
        </w:rPr>
      </w:pPr>
    </w:p>
    <w:p w14:paraId="2FE2CA6D" w14:textId="77777777" w:rsidR="00D329F5" w:rsidRDefault="00D329F5" w:rsidP="00D329F5">
      <w:pPr>
        <w:ind w:left="900"/>
        <w:jc w:val="both"/>
        <w:rPr>
          <w:rFonts w:ascii="Century Gothic" w:hAnsi="Century Gothic" w:cs="Arial"/>
          <w:sz w:val="23"/>
          <w:szCs w:val="23"/>
        </w:rPr>
      </w:pPr>
      <w:r w:rsidRPr="004F6AE1">
        <w:rPr>
          <w:rFonts w:ascii="Century Gothic" w:hAnsi="Century Gothic" w:cs="Arial"/>
          <w:sz w:val="22"/>
          <w:szCs w:val="22"/>
        </w:rPr>
        <w:t xml:space="preserve">IV- Comprovação de aptidão no desempenho de atividade pertinente e compatível em características, quantidades e prazos com o objeto da licitação – </w:t>
      </w:r>
      <w:r w:rsidRPr="004F6AE1">
        <w:rPr>
          <w:rFonts w:ascii="Century Gothic" w:hAnsi="Century Gothic" w:cs="Arial"/>
          <w:b/>
          <w:sz w:val="22"/>
          <w:szCs w:val="22"/>
        </w:rPr>
        <w:t>Atestado (s) de Capacidade Técnica</w:t>
      </w:r>
      <w:r w:rsidRPr="004F6AE1">
        <w:rPr>
          <w:rFonts w:ascii="Century Gothic" w:hAnsi="Century Gothic" w:cs="Arial"/>
          <w:sz w:val="22"/>
          <w:szCs w:val="22"/>
        </w:rPr>
        <w:t xml:space="preserve">, fornecido (s) por pessoa jurídica de direito público ou privado, </w:t>
      </w:r>
      <w:r w:rsidRPr="004F6AE1">
        <w:rPr>
          <w:rFonts w:ascii="Century Gothic" w:hAnsi="Century Gothic" w:cs="Arial"/>
          <w:sz w:val="22"/>
          <w:szCs w:val="22"/>
          <w:highlight w:val="yellow"/>
        </w:rPr>
        <w:t>quando for emitido por ente privado deverá este ser com firma reconhecida de quem o subscreveu,</w:t>
      </w:r>
      <w:r w:rsidRPr="004F6AE1">
        <w:rPr>
          <w:rFonts w:ascii="Century Gothic" w:hAnsi="Century Gothic" w:cs="Arial"/>
          <w:sz w:val="22"/>
          <w:szCs w:val="22"/>
        </w:rPr>
        <w:t xml:space="preserve"> que ateste </w:t>
      </w:r>
      <w:r w:rsidRPr="004F6AE1">
        <w:rPr>
          <w:rFonts w:ascii="Century Gothic" w:hAnsi="Century Gothic" w:cs="Arial"/>
          <w:sz w:val="22"/>
          <w:szCs w:val="22"/>
        </w:rPr>
        <w:lastRenderedPageBreak/>
        <w:t>o fornecimento de playgrounds e dos brinquedos semelhantes ao objeto deste edital, e de complexidade operacional equivalente ou superior</w:t>
      </w:r>
      <w:r w:rsidRPr="004F6AE1">
        <w:rPr>
          <w:rFonts w:ascii="Century Gothic" w:hAnsi="Century Gothic" w:cs="Arial"/>
          <w:sz w:val="23"/>
          <w:szCs w:val="23"/>
        </w:rPr>
        <w:t>.</w:t>
      </w:r>
    </w:p>
    <w:p w14:paraId="2A7C77AA" w14:textId="77777777" w:rsidR="004F6AE1" w:rsidRDefault="004F6AE1" w:rsidP="00D329F5">
      <w:pPr>
        <w:ind w:left="900"/>
        <w:jc w:val="both"/>
        <w:rPr>
          <w:rFonts w:ascii="Century Gothic" w:hAnsi="Century Gothic" w:cs="Arial"/>
          <w:sz w:val="22"/>
          <w:szCs w:val="22"/>
        </w:rPr>
      </w:pPr>
    </w:p>
    <w:p w14:paraId="040773DA" w14:textId="77777777" w:rsidR="004F6AE1" w:rsidRDefault="004F6AE1" w:rsidP="00D329F5">
      <w:pPr>
        <w:ind w:left="900"/>
        <w:jc w:val="both"/>
        <w:rPr>
          <w:rFonts w:ascii="Century Gothic" w:hAnsi="Century Gothic" w:cs="Arial"/>
          <w:sz w:val="22"/>
          <w:szCs w:val="22"/>
        </w:rPr>
      </w:pPr>
      <w:r>
        <w:rPr>
          <w:rFonts w:ascii="Century Gothic" w:hAnsi="Century Gothic" w:cs="Arial"/>
          <w:sz w:val="22"/>
          <w:szCs w:val="22"/>
        </w:rPr>
        <w:t>V- Declaração que os materiais são novos, de boa qualidade e possuem registro nos órgãos competentes.</w:t>
      </w:r>
    </w:p>
    <w:p w14:paraId="2CF4236D" w14:textId="77777777" w:rsidR="004F6AE1" w:rsidRDefault="004F6AE1" w:rsidP="00D329F5">
      <w:pPr>
        <w:ind w:left="900"/>
        <w:jc w:val="both"/>
        <w:rPr>
          <w:rFonts w:ascii="Century Gothic" w:hAnsi="Century Gothic" w:cs="Arial"/>
          <w:sz w:val="22"/>
          <w:szCs w:val="22"/>
        </w:rPr>
      </w:pPr>
    </w:p>
    <w:p w14:paraId="2CFFCD0A" w14:textId="77777777" w:rsidR="004F6AE1" w:rsidRDefault="004F6AE1" w:rsidP="00D329F5">
      <w:pPr>
        <w:ind w:left="900"/>
        <w:jc w:val="both"/>
        <w:rPr>
          <w:rFonts w:ascii="Century Gothic" w:hAnsi="Century Gothic" w:cs="Arial"/>
          <w:sz w:val="22"/>
          <w:szCs w:val="22"/>
        </w:rPr>
      </w:pPr>
      <w:r>
        <w:rPr>
          <w:rFonts w:ascii="Century Gothic" w:hAnsi="Century Gothic" w:cs="Arial"/>
          <w:sz w:val="22"/>
          <w:szCs w:val="22"/>
        </w:rPr>
        <w:t xml:space="preserve">VI- </w:t>
      </w:r>
      <w:r w:rsidRPr="008D3685">
        <w:rPr>
          <w:rFonts w:ascii="Arial" w:hAnsi="Arial" w:cs="Arial"/>
          <w:b/>
          <w:highlight w:val="yellow"/>
        </w:rPr>
        <w:t>Declaração de ciência e conhecimento do local</w:t>
      </w:r>
      <w:r>
        <w:rPr>
          <w:rFonts w:ascii="Arial" w:hAnsi="Arial" w:cs="Arial"/>
          <w:b/>
          <w:highlight w:val="yellow"/>
        </w:rPr>
        <w:t xml:space="preserve"> dos serviços</w:t>
      </w:r>
      <w:r w:rsidRPr="008D3685">
        <w:rPr>
          <w:rFonts w:ascii="Arial" w:hAnsi="Arial" w:cs="Arial"/>
          <w:b/>
          <w:highlight w:val="yellow"/>
        </w:rPr>
        <w:t>.</w:t>
      </w:r>
    </w:p>
    <w:p w14:paraId="6C69B433" w14:textId="77777777" w:rsidR="004F6AE1" w:rsidRDefault="004F6AE1" w:rsidP="00D329F5">
      <w:pPr>
        <w:ind w:left="900"/>
        <w:jc w:val="both"/>
        <w:rPr>
          <w:rFonts w:ascii="Century Gothic" w:hAnsi="Century Gothic" w:cs="Arial"/>
          <w:sz w:val="22"/>
          <w:szCs w:val="22"/>
        </w:rPr>
      </w:pPr>
    </w:p>
    <w:p w14:paraId="2E32F1E1" w14:textId="6548CFEE" w:rsidR="00C47805" w:rsidRPr="004F6AE1" w:rsidRDefault="004F6AE1" w:rsidP="004F6AE1">
      <w:pPr>
        <w:tabs>
          <w:tab w:val="left" w:pos="851"/>
        </w:tabs>
        <w:autoSpaceDE w:val="0"/>
        <w:autoSpaceDN w:val="0"/>
        <w:adjustRightInd w:val="0"/>
        <w:ind w:left="851"/>
        <w:jc w:val="both"/>
        <w:rPr>
          <w:rFonts w:ascii="Century Gothic" w:hAnsi="Century Gothic" w:cs="Arial"/>
          <w:sz w:val="22"/>
        </w:rPr>
      </w:pPr>
      <w:r w:rsidRPr="004F6AE1">
        <w:rPr>
          <w:rFonts w:ascii="Century Gothic" w:hAnsi="Century Gothic" w:cs="Arial"/>
          <w:b/>
          <w:bCs/>
          <w:sz w:val="22"/>
        </w:rPr>
        <w:t xml:space="preserve">OBS : </w:t>
      </w:r>
      <w:r w:rsidRPr="004F6AE1">
        <w:rPr>
          <w:rFonts w:ascii="Century Gothic" w:hAnsi="Century Gothic" w:cs="Arial"/>
          <w:sz w:val="22"/>
        </w:rPr>
        <w:t xml:space="preserve">A </w:t>
      </w:r>
      <w:r w:rsidRPr="004F6AE1">
        <w:rPr>
          <w:rFonts w:ascii="Century Gothic" w:hAnsi="Century Gothic" w:cs="Arial"/>
          <w:b/>
          <w:bCs/>
          <w:sz w:val="22"/>
        </w:rPr>
        <w:t xml:space="preserve">licitante </w:t>
      </w:r>
      <w:r w:rsidRPr="004F6AE1">
        <w:rPr>
          <w:rFonts w:ascii="Century Gothic" w:hAnsi="Century Gothic" w:cs="Arial"/>
          <w:sz w:val="22"/>
        </w:rPr>
        <w:t xml:space="preserve">poderá vistoriar o local onde serão executados os serviços até o último dia útil anterior à data fixada para a abertura da sessão pública, com o objetivo de inteirar-se das condições e grau de dificuldade existentes, mediante prévio agendamento de horário, até dois dias úteis anteriores à abertura do </w:t>
      </w:r>
      <w:r w:rsidRPr="004F6AE1">
        <w:rPr>
          <w:rFonts w:ascii="Century Gothic" w:hAnsi="Century Gothic" w:cs="Arial"/>
          <w:b/>
          <w:bCs/>
          <w:sz w:val="22"/>
        </w:rPr>
        <w:t>Pregão</w:t>
      </w:r>
      <w:r w:rsidRPr="004F6AE1">
        <w:rPr>
          <w:rFonts w:ascii="Century Gothic" w:hAnsi="Century Gothic" w:cs="Arial"/>
          <w:sz w:val="22"/>
        </w:rPr>
        <w:t xml:space="preserve">, e-mail  </w:t>
      </w:r>
      <w:hyperlink r:id="rId8" w:history="1">
        <w:r w:rsidRPr="004F6AE1">
          <w:rPr>
            <w:rStyle w:val="Hyperlink"/>
            <w:rFonts w:ascii="Century Gothic" w:hAnsi="Century Gothic" w:cs="Arial"/>
            <w:sz w:val="22"/>
          </w:rPr>
          <w:t>adm@ibiam.sc.gov.br</w:t>
        </w:r>
      </w:hyperlink>
      <w:r w:rsidRPr="004F6AE1">
        <w:rPr>
          <w:rFonts w:ascii="Century Gothic" w:hAnsi="Century Gothic" w:cs="Arial"/>
          <w:sz w:val="22"/>
        </w:rPr>
        <w:t xml:space="preserve"> , que deverão ser enviados no horário de 7h30min às 11h30min, as </w:t>
      </w:r>
      <w:r w:rsidRPr="004F6AE1">
        <w:rPr>
          <w:rFonts w:ascii="Century Gothic" w:hAnsi="Century Gothic" w:cs="Arial"/>
          <w:b/>
          <w:bCs/>
          <w:sz w:val="22"/>
        </w:rPr>
        <w:t xml:space="preserve">licitantes </w:t>
      </w:r>
      <w:r w:rsidRPr="004F6AE1">
        <w:rPr>
          <w:rFonts w:ascii="Century Gothic" w:hAnsi="Century Gothic" w:cs="Arial"/>
          <w:sz w:val="22"/>
        </w:rPr>
        <w:t>não poderão alegar o desconhecimento das condições e grau de dificuldade existentes como justificativa para se eximirem das obrigações assumidas ou em favor de eventuais pretensões de acréscimos de preços em decorrência da execução do objeto deste edital.</w:t>
      </w:r>
    </w:p>
    <w:p w14:paraId="73760732" w14:textId="77777777" w:rsidR="00C47805" w:rsidRPr="00BC25BC" w:rsidRDefault="00C47805" w:rsidP="00C47805">
      <w:pPr>
        <w:pBdr>
          <w:top w:val="nil"/>
          <w:left w:val="nil"/>
          <w:bottom w:val="nil"/>
          <w:right w:val="nil"/>
          <w:between w:val="nil"/>
        </w:pBdr>
        <w:spacing w:before="200" w:after="240" w:line="276" w:lineRule="auto"/>
        <w:jc w:val="both"/>
        <w:rPr>
          <w:rFonts w:ascii="Century Gothic" w:hAnsi="Century Gothic" w:cs="Arial"/>
          <w:b/>
          <w:bCs/>
          <w:sz w:val="22"/>
          <w:szCs w:val="22"/>
        </w:rPr>
      </w:pPr>
      <w:r w:rsidRPr="00BC25BC">
        <w:rPr>
          <w:rFonts w:ascii="Century Gothic" w:hAnsi="Century Gothic" w:cs="Arial"/>
          <w:b/>
          <w:bCs/>
          <w:sz w:val="22"/>
          <w:szCs w:val="22"/>
        </w:rPr>
        <w:t xml:space="preserve">Como este certame é destinado exclusivamente para </w:t>
      </w:r>
      <w:proofErr w:type="spellStart"/>
      <w:r w:rsidRPr="00BC25BC">
        <w:rPr>
          <w:rFonts w:ascii="Century Gothic" w:hAnsi="Century Gothic" w:cs="Arial"/>
          <w:b/>
          <w:bCs/>
          <w:sz w:val="22"/>
          <w:szCs w:val="22"/>
        </w:rPr>
        <w:t>ME’s</w:t>
      </w:r>
      <w:proofErr w:type="spellEnd"/>
      <w:r w:rsidRPr="00BC25BC">
        <w:rPr>
          <w:rFonts w:ascii="Century Gothic" w:hAnsi="Century Gothic" w:cs="Arial"/>
          <w:b/>
          <w:bCs/>
          <w:sz w:val="22"/>
          <w:szCs w:val="22"/>
        </w:rPr>
        <w:t xml:space="preserve"> e </w:t>
      </w:r>
      <w:proofErr w:type="spellStart"/>
      <w:r w:rsidRPr="00BC25BC">
        <w:rPr>
          <w:rFonts w:ascii="Century Gothic" w:hAnsi="Century Gothic" w:cs="Arial"/>
          <w:b/>
          <w:bCs/>
          <w:sz w:val="22"/>
          <w:szCs w:val="22"/>
        </w:rPr>
        <w:t>EPP’s</w:t>
      </w:r>
      <w:proofErr w:type="spellEnd"/>
      <w:r w:rsidRPr="00BC25BC">
        <w:rPr>
          <w:rFonts w:ascii="Century Gothic" w:hAnsi="Century Gothic" w:cs="Arial"/>
          <w:b/>
          <w:bCs/>
          <w:sz w:val="22"/>
          <w:szCs w:val="22"/>
        </w:rPr>
        <w:t>:</w:t>
      </w:r>
    </w:p>
    <w:p w14:paraId="11FF0DCA" w14:textId="77777777" w:rsidR="00C47805" w:rsidRPr="00BC25BC" w:rsidRDefault="00C47805" w:rsidP="00C47805">
      <w:pPr>
        <w:pStyle w:val="PargrafodaLista"/>
        <w:numPr>
          <w:ilvl w:val="0"/>
          <w:numId w:val="11"/>
        </w:numPr>
        <w:pBdr>
          <w:top w:val="nil"/>
          <w:left w:val="nil"/>
          <w:bottom w:val="nil"/>
          <w:right w:val="nil"/>
          <w:between w:val="nil"/>
        </w:pBdr>
        <w:spacing w:before="200" w:after="240" w:line="276" w:lineRule="auto"/>
        <w:jc w:val="both"/>
        <w:rPr>
          <w:rFonts w:ascii="Century Gothic" w:hAnsi="Century Gothic" w:cs="Arial"/>
          <w:b/>
          <w:bCs/>
          <w:sz w:val="22"/>
          <w:szCs w:val="22"/>
        </w:rPr>
      </w:pPr>
      <w:r w:rsidRPr="00BC25BC">
        <w:rPr>
          <w:rFonts w:ascii="Century Gothic" w:hAnsi="Century Gothic" w:cs="Arial"/>
          <w:b/>
          <w:bCs/>
          <w:sz w:val="22"/>
          <w:szCs w:val="22"/>
        </w:rPr>
        <w:t>As licitantes poderão fazer a opção de apresentar a documentação de regularidade fiscal e trabalhista no ato da assinatura do contrato, se declaradas vencedoras.</w:t>
      </w:r>
    </w:p>
    <w:p w14:paraId="00C0C558" w14:textId="77777777" w:rsidR="00C47805" w:rsidRPr="00144A80" w:rsidRDefault="00C47805" w:rsidP="00144A80">
      <w:pPr>
        <w:pStyle w:val="PargrafodaLista"/>
        <w:numPr>
          <w:ilvl w:val="0"/>
          <w:numId w:val="11"/>
        </w:numPr>
        <w:pBdr>
          <w:top w:val="nil"/>
          <w:left w:val="nil"/>
          <w:bottom w:val="nil"/>
          <w:right w:val="nil"/>
          <w:between w:val="nil"/>
        </w:pBdr>
        <w:spacing w:before="200" w:after="240" w:line="276" w:lineRule="auto"/>
        <w:jc w:val="both"/>
        <w:rPr>
          <w:rFonts w:ascii="Century Gothic" w:hAnsi="Century Gothic" w:cs="Arial"/>
          <w:b/>
          <w:bCs/>
          <w:sz w:val="22"/>
          <w:szCs w:val="22"/>
        </w:rPr>
      </w:pPr>
      <w:r w:rsidRPr="00BC25BC">
        <w:rPr>
          <w:rFonts w:ascii="Century Gothic" w:hAnsi="Century Gothic" w:cs="Arial"/>
          <w:b/>
          <w:bCs/>
          <w:sz w:val="22"/>
          <w:szCs w:val="22"/>
        </w:rPr>
        <w:t>Mediante a opção poderá apresentar a documentação de regularidade fiscal e trabalhista conforme o Edital, sendo que, em havendo qualquer irregularidade, poderá saná-la, em qualquer uma das duas opções, no prazo de 5 (cinco) dias úteis, prazo este que poderá ser prorrogado, mediante solicitação formal e justificada.</w:t>
      </w:r>
    </w:p>
    <w:p w14:paraId="7E5F74F7"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b/>
          <w:bCs/>
          <w:sz w:val="22"/>
          <w:szCs w:val="22"/>
        </w:rPr>
        <w:t>5.6</w:t>
      </w:r>
      <w:r w:rsidRPr="00BC25BC">
        <w:rPr>
          <w:rFonts w:ascii="Century Gothic" w:hAnsi="Century Gothic" w:cs="Arial"/>
          <w:sz w:val="22"/>
          <w:szCs w:val="22"/>
        </w:rPr>
        <w:t xml:space="preserve"> Os documentos expedidos pela Internet poderão ser apresentados em forma original ou cópia reprográfica sem autenticação. Entretanto, estarão sujeitos a verificação de sua autenticidade, através de consulta realizada pelo Pregoeiro.</w:t>
      </w:r>
    </w:p>
    <w:p w14:paraId="2F172A2F" w14:textId="77777777" w:rsidR="00C47805" w:rsidRPr="00BC25BC" w:rsidRDefault="00C47805" w:rsidP="00C47805">
      <w:pPr>
        <w:adjustRightInd w:val="0"/>
        <w:jc w:val="both"/>
        <w:rPr>
          <w:rFonts w:ascii="Century Gothic" w:hAnsi="Century Gothic" w:cs="Arial"/>
          <w:b/>
          <w:sz w:val="22"/>
          <w:szCs w:val="22"/>
        </w:rPr>
      </w:pPr>
    </w:p>
    <w:p w14:paraId="26BA153B"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b/>
          <w:sz w:val="22"/>
          <w:szCs w:val="22"/>
        </w:rPr>
        <w:t>5.7.</w:t>
      </w:r>
      <w:r w:rsidRPr="00BC25BC">
        <w:rPr>
          <w:rFonts w:ascii="Century Gothic" w:hAnsi="Century Gothic" w:cs="Arial"/>
          <w:sz w:val="22"/>
          <w:szCs w:val="22"/>
        </w:rPr>
        <w:t xml:space="preserve"> O envelope de documentação deste pregão que não for aberto ficará em poder do Pregoeiro pelo prazo de 30 (trinta) dias, devendo a licitante retirá-lo, após aquele período, no prazo de 5 (cinco) dias, sob pena de inutilização do mesmo.</w:t>
      </w:r>
    </w:p>
    <w:p w14:paraId="4BCD4F33" w14:textId="77777777" w:rsidR="00C47805" w:rsidRPr="00BC25BC" w:rsidRDefault="00C47805" w:rsidP="00C47805">
      <w:pPr>
        <w:pStyle w:val="NormalWeb"/>
        <w:spacing w:before="0" w:after="0"/>
        <w:jc w:val="both"/>
        <w:rPr>
          <w:rFonts w:ascii="Century Gothic" w:hAnsi="Century Gothic" w:cs="Arial"/>
          <w:b/>
          <w:sz w:val="22"/>
          <w:szCs w:val="22"/>
        </w:rPr>
      </w:pPr>
      <w:bookmarkStart w:id="0" w:name="art31iii"/>
      <w:bookmarkStart w:id="1" w:name="art32"/>
      <w:bookmarkEnd w:id="0"/>
      <w:bookmarkEnd w:id="1"/>
    </w:p>
    <w:p w14:paraId="1E643E68" w14:textId="77777777" w:rsidR="00C47805" w:rsidRPr="00BC25BC" w:rsidRDefault="00C47805" w:rsidP="00C47805">
      <w:pPr>
        <w:pStyle w:val="NormalWeb"/>
        <w:spacing w:before="0" w:after="0"/>
        <w:jc w:val="both"/>
        <w:rPr>
          <w:rFonts w:ascii="Century Gothic" w:hAnsi="Century Gothic" w:cs="Arial"/>
          <w:sz w:val="22"/>
          <w:szCs w:val="22"/>
        </w:rPr>
      </w:pPr>
      <w:r w:rsidRPr="00BC25BC">
        <w:rPr>
          <w:rFonts w:ascii="Century Gothic" w:hAnsi="Century Gothic" w:cs="Arial"/>
          <w:b/>
          <w:sz w:val="22"/>
          <w:szCs w:val="22"/>
        </w:rPr>
        <w:t xml:space="preserve">5.8. </w:t>
      </w:r>
      <w:r w:rsidRPr="00BC25BC">
        <w:rPr>
          <w:rFonts w:ascii="Century Gothic" w:hAnsi="Century Gothic" w:cs="Arial"/>
          <w:sz w:val="22"/>
          <w:szCs w:val="22"/>
        </w:rPr>
        <w:t xml:space="preserve">Os documentos necessários à habilitação poderão ser apresentados em original, por qualquer processo de cópia autenticada por cartório competente ou por servidor da administração ou publicação em órgão da imprensa oficial. </w:t>
      </w:r>
    </w:p>
    <w:p w14:paraId="06BADE52" w14:textId="77777777" w:rsidR="00C47805" w:rsidRPr="00BC25BC" w:rsidRDefault="00C47805" w:rsidP="00C47805">
      <w:pPr>
        <w:pStyle w:val="NormalWeb"/>
        <w:spacing w:before="0" w:after="0"/>
        <w:jc w:val="both"/>
        <w:rPr>
          <w:rFonts w:ascii="Century Gothic" w:hAnsi="Century Gothic" w:cs="Arial"/>
          <w:sz w:val="22"/>
          <w:szCs w:val="22"/>
        </w:rPr>
      </w:pPr>
    </w:p>
    <w:p w14:paraId="49EFAEA7" w14:textId="77777777" w:rsidR="00C47805" w:rsidRPr="00BC25BC" w:rsidRDefault="00C47805" w:rsidP="00C47805">
      <w:pPr>
        <w:pStyle w:val="NormalWeb"/>
        <w:spacing w:before="0" w:after="0"/>
        <w:jc w:val="both"/>
        <w:rPr>
          <w:rFonts w:ascii="Century Gothic" w:hAnsi="Century Gothic" w:cs="Arial"/>
          <w:sz w:val="22"/>
          <w:szCs w:val="22"/>
        </w:rPr>
      </w:pPr>
      <w:r w:rsidRPr="00BC25BC">
        <w:rPr>
          <w:rFonts w:ascii="Century Gothic" w:hAnsi="Century Gothic" w:cs="Arial"/>
          <w:sz w:val="22"/>
          <w:szCs w:val="22"/>
        </w:rPr>
        <w:t>Caso a validade não conste dos respectivos documentos, estes serão considerados válidos por um período de 60 (sessenta) dias, contados a partir da data de sua emissão.</w:t>
      </w:r>
    </w:p>
    <w:p w14:paraId="0B0C25B9" w14:textId="77777777" w:rsidR="00C47805" w:rsidRPr="00BC25BC" w:rsidRDefault="00C47805" w:rsidP="00C47805">
      <w:pPr>
        <w:jc w:val="both"/>
        <w:rPr>
          <w:rFonts w:ascii="Century Gothic" w:hAnsi="Century Gothic" w:cs="Arial"/>
          <w:b/>
          <w:sz w:val="22"/>
          <w:szCs w:val="22"/>
        </w:rPr>
      </w:pPr>
    </w:p>
    <w:p w14:paraId="6C0FD0A5"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b/>
          <w:sz w:val="22"/>
          <w:szCs w:val="22"/>
        </w:rPr>
        <w:t xml:space="preserve">5.9.  </w:t>
      </w:r>
      <w:r w:rsidRPr="00BC25BC">
        <w:rPr>
          <w:rFonts w:ascii="Century Gothic" w:hAnsi="Century Gothic" w:cs="Arial"/>
          <w:sz w:val="22"/>
          <w:szCs w:val="22"/>
        </w:rPr>
        <w:t>A inabilitação para o certame importará na preclusão do direito de participar das fases subsequentes.</w:t>
      </w:r>
    </w:p>
    <w:p w14:paraId="35C42AC0" w14:textId="77777777" w:rsidR="00C47805" w:rsidRPr="00BC25BC" w:rsidRDefault="00C47805" w:rsidP="00C47805">
      <w:pPr>
        <w:pStyle w:val="NormalWeb"/>
        <w:spacing w:before="0" w:after="0"/>
        <w:jc w:val="both"/>
        <w:rPr>
          <w:rFonts w:ascii="Century Gothic" w:hAnsi="Century Gothic" w:cs="Arial"/>
          <w:b/>
          <w:sz w:val="22"/>
          <w:szCs w:val="22"/>
        </w:rPr>
      </w:pPr>
    </w:p>
    <w:p w14:paraId="41A8D54D"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lastRenderedPageBreak/>
        <w:t>6. DOS PROCEDIMENTOS DE RECEBIMENTO E DE JULGAMENTO</w:t>
      </w:r>
    </w:p>
    <w:p w14:paraId="050BC4BE" w14:textId="77777777" w:rsidR="00C47805" w:rsidRPr="00BC25BC" w:rsidRDefault="00C47805" w:rsidP="00C47805">
      <w:pPr>
        <w:autoSpaceDE w:val="0"/>
        <w:autoSpaceDN w:val="0"/>
        <w:adjustRightInd w:val="0"/>
        <w:jc w:val="both"/>
        <w:rPr>
          <w:rFonts w:ascii="Century Gothic" w:hAnsi="Century Gothic" w:cs="Arial"/>
          <w:sz w:val="22"/>
          <w:szCs w:val="22"/>
        </w:rPr>
      </w:pPr>
    </w:p>
    <w:p w14:paraId="2F87515D"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 No dia, hora e local designados neste Edital, na presença das licitantes e demais pessoas presentes ao ato público, o Pregoeiro, juntamente com a Equipe de Apoio, executará a rotina de credenciamento, conforme exposto no item 02.</w:t>
      </w:r>
    </w:p>
    <w:p w14:paraId="75493A4B" w14:textId="77777777" w:rsidR="00C47805" w:rsidRPr="00BC25BC" w:rsidRDefault="00C47805" w:rsidP="00C47805">
      <w:pPr>
        <w:adjustRightInd w:val="0"/>
        <w:jc w:val="both"/>
        <w:rPr>
          <w:rFonts w:ascii="Century Gothic" w:hAnsi="Century Gothic" w:cs="Arial"/>
          <w:sz w:val="22"/>
          <w:szCs w:val="22"/>
        </w:rPr>
      </w:pPr>
    </w:p>
    <w:p w14:paraId="154E4376"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6.2. Depois de verificadas as credenciais será declarada aberta a sessão e o Pregoeiro solicitará e receberá, em envelopes distintos, a proposta e os documentos exigidos para habilitação, devidamente lacrados e identificados.</w:t>
      </w:r>
    </w:p>
    <w:p w14:paraId="767ED537" w14:textId="77777777" w:rsidR="00C47805" w:rsidRPr="00BC25BC" w:rsidRDefault="00C47805" w:rsidP="00C47805">
      <w:pPr>
        <w:adjustRightInd w:val="0"/>
        <w:jc w:val="both"/>
        <w:rPr>
          <w:rFonts w:ascii="Century Gothic" w:hAnsi="Century Gothic" w:cs="Arial"/>
          <w:sz w:val="22"/>
          <w:szCs w:val="22"/>
        </w:rPr>
      </w:pPr>
    </w:p>
    <w:p w14:paraId="7AC68687"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6.3. Em nenhuma hipótese serão recebidos envelopes contendo propostas e os documentos de habilitação fora do prazo estabelecido neste Edital.</w:t>
      </w:r>
    </w:p>
    <w:p w14:paraId="2D23EA72" w14:textId="77777777" w:rsidR="00C47805" w:rsidRPr="00BC25BC" w:rsidRDefault="00C47805" w:rsidP="00C47805">
      <w:pPr>
        <w:adjustRightInd w:val="0"/>
        <w:jc w:val="both"/>
        <w:rPr>
          <w:rFonts w:ascii="Century Gothic" w:hAnsi="Century Gothic" w:cs="Arial"/>
          <w:sz w:val="22"/>
          <w:szCs w:val="22"/>
        </w:rPr>
      </w:pPr>
    </w:p>
    <w:p w14:paraId="55E5E590"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6.4. Serão abertos primeiramente os envelopes contendo as propostas de preços, ocasião em que será procedida a verificação da conformidade das mesmas com os requisitos estabelecidos neste instrumento, desclassificando-se as incompatíveis.</w:t>
      </w:r>
    </w:p>
    <w:p w14:paraId="6FA4B075" w14:textId="77777777" w:rsidR="00C47805" w:rsidRPr="00BC25BC" w:rsidRDefault="00C47805" w:rsidP="00C47805">
      <w:pPr>
        <w:adjustRightInd w:val="0"/>
        <w:jc w:val="both"/>
        <w:rPr>
          <w:rFonts w:ascii="Century Gothic" w:hAnsi="Century Gothic" w:cs="Arial"/>
          <w:sz w:val="22"/>
          <w:szCs w:val="22"/>
        </w:rPr>
      </w:pPr>
    </w:p>
    <w:p w14:paraId="1C126EF8"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6.5. Verificada a conformidade, o pregoeiro classificará preliminarmente o autor da proposta de menor preço de cada lote do Objeto, bem como as que se enquadrem em até 10% (dez por cento) superiores.</w:t>
      </w:r>
    </w:p>
    <w:p w14:paraId="0A37DA51" w14:textId="77777777" w:rsidR="00C47805" w:rsidRPr="00BC25BC" w:rsidRDefault="00C47805" w:rsidP="00C47805">
      <w:pPr>
        <w:adjustRightInd w:val="0"/>
        <w:jc w:val="both"/>
        <w:rPr>
          <w:rFonts w:ascii="Century Gothic" w:hAnsi="Century Gothic" w:cs="Arial"/>
          <w:sz w:val="22"/>
          <w:szCs w:val="22"/>
        </w:rPr>
      </w:pPr>
    </w:p>
    <w:p w14:paraId="1BBF0E13"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6.6. Entre estas, promoverá a execução da fase de lances verbais.</w:t>
      </w:r>
    </w:p>
    <w:p w14:paraId="0B8BAEAB" w14:textId="77777777" w:rsidR="00C47805" w:rsidRPr="00BC25BC" w:rsidRDefault="00C47805" w:rsidP="00C47805">
      <w:pPr>
        <w:adjustRightInd w:val="0"/>
        <w:jc w:val="both"/>
        <w:rPr>
          <w:rFonts w:ascii="Century Gothic" w:hAnsi="Century Gothic" w:cs="Arial"/>
          <w:sz w:val="22"/>
          <w:szCs w:val="22"/>
        </w:rPr>
      </w:pPr>
    </w:p>
    <w:p w14:paraId="08B89FB4"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6.7. Concluída esta fase, verificará se a proposta declarada vencedora, para cada lote, pertence a uma licitante com sede local ou regional. Se assim for, está conclusa a fase de lances.</w:t>
      </w:r>
    </w:p>
    <w:p w14:paraId="2DD37E1B"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Se a menor proposta pertencer a uma licitante que não se enquadra no conceito de local ou regional, identificará se existe uma proposta de valor até 10% (dez por cento) superior à menor e que seja de uma licitante local ou regional. Em existindo, convocará a mesma para exercer o direito de ofertar proposta melhor da menor, com o que lhe caberá o direito de ser declarada vencedora. Se esta não exercer o direito, todas as regionais e locais com propostas até o intervalo de 10% (dez por cento) da menor, em ordem crescente, poderão exercer este direito, até que uma oferte menor valor, a qual será declarada vencedora. Se nenhuma exercer este direito, declara vencedora a menor proposta, mesmo não sendo de uma licitante local ou regional.</w:t>
      </w:r>
    </w:p>
    <w:p w14:paraId="259990C0" w14:textId="77777777" w:rsidR="00C47805" w:rsidRPr="00BC25BC" w:rsidRDefault="00C47805" w:rsidP="00C47805">
      <w:pPr>
        <w:adjustRightInd w:val="0"/>
        <w:jc w:val="both"/>
        <w:rPr>
          <w:rFonts w:ascii="Century Gothic" w:hAnsi="Century Gothic" w:cs="Arial"/>
          <w:sz w:val="22"/>
          <w:szCs w:val="22"/>
        </w:rPr>
      </w:pPr>
    </w:p>
    <w:p w14:paraId="0F52DF68"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6.8. Caso duas ou mais propostas iniciais ou nas fases seguintes apresentem preços iguais, será realizado sorteio para determinação da ordem de oferta dos preços.</w:t>
      </w:r>
    </w:p>
    <w:p w14:paraId="79516175" w14:textId="77777777" w:rsidR="00C47805" w:rsidRPr="00BC25BC" w:rsidRDefault="00C47805" w:rsidP="00C47805">
      <w:pPr>
        <w:adjustRightInd w:val="0"/>
        <w:jc w:val="both"/>
        <w:rPr>
          <w:rFonts w:ascii="Century Gothic" w:hAnsi="Century Gothic" w:cs="Arial"/>
          <w:sz w:val="22"/>
          <w:szCs w:val="22"/>
        </w:rPr>
      </w:pPr>
    </w:p>
    <w:p w14:paraId="4214CD0D" w14:textId="77777777" w:rsidR="00C47805" w:rsidRPr="00C818B0" w:rsidRDefault="00C47805" w:rsidP="00C47805">
      <w:pPr>
        <w:adjustRightInd w:val="0"/>
        <w:jc w:val="both"/>
        <w:rPr>
          <w:rFonts w:ascii="Century Gothic" w:hAnsi="Century Gothic" w:cs="Arial"/>
          <w:b/>
          <w:sz w:val="22"/>
          <w:szCs w:val="22"/>
        </w:rPr>
      </w:pPr>
      <w:r w:rsidRPr="00BC25BC">
        <w:rPr>
          <w:rFonts w:ascii="Century Gothic" w:hAnsi="Century Gothic" w:cs="Arial"/>
          <w:b/>
          <w:sz w:val="22"/>
          <w:szCs w:val="22"/>
        </w:rPr>
        <w:t>6.9. É vedada a ofert</w:t>
      </w:r>
      <w:r>
        <w:rPr>
          <w:rFonts w:ascii="Century Gothic" w:hAnsi="Century Gothic" w:cs="Arial"/>
          <w:b/>
          <w:sz w:val="22"/>
          <w:szCs w:val="22"/>
        </w:rPr>
        <w:t>a de lance com vista ao empate.</w:t>
      </w:r>
    </w:p>
    <w:p w14:paraId="330B35D4"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6.10. A desistência em apresentar lance, quando convocado pelo pregoeiro, implicará a exclusão da licitante da etapa de lances verbais e na manutenção do último preço apresentado pela licitante, para efeitos de ordenação das propostas.</w:t>
      </w:r>
    </w:p>
    <w:p w14:paraId="501CD224" w14:textId="77777777" w:rsidR="00C47805" w:rsidRPr="00BC25BC" w:rsidRDefault="00C47805" w:rsidP="00C47805">
      <w:pPr>
        <w:adjustRightInd w:val="0"/>
        <w:jc w:val="both"/>
        <w:rPr>
          <w:rFonts w:ascii="Century Gothic" w:hAnsi="Century Gothic" w:cs="Arial"/>
          <w:sz w:val="22"/>
          <w:szCs w:val="22"/>
        </w:rPr>
      </w:pPr>
    </w:p>
    <w:p w14:paraId="7CB69DE5"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6.11. O encerramento da etapa competitiva dar-se-á quando, indagados pelo pregoeiro, as licitantes manifestarem seu desinteresse em apresentar novos lances.</w:t>
      </w:r>
    </w:p>
    <w:p w14:paraId="04D44CD6" w14:textId="77777777" w:rsidR="00C47805" w:rsidRPr="00BC25BC" w:rsidRDefault="00C47805" w:rsidP="00C47805">
      <w:pPr>
        <w:adjustRightInd w:val="0"/>
        <w:jc w:val="both"/>
        <w:rPr>
          <w:rFonts w:ascii="Century Gothic" w:hAnsi="Century Gothic" w:cs="Arial"/>
          <w:sz w:val="22"/>
          <w:szCs w:val="22"/>
        </w:rPr>
      </w:pPr>
    </w:p>
    <w:p w14:paraId="5F945DEB"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6.12. Caso não haja lances verbais, será verificada a conformidade entre a proposta escrita de menor preço.</w:t>
      </w:r>
    </w:p>
    <w:p w14:paraId="59E3F8B4" w14:textId="77777777" w:rsidR="00C47805" w:rsidRPr="00BC25BC" w:rsidRDefault="00C47805" w:rsidP="00C47805">
      <w:pPr>
        <w:adjustRightInd w:val="0"/>
        <w:jc w:val="both"/>
        <w:rPr>
          <w:rFonts w:ascii="Century Gothic" w:hAnsi="Century Gothic" w:cs="Arial"/>
          <w:sz w:val="22"/>
          <w:szCs w:val="22"/>
        </w:rPr>
      </w:pPr>
    </w:p>
    <w:p w14:paraId="19C906A8"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6.13. Declarada encerrada a etapa competitiva e ordenadas as propostas, o pregoeiro examinará a aceitabilidade da primeira classificada, quanto ao objeto e valor, decidindo motivadamente a respeito, desclassificando as propostas das licitantes que apresentarem preço excessivo, assim considerados aqueles acima do preço de mercado.</w:t>
      </w:r>
    </w:p>
    <w:p w14:paraId="501118C6" w14:textId="77777777" w:rsidR="00C47805" w:rsidRPr="00BC25BC" w:rsidRDefault="00C47805" w:rsidP="00C47805">
      <w:pPr>
        <w:adjustRightInd w:val="0"/>
        <w:jc w:val="both"/>
        <w:rPr>
          <w:rFonts w:ascii="Century Gothic" w:hAnsi="Century Gothic" w:cs="Arial"/>
          <w:sz w:val="22"/>
          <w:szCs w:val="22"/>
        </w:rPr>
      </w:pPr>
    </w:p>
    <w:p w14:paraId="3AF0312E"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6.14. Sendo aceitável a proposta de menor preço, será aberto o envelope contendo a documentação de habilitação da licitante que a tiver formulado, para confirmação das suas condições de habilitação.</w:t>
      </w:r>
    </w:p>
    <w:p w14:paraId="2B9B95F7" w14:textId="77777777" w:rsidR="00C47805" w:rsidRPr="00BC25BC" w:rsidRDefault="00C47805" w:rsidP="00C47805">
      <w:pPr>
        <w:adjustRightInd w:val="0"/>
        <w:jc w:val="both"/>
        <w:rPr>
          <w:rFonts w:ascii="Century Gothic" w:hAnsi="Century Gothic" w:cs="Arial"/>
          <w:sz w:val="22"/>
          <w:szCs w:val="22"/>
        </w:rPr>
      </w:pPr>
    </w:p>
    <w:p w14:paraId="0AD4FFEC"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6.15. Constatado o atendimento das exigências fixadas no Edital, a licitante será declarada vencedora, sendo-lhe adjudicado o objeto do certame, exceto alguma pendência fiscal ou trabalhista, que ensejará abertura de prazo para regularização.</w:t>
      </w:r>
    </w:p>
    <w:p w14:paraId="286AB663" w14:textId="77777777" w:rsidR="00C47805" w:rsidRPr="00BC25BC" w:rsidRDefault="00C47805" w:rsidP="00C47805">
      <w:pPr>
        <w:adjustRightInd w:val="0"/>
        <w:jc w:val="both"/>
        <w:rPr>
          <w:rFonts w:ascii="Century Gothic" w:hAnsi="Century Gothic" w:cs="Arial"/>
          <w:sz w:val="22"/>
          <w:szCs w:val="22"/>
        </w:rPr>
      </w:pPr>
    </w:p>
    <w:p w14:paraId="20E3A98A"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6.16. Se a oferta não for aceitável ou se a licitante desatender às exigências de habilitação, o pregoeiro examinará a oferta subsequente, verificando a sua aceitabilidade e a habilitação da proponente, na ordem de classificação e assim sucessivamente, até a apuração de uma proposta que atenda ao Edital, sendo a respectiva licitante declarada vencedora e a ela adjudicado o objeto do certame;</w:t>
      </w:r>
    </w:p>
    <w:p w14:paraId="58EBE81A" w14:textId="77777777" w:rsidR="00C47805" w:rsidRPr="00BC25BC" w:rsidRDefault="00C47805" w:rsidP="00C47805">
      <w:pPr>
        <w:adjustRightInd w:val="0"/>
        <w:jc w:val="both"/>
        <w:rPr>
          <w:rFonts w:ascii="Century Gothic" w:hAnsi="Century Gothic" w:cs="Arial"/>
          <w:sz w:val="22"/>
          <w:szCs w:val="22"/>
        </w:rPr>
      </w:pPr>
    </w:p>
    <w:p w14:paraId="6D340688"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6.17. Nas situações previstas nos itens 6.14, 6.15 e 6.16, o pregoeiro poderá negociar diretamente com a proponente para que seja obtido preço melhor;</w:t>
      </w:r>
    </w:p>
    <w:p w14:paraId="7FEB8E7B" w14:textId="77777777" w:rsidR="00C47805" w:rsidRPr="00BC25BC" w:rsidRDefault="00C47805" w:rsidP="00C47805">
      <w:pPr>
        <w:adjustRightInd w:val="0"/>
        <w:jc w:val="both"/>
        <w:rPr>
          <w:rFonts w:ascii="Century Gothic" w:hAnsi="Century Gothic" w:cs="Arial"/>
          <w:sz w:val="22"/>
          <w:szCs w:val="22"/>
        </w:rPr>
      </w:pPr>
    </w:p>
    <w:p w14:paraId="0AC6074A"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6.18. Serão inabilitadas as licitantes que não apresentarem a documentação em situação regular, conforme estabelecido no item 5 deste Edital, exceto a fiscal e trabalhista, que enseja prazo de regularização.</w:t>
      </w:r>
    </w:p>
    <w:p w14:paraId="6A124612" w14:textId="77777777" w:rsidR="00C47805" w:rsidRPr="00BC25BC" w:rsidRDefault="00C47805" w:rsidP="00C47805">
      <w:pPr>
        <w:adjustRightInd w:val="0"/>
        <w:jc w:val="both"/>
        <w:rPr>
          <w:rFonts w:ascii="Century Gothic" w:hAnsi="Century Gothic" w:cs="Arial"/>
          <w:sz w:val="22"/>
          <w:szCs w:val="22"/>
        </w:rPr>
      </w:pPr>
    </w:p>
    <w:p w14:paraId="5A17167A"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6.19. A data a ser considerada para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14:paraId="42C61C6A" w14:textId="77777777" w:rsidR="00C47805" w:rsidRPr="00BC25BC" w:rsidRDefault="00C47805" w:rsidP="00C47805">
      <w:pPr>
        <w:adjustRightInd w:val="0"/>
        <w:jc w:val="both"/>
        <w:rPr>
          <w:rFonts w:ascii="Century Gothic" w:hAnsi="Century Gothic" w:cs="Arial"/>
          <w:sz w:val="22"/>
          <w:szCs w:val="22"/>
        </w:rPr>
      </w:pPr>
    </w:p>
    <w:p w14:paraId="453CDD08"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6.20. Da sessão pública do pregão será lavrada ata circunstanciada, contendo, sem prejuízo de outros, o registro das licitantes credenciadas, das propostas escritas e verbais apresentadas, na ordem de classificação, da análise da documentação exigida para habilitação e dos recursos interpostos.</w:t>
      </w:r>
    </w:p>
    <w:p w14:paraId="4AF86388" w14:textId="77777777" w:rsidR="00C47805" w:rsidRPr="00BC25BC" w:rsidRDefault="00C47805" w:rsidP="00C47805">
      <w:pPr>
        <w:adjustRightInd w:val="0"/>
        <w:jc w:val="both"/>
        <w:rPr>
          <w:rFonts w:ascii="Century Gothic" w:hAnsi="Century Gothic" w:cs="Arial"/>
          <w:sz w:val="22"/>
          <w:szCs w:val="22"/>
        </w:rPr>
      </w:pPr>
    </w:p>
    <w:p w14:paraId="360F3A43"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6.21. O uso de telefone celular durante a sessão de lances só será possível com a permissão do Pregoeiro.</w:t>
      </w:r>
    </w:p>
    <w:p w14:paraId="013AFEBA" w14:textId="77777777" w:rsidR="00C47805" w:rsidRPr="00BC25BC" w:rsidRDefault="00C47805" w:rsidP="00C47805">
      <w:pPr>
        <w:adjustRightInd w:val="0"/>
        <w:jc w:val="both"/>
        <w:rPr>
          <w:rFonts w:ascii="Century Gothic" w:hAnsi="Century Gothic" w:cs="Arial"/>
          <w:sz w:val="22"/>
          <w:szCs w:val="22"/>
        </w:rPr>
      </w:pPr>
    </w:p>
    <w:p w14:paraId="4F4AC5A4"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6.22. Não serão aceitas cópias de documentos obtidos por meio de aparelho fac-símile e tampouco cópias de documentos ilegíveis em nenhuma das fases do certame.</w:t>
      </w:r>
    </w:p>
    <w:p w14:paraId="028CF488" w14:textId="77777777" w:rsidR="00C47805" w:rsidRPr="00BC25BC" w:rsidRDefault="00C47805" w:rsidP="00C47805">
      <w:pPr>
        <w:autoSpaceDE w:val="0"/>
        <w:autoSpaceDN w:val="0"/>
        <w:adjustRightInd w:val="0"/>
        <w:jc w:val="both"/>
        <w:rPr>
          <w:rFonts w:ascii="Century Gothic" w:hAnsi="Century Gothic" w:cs="Arial"/>
          <w:sz w:val="22"/>
          <w:szCs w:val="22"/>
        </w:rPr>
      </w:pPr>
    </w:p>
    <w:p w14:paraId="748DBD13"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 xml:space="preserve">6.23. O critério para julgamento das propostas será o de </w:t>
      </w:r>
      <w:r>
        <w:rPr>
          <w:rFonts w:ascii="Century Gothic" w:hAnsi="Century Gothic" w:cs="Arial"/>
          <w:b/>
          <w:bCs/>
          <w:sz w:val="22"/>
          <w:szCs w:val="22"/>
        </w:rPr>
        <w:t>MENOR PREÇO POR LOTE</w:t>
      </w:r>
      <w:r w:rsidRPr="00BC25BC">
        <w:rPr>
          <w:rFonts w:ascii="Century Gothic" w:hAnsi="Century Gothic" w:cs="Arial"/>
          <w:b/>
          <w:bCs/>
          <w:sz w:val="22"/>
          <w:szCs w:val="22"/>
        </w:rPr>
        <w:t xml:space="preserve">, </w:t>
      </w:r>
      <w:r w:rsidRPr="00BC25BC">
        <w:rPr>
          <w:rFonts w:ascii="Century Gothic" w:hAnsi="Century Gothic" w:cs="Arial"/>
          <w:sz w:val="22"/>
          <w:szCs w:val="22"/>
        </w:rPr>
        <w:t>desde que atendidas às especificações constantes deste Edital, observado o disposto no item anterior.</w:t>
      </w:r>
    </w:p>
    <w:p w14:paraId="7C9B8088" w14:textId="77777777" w:rsidR="00C47805" w:rsidRPr="00BC25BC" w:rsidRDefault="00C47805" w:rsidP="00C47805">
      <w:pPr>
        <w:jc w:val="both"/>
        <w:rPr>
          <w:rFonts w:ascii="Century Gothic" w:hAnsi="Century Gothic" w:cs="Arial"/>
          <w:sz w:val="22"/>
          <w:szCs w:val="22"/>
        </w:rPr>
      </w:pPr>
    </w:p>
    <w:p w14:paraId="749ED145"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lastRenderedPageBreak/>
        <w:t>6.24. As propostas que não atenderem as exigências deste Edital e seus anexos, bem como as que apresentarem preços excessivos ou manifestamente inexequíveis, incompatíveis com os preços de mercado, serão desclassificadas.</w:t>
      </w:r>
    </w:p>
    <w:p w14:paraId="0BCF4B9D" w14:textId="77777777" w:rsidR="00C47805" w:rsidRPr="00BC25BC" w:rsidRDefault="00C47805" w:rsidP="00C47805">
      <w:pPr>
        <w:jc w:val="both"/>
        <w:rPr>
          <w:rFonts w:ascii="Century Gothic" w:hAnsi="Century Gothic" w:cs="Arial"/>
          <w:sz w:val="22"/>
          <w:szCs w:val="22"/>
        </w:rPr>
      </w:pPr>
    </w:p>
    <w:p w14:paraId="2A949024"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6.25. As questões relativas ao julgamento não previstas neste Edital serão solucionadas pelo Pregoeiro e Equipe de Apoio.</w:t>
      </w:r>
    </w:p>
    <w:p w14:paraId="206A8135" w14:textId="77777777" w:rsidR="00C47805" w:rsidRPr="00BC25BC" w:rsidRDefault="00C47805" w:rsidP="00C47805">
      <w:pPr>
        <w:adjustRightInd w:val="0"/>
        <w:jc w:val="both"/>
        <w:rPr>
          <w:rFonts w:ascii="Century Gothic" w:hAnsi="Century Gothic" w:cs="Arial"/>
          <w:b/>
          <w:bCs/>
          <w:sz w:val="22"/>
          <w:szCs w:val="22"/>
        </w:rPr>
      </w:pPr>
    </w:p>
    <w:p w14:paraId="30EB96B6"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7 – DOS RECURSOS ADMINISTRATIVOS</w:t>
      </w:r>
    </w:p>
    <w:p w14:paraId="59019065" w14:textId="77777777" w:rsidR="00C47805" w:rsidRPr="00BC25BC" w:rsidRDefault="00C47805" w:rsidP="00C47805">
      <w:pPr>
        <w:adjustRightInd w:val="0"/>
        <w:jc w:val="both"/>
        <w:rPr>
          <w:rFonts w:ascii="Century Gothic" w:hAnsi="Century Gothic" w:cs="Arial"/>
          <w:sz w:val="22"/>
          <w:szCs w:val="22"/>
        </w:rPr>
      </w:pPr>
    </w:p>
    <w:p w14:paraId="2C0D4916"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 xml:space="preserve">7.1 – Declarada a vencedora, qualquer licitante poderá manifestar imediata e motivadamente a intenção de recorrer, quando lhe </w:t>
      </w:r>
      <w:r w:rsidRPr="00BC25BC">
        <w:rPr>
          <w:rFonts w:ascii="Century Gothic" w:hAnsi="Century Gothic" w:cs="Arial"/>
          <w:b/>
          <w:sz w:val="22"/>
          <w:szCs w:val="22"/>
        </w:rPr>
        <w:t>será concedido o prazo de 3 (três) dias corridos</w:t>
      </w:r>
      <w:r w:rsidRPr="00BC25BC">
        <w:rPr>
          <w:rFonts w:ascii="Century Gothic" w:hAnsi="Century Gothic" w:cs="Arial"/>
          <w:sz w:val="22"/>
          <w:szCs w:val="22"/>
        </w:rPr>
        <w:t xml:space="preserve"> para a apresentação das razões do recurso, ficando as demais licitantes desde logo intimados para apresentar contrarrazões em igual número de dias, que começarão a correr do término do prazo da recorrente, sendo-lhes assegurada vista imediata aos autos.</w:t>
      </w:r>
    </w:p>
    <w:p w14:paraId="14B99508" w14:textId="77777777" w:rsidR="00C47805" w:rsidRPr="00BC25BC" w:rsidRDefault="00C47805" w:rsidP="00C47805">
      <w:pPr>
        <w:adjustRightInd w:val="0"/>
        <w:jc w:val="both"/>
        <w:rPr>
          <w:rFonts w:ascii="Century Gothic" w:hAnsi="Century Gothic" w:cs="Arial"/>
          <w:sz w:val="22"/>
          <w:szCs w:val="22"/>
        </w:rPr>
      </w:pPr>
    </w:p>
    <w:p w14:paraId="2E9704B0"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7.2 - O recurso contra decisão do Pregoeiro não terá efeito suspensivo.</w:t>
      </w:r>
    </w:p>
    <w:p w14:paraId="729B90ED" w14:textId="77777777" w:rsidR="00C47805" w:rsidRPr="00BC25BC" w:rsidRDefault="00C47805" w:rsidP="00C47805">
      <w:pPr>
        <w:adjustRightInd w:val="0"/>
        <w:jc w:val="both"/>
        <w:rPr>
          <w:rFonts w:ascii="Century Gothic" w:hAnsi="Century Gothic" w:cs="Arial"/>
          <w:sz w:val="22"/>
          <w:szCs w:val="22"/>
        </w:rPr>
      </w:pPr>
    </w:p>
    <w:p w14:paraId="5513CEC1"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7.3 – O acolhimento de recurso importará a invalidação apenas dos atos insuscetíveis de aproveitamento.</w:t>
      </w:r>
    </w:p>
    <w:p w14:paraId="73EFA949" w14:textId="77777777" w:rsidR="00C47805" w:rsidRPr="00BC25BC" w:rsidRDefault="00C47805" w:rsidP="00C47805">
      <w:pPr>
        <w:adjustRightInd w:val="0"/>
        <w:jc w:val="both"/>
        <w:rPr>
          <w:rFonts w:ascii="Century Gothic" w:hAnsi="Century Gothic" w:cs="Arial"/>
          <w:sz w:val="22"/>
          <w:szCs w:val="22"/>
        </w:rPr>
      </w:pPr>
    </w:p>
    <w:p w14:paraId="4C3E5A4B"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7.4 - A ausência de manifestação imediata e motivada da licitante importará: a decadência do direito de recurso, a adjudicação do objeto do certame pelo Pregoeiro à licitante vencedora e o encaminhamento do processo à autoridade competente para a homologação.</w:t>
      </w:r>
    </w:p>
    <w:p w14:paraId="0F1AC3FE" w14:textId="77777777" w:rsidR="00C47805" w:rsidRPr="00BC25BC" w:rsidRDefault="00C47805" w:rsidP="00C47805">
      <w:pPr>
        <w:autoSpaceDE w:val="0"/>
        <w:autoSpaceDN w:val="0"/>
        <w:adjustRightInd w:val="0"/>
        <w:jc w:val="both"/>
        <w:rPr>
          <w:rFonts w:ascii="Century Gothic" w:hAnsi="Century Gothic" w:cs="Arial"/>
          <w:sz w:val="22"/>
          <w:szCs w:val="22"/>
        </w:rPr>
      </w:pPr>
    </w:p>
    <w:p w14:paraId="10DDAB76" w14:textId="3A81C12A"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7.5 - O(s) recurso(s) será(</w:t>
      </w:r>
      <w:proofErr w:type="spellStart"/>
      <w:r w:rsidRPr="00BC25BC">
        <w:rPr>
          <w:rFonts w:ascii="Century Gothic" w:hAnsi="Century Gothic" w:cs="Arial"/>
          <w:sz w:val="22"/>
          <w:szCs w:val="22"/>
        </w:rPr>
        <w:t>ão</w:t>
      </w:r>
      <w:proofErr w:type="spellEnd"/>
      <w:r w:rsidRPr="00BC25BC">
        <w:rPr>
          <w:rFonts w:ascii="Century Gothic" w:hAnsi="Century Gothic" w:cs="Arial"/>
          <w:sz w:val="22"/>
          <w:szCs w:val="22"/>
        </w:rPr>
        <w:t>) dirigido(s) ao Município de Ibiam – Departamento de Licitações, e, por intermédio do Pregoeiro, será(</w:t>
      </w:r>
      <w:proofErr w:type="spellStart"/>
      <w:r w:rsidRPr="00BC25BC">
        <w:rPr>
          <w:rFonts w:ascii="Century Gothic" w:hAnsi="Century Gothic" w:cs="Arial"/>
          <w:sz w:val="22"/>
          <w:szCs w:val="22"/>
        </w:rPr>
        <w:t>ão</w:t>
      </w:r>
      <w:proofErr w:type="spellEnd"/>
      <w:r w:rsidRPr="00BC25BC">
        <w:rPr>
          <w:rFonts w:ascii="Century Gothic" w:hAnsi="Century Gothic" w:cs="Arial"/>
          <w:sz w:val="22"/>
          <w:szCs w:val="22"/>
        </w:rPr>
        <w:t>) encaminhados ao Prefeito Municipal, devidamente informados, para apreciação e decisão, no prazo de</w:t>
      </w:r>
      <w:r w:rsidR="001D01F9">
        <w:rPr>
          <w:rFonts w:ascii="Century Gothic" w:hAnsi="Century Gothic" w:cs="Arial"/>
          <w:sz w:val="22"/>
          <w:szCs w:val="22"/>
        </w:rPr>
        <w:t xml:space="preserve"> até</w:t>
      </w:r>
      <w:r w:rsidRPr="00BC25BC">
        <w:rPr>
          <w:rFonts w:ascii="Century Gothic" w:hAnsi="Century Gothic" w:cs="Arial"/>
          <w:sz w:val="22"/>
          <w:szCs w:val="22"/>
        </w:rPr>
        <w:t xml:space="preserve"> 05 (cinco) dias.</w:t>
      </w:r>
    </w:p>
    <w:p w14:paraId="23078C96" w14:textId="77777777" w:rsidR="00C47805" w:rsidRPr="00BC25BC" w:rsidRDefault="00C47805" w:rsidP="00C47805">
      <w:pPr>
        <w:adjustRightInd w:val="0"/>
        <w:jc w:val="both"/>
        <w:rPr>
          <w:rFonts w:ascii="Century Gothic" w:hAnsi="Century Gothic" w:cs="Arial"/>
          <w:sz w:val="22"/>
          <w:szCs w:val="22"/>
        </w:rPr>
      </w:pPr>
    </w:p>
    <w:p w14:paraId="73A90B3D"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7.6 - Decididos os recursos e constatada a regularidade dos atos procedimentais, a autoridade competente homologará o resultado para determinar a contratação;</w:t>
      </w:r>
    </w:p>
    <w:p w14:paraId="37211E91"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0C9E80D0"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8 - ADJUDICAÇÃO E DA HOMOLOGAÇÃO</w:t>
      </w:r>
    </w:p>
    <w:p w14:paraId="37C060C3" w14:textId="77777777" w:rsidR="00C47805" w:rsidRPr="00BC25BC" w:rsidRDefault="00C47805" w:rsidP="00C47805">
      <w:pPr>
        <w:jc w:val="both"/>
        <w:rPr>
          <w:rFonts w:ascii="Century Gothic" w:hAnsi="Century Gothic" w:cs="Arial"/>
          <w:color w:val="000000"/>
          <w:sz w:val="22"/>
          <w:szCs w:val="22"/>
        </w:rPr>
      </w:pPr>
    </w:p>
    <w:p w14:paraId="6A4CF154" w14:textId="77777777" w:rsidR="00C47805" w:rsidRPr="00BC25BC" w:rsidRDefault="00C47805" w:rsidP="00C47805">
      <w:pPr>
        <w:jc w:val="both"/>
        <w:rPr>
          <w:rFonts w:ascii="Century Gothic" w:hAnsi="Century Gothic" w:cs="Arial"/>
          <w:color w:val="000000"/>
          <w:sz w:val="22"/>
          <w:szCs w:val="22"/>
        </w:rPr>
      </w:pPr>
      <w:r w:rsidRPr="00BC25BC">
        <w:rPr>
          <w:rFonts w:ascii="Century Gothic" w:hAnsi="Century Gothic" w:cs="Arial"/>
          <w:color w:val="000000"/>
          <w:sz w:val="22"/>
          <w:szCs w:val="22"/>
        </w:rPr>
        <w:t xml:space="preserve">8.1 - Constatado o atendimento das exigências previstas no Edital, a licitante será declarada vencedora e, não havendo a interposição de recursos, o Pregoeiro adjudicará a proposta de menor preço, seguindo o processo para homologação do resultado pela Autoridade Superior. </w:t>
      </w:r>
    </w:p>
    <w:p w14:paraId="24D31136" w14:textId="77777777" w:rsidR="00C47805" w:rsidRPr="00BC25BC" w:rsidRDefault="00C47805" w:rsidP="00C47805">
      <w:pPr>
        <w:jc w:val="both"/>
        <w:rPr>
          <w:rFonts w:ascii="Century Gothic" w:hAnsi="Century Gothic" w:cs="Arial"/>
          <w:color w:val="000000"/>
          <w:sz w:val="22"/>
          <w:szCs w:val="22"/>
        </w:rPr>
      </w:pPr>
    </w:p>
    <w:p w14:paraId="50481B75"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Cs/>
          <w:sz w:val="22"/>
          <w:szCs w:val="22"/>
        </w:rPr>
        <w:t>8.2-</w:t>
      </w:r>
      <w:r w:rsidRPr="00BC25BC">
        <w:rPr>
          <w:rFonts w:ascii="Century Gothic" w:hAnsi="Century Gothic" w:cs="Arial"/>
          <w:b/>
          <w:bCs/>
          <w:sz w:val="22"/>
          <w:szCs w:val="22"/>
        </w:rPr>
        <w:t xml:space="preserve"> </w:t>
      </w:r>
      <w:r w:rsidRPr="00BC25BC">
        <w:rPr>
          <w:rFonts w:ascii="Century Gothic" w:hAnsi="Century Gothic" w:cs="Arial"/>
          <w:sz w:val="22"/>
          <w:szCs w:val="22"/>
        </w:rPr>
        <w:t>Havendo interposição de recurso o processo será encaminhado, após o julgamento, a Autoridade Superior que, após apreciação do recurso adjudicará o objeto e homologará o procedimento.</w:t>
      </w:r>
    </w:p>
    <w:p w14:paraId="79524558" w14:textId="77777777" w:rsidR="00C47805" w:rsidRPr="00BC25BC" w:rsidRDefault="00C47805" w:rsidP="00C47805">
      <w:pPr>
        <w:jc w:val="both"/>
        <w:rPr>
          <w:rFonts w:ascii="Century Gothic" w:hAnsi="Century Gothic" w:cs="Arial"/>
          <w:b/>
          <w:sz w:val="22"/>
          <w:szCs w:val="22"/>
        </w:rPr>
      </w:pPr>
    </w:p>
    <w:p w14:paraId="643B4C1C" w14:textId="77777777" w:rsidR="00C47805" w:rsidRPr="00BC25BC" w:rsidRDefault="00C47805" w:rsidP="00C47805">
      <w:pPr>
        <w:jc w:val="both"/>
        <w:rPr>
          <w:rFonts w:ascii="Century Gothic" w:hAnsi="Century Gothic" w:cs="Arial"/>
          <w:b/>
          <w:sz w:val="22"/>
          <w:szCs w:val="22"/>
        </w:rPr>
      </w:pPr>
      <w:r w:rsidRPr="00BC25BC">
        <w:rPr>
          <w:rFonts w:ascii="Century Gothic" w:hAnsi="Century Gothic" w:cs="Arial"/>
          <w:b/>
          <w:sz w:val="22"/>
          <w:szCs w:val="22"/>
        </w:rPr>
        <w:t>DA IMPUGNAÇÃO DO ATO CONVOCATÓRIO</w:t>
      </w:r>
    </w:p>
    <w:p w14:paraId="51E3B3D9"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 xml:space="preserve"> Até 48 (quarenta e oito) horas antes, qualquer pessoa poderá solicitar esclarecimentos, providências ou impugnar o presente ato convocatório.</w:t>
      </w:r>
    </w:p>
    <w:p w14:paraId="27777854" w14:textId="77777777" w:rsidR="00C47805" w:rsidRPr="00BC25BC" w:rsidRDefault="00C47805" w:rsidP="00C47805">
      <w:pPr>
        <w:jc w:val="both"/>
        <w:rPr>
          <w:rFonts w:ascii="Century Gothic" w:hAnsi="Century Gothic" w:cs="Arial"/>
          <w:b/>
          <w:sz w:val="22"/>
          <w:szCs w:val="22"/>
        </w:rPr>
      </w:pPr>
      <w:r w:rsidRPr="00BC25BC">
        <w:rPr>
          <w:rFonts w:ascii="Century Gothic" w:hAnsi="Century Gothic" w:cs="Arial"/>
          <w:snapToGrid w:val="0"/>
          <w:sz w:val="22"/>
          <w:szCs w:val="22"/>
        </w:rPr>
        <w:lastRenderedPageBreak/>
        <w:t>Caberá ao pregoeiro decidir sobre a petição ou impugnação ao Edital, no prazo de 24 (vinte e quatro) horas.</w:t>
      </w:r>
      <w:r w:rsidRPr="00BC25BC">
        <w:rPr>
          <w:rFonts w:ascii="Century Gothic" w:hAnsi="Century Gothic" w:cs="Arial"/>
          <w:sz w:val="22"/>
          <w:szCs w:val="22"/>
        </w:rPr>
        <w:t xml:space="preserve"> Acolhida à petição contra o ato convocatório, será designada nova data para realização do certame.</w:t>
      </w:r>
    </w:p>
    <w:p w14:paraId="2D5008F5" w14:textId="77777777" w:rsidR="00C47805" w:rsidRPr="00BC25BC" w:rsidRDefault="00C47805" w:rsidP="00C47805">
      <w:pPr>
        <w:widowControl w:val="0"/>
        <w:tabs>
          <w:tab w:val="left" w:pos="536"/>
          <w:tab w:val="left" w:pos="2270"/>
          <w:tab w:val="left" w:pos="4294"/>
        </w:tabs>
        <w:autoSpaceDE w:val="0"/>
        <w:autoSpaceDN w:val="0"/>
        <w:adjustRightInd w:val="0"/>
        <w:jc w:val="both"/>
        <w:rPr>
          <w:rFonts w:ascii="Century Gothic" w:hAnsi="Century Gothic" w:cs="Arial"/>
          <w:sz w:val="22"/>
          <w:szCs w:val="22"/>
        </w:rPr>
      </w:pPr>
    </w:p>
    <w:p w14:paraId="72745BB1"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09 – DA DOTAÇÃO ORÇAMENTÁRIA:</w:t>
      </w:r>
    </w:p>
    <w:p w14:paraId="74EE9A72" w14:textId="77777777" w:rsidR="00C47805" w:rsidRPr="00BC25BC" w:rsidRDefault="00C47805" w:rsidP="00C47805">
      <w:pPr>
        <w:adjustRightInd w:val="0"/>
        <w:jc w:val="both"/>
        <w:rPr>
          <w:rFonts w:ascii="Century Gothic" w:hAnsi="Century Gothic" w:cs="Arial"/>
          <w:sz w:val="22"/>
          <w:szCs w:val="22"/>
        </w:rPr>
      </w:pPr>
    </w:p>
    <w:p w14:paraId="00A7FF14"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09.1 - Os recursos para pagamento estarão garantidos através das seguintes classificações orçamentárias:</w:t>
      </w:r>
    </w:p>
    <w:p w14:paraId="47F158E3"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10EBE645" w14:textId="77777777" w:rsidR="00C47805" w:rsidRPr="00BC25BC" w:rsidRDefault="00C47805" w:rsidP="00C47805">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 xml:space="preserve">Órgão: </w:t>
      </w:r>
      <w:r w:rsidRPr="00BC25BC">
        <w:rPr>
          <w:rFonts w:ascii="Century Gothic" w:hAnsi="Century Gothic" w:cs="Arial"/>
          <w:bCs/>
          <w:sz w:val="22"/>
          <w:szCs w:val="22"/>
        </w:rPr>
        <w:t>02- Chefia do Executivo;</w:t>
      </w:r>
    </w:p>
    <w:p w14:paraId="44ED8FED" w14:textId="77777777" w:rsidR="00C47805" w:rsidRPr="00BC25BC" w:rsidRDefault="00C47805" w:rsidP="00C47805">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Unidade Orçamentária</w:t>
      </w:r>
      <w:r>
        <w:rPr>
          <w:rFonts w:ascii="Century Gothic" w:hAnsi="Century Gothic" w:cs="Arial"/>
          <w:bCs/>
          <w:sz w:val="22"/>
          <w:szCs w:val="22"/>
        </w:rPr>
        <w:t xml:space="preserve">: 207- Secretaria Municipal de </w:t>
      </w:r>
      <w:proofErr w:type="spellStart"/>
      <w:r>
        <w:rPr>
          <w:rFonts w:ascii="Century Gothic" w:hAnsi="Century Gothic" w:cs="Arial"/>
          <w:bCs/>
          <w:sz w:val="22"/>
          <w:szCs w:val="22"/>
        </w:rPr>
        <w:t>Desenv</w:t>
      </w:r>
      <w:proofErr w:type="spellEnd"/>
      <w:r>
        <w:rPr>
          <w:rFonts w:ascii="Century Gothic" w:hAnsi="Century Gothic" w:cs="Arial"/>
          <w:bCs/>
          <w:sz w:val="22"/>
          <w:szCs w:val="22"/>
        </w:rPr>
        <w:t>. Comum. Cultura e Esporte.</w:t>
      </w:r>
    </w:p>
    <w:p w14:paraId="68B74D0A" w14:textId="77777777" w:rsidR="00C47805" w:rsidRPr="00BC25BC" w:rsidRDefault="00C47805" w:rsidP="00C47805">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Atividade</w:t>
      </w:r>
      <w:r>
        <w:rPr>
          <w:rFonts w:ascii="Century Gothic" w:hAnsi="Century Gothic" w:cs="Arial"/>
          <w:bCs/>
          <w:sz w:val="22"/>
          <w:szCs w:val="22"/>
        </w:rPr>
        <w:t>: 2024- Manutenção das Atividades Culturais</w:t>
      </w:r>
    </w:p>
    <w:p w14:paraId="5B135F95" w14:textId="5D88B938" w:rsidR="00C47805" w:rsidRPr="00BC25BC" w:rsidRDefault="00C47805" w:rsidP="00C47805">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Reduzido</w:t>
      </w:r>
      <w:r w:rsidR="00DF5473">
        <w:rPr>
          <w:rFonts w:ascii="Century Gothic" w:hAnsi="Century Gothic" w:cs="Arial"/>
          <w:bCs/>
          <w:sz w:val="22"/>
          <w:szCs w:val="22"/>
        </w:rPr>
        <w:t>:</w:t>
      </w:r>
      <w:r w:rsidR="003846F0">
        <w:rPr>
          <w:rFonts w:ascii="Century Gothic" w:hAnsi="Century Gothic" w:cs="Arial"/>
          <w:bCs/>
          <w:sz w:val="22"/>
          <w:szCs w:val="22"/>
        </w:rPr>
        <w:t xml:space="preserve">  </w:t>
      </w:r>
      <w:r w:rsidR="00DF5473">
        <w:rPr>
          <w:rFonts w:ascii="Century Gothic" w:hAnsi="Century Gothic" w:cs="Arial"/>
          <w:bCs/>
          <w:sz w:val="22"/>
          <w:szCs w:val="22"/>
        </w:rPr>
        <w:t xml:space="preserve">- </w:t>
      </w:r>
      <w:proofErr w:type="gramStart"/>
      <w:r w:rsidR="001D01F9">
        <w:rPr>
          <w:rFonts w:ascii="Century Gothic" w:hAnsi="Century Gothic" w:cs="Arial"/>
          <w:bCs/>
          <w:sz w:val="22"/>
          <w:szCs w:val="22"/>
        </w:rPr>
        <w:t>39 fonte</w:t>
      </w:r>
      <w:proofErr w:type="gramEnd"/>
      <w:r w:rsidR="00DF5473">
        <w:rPr>
          <w:rFonts w:ascii="Century Gothic" w:hAnsi="Century Gothic" w:cs="Arial"/>
          <w:bCs/>
          <w:sz w:val="22"/>
          <w:szCs w:val="22"/>
        </w:rPr>
        <w:t xml:space="preserve"> 1</w:t>
      </w:r>
      <w:r w:rsidR="001D01F9">
        <w:rPr>
          <w:rFonts w:ascii="Century Gothic" w:hAnsi="Century Gothic" w:cs="Arial"/>
          <w:bCs/>
          <w:sz w:val="22"/>
          <w:szCs w:val="22"/>
        </w:rPr>
        <w:t>5</w:t>
      </w:r>
      <w:r w:rsidR="00B750F1">
        <w:rPr>
          <w:rFonts w:ascii="Century Gothic" w:hAnsi="Century Gothic" w:cs="Arial"/>
          <w:bCs/>
          <w:sz w:val="22"/>
          <w:szCs w:val="22"/>
        </w:rPr>
        <w:t>0</w:t>
      </w:r>
      <w:r w:rsidR="00DF5473">
        <w:rPr>
          <w:rFonts w:ascii="Century Gothic" w:hAnsi="Century Gothic" w:cs="Arial"/>
          <w:bCs/>
          <w:sz w:val="22"/>
          <w:szCs w:val="22"/>
        </w:rPr>
        <w:t>0</w:t>
      </w:r>
      <w:r w:rsidRPr="00BC25BC">
        <w:rPr>
          <w:rFonts w:ascii="Century Gothic" w:hAnsi="Century Gothic" w:cs="Arial"/>
          <w:bCs/>
          <w:sz w:val="22"/>
          <w:szCs w:val="22"/>
        </w:rPr>
        <w:t>;</w:t>
      </w:r>
    </w:p>
    <w:p w14:paraId="1146C700" w14:textId="2E4E70AF" w:rsidR="00DF5473" w:rsidRDefault="00C47805" w:rsidP="00C47805">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Detalhamento</w:t>
      </w:r>
      <w:r>
        <w:rPr>
          <w:rFonts w:ascii="Century Gothic" w:hAnsi="Century Gothic" w:cs="Arial"/>
          <w:bCs/>
          <w:sz w:val="22"/>
          <w:szCs w:val="22"/>
        </w:rPr>
        <w:t xml:space="preserve">: </w:t>
      </w:r>
      <w:r w:rsidR="00DF5473">
        <w:rPr>
          <w:rFonts w:ascii="Century Gothic" w:hAnsi="Century Gothic" w:cs="Arial"/>
          <w:bCs/>
          <w:sz w:val="22"/>
          <w:szCs w:val="22"/>
        </w:rPr>
        <w:t xml:space="preserve"> 33903</w:t>
      </w:r>
      <w:r w:rsidR="001D01F9">
        <w:rPr>
          <w:rFonts w:ascii="Century Gothic" w:hAnsi="Century Gothic" w:cs="Arial"/>
          <w:bCs/>
          <w:sz w:val="22"/>
          <w:szCs w:val="22"/>
        </w:rPr>
        <w:t>923</w:t>
      </w:r>
      <w:r w:rsidR="00DF5473">
        <w:rPr>
          <w:rFonts w:ascii="Century Gothic" w:hAnsi="Century Gothic" w:cs="Arial"/>
          <w:bCs/>
          <w:sz w:val="22"/>
          <w:szCs w:val="22"/>
        </w:rPr>
        <w:t xml:space="preserve"> </w:t>
      </w:r>
      <w:r w:rsidR="001D01F9">
        <w:rPr>
          <w:rFonts w:ascii="Century Gothic" w:hAnsi="Century Gothic" w:cs="Arial"/>
          <w:bCs/>
          <w:sz w:val="22"/>
          <w:szCs w:val="22"/>
        </w:rPr>
        <w:t>– Festividades e Homenagens</w:t>
      </w:r>
    </w:p>
    <w:p w14:paraId="634D05BE" w14:textId="3955151F" w:rsidR="00C47805" w:rsidRPr="00BC25BC" w:rsidRDefault="00DF5473" w:rsidP="00C47805">
      <w:pPr>
        <w:autoSpaceDE w:val="0"/>
        <w:autoSpaceDN w:val="0"/>
        <w:adjustRightInd w:val="0"/>
        <w:jc w:val="both"/>
        <w:rPr>
          <w:rFonts w:ascii="Century Gothic" w:hAnsi="Century Gothic" w:cs="Arial"/>
          <w:bCs/>
          <w:sz w:val="22"/>
          <w:szCs w:val="22"/>
        </w:rPr>
      </w:pPr>
      <w:r>
        <w:rPr>
          <w:rFonts w:ascii="Century Gothic" w:hAnsi="Century Gothic" w:cs="Arial"/>
          <w:bCs/>
          <w:sz w:val="22"/>
          <w:szCs w:val="22"/>
        </w:rPr>
        <w:t xml:space="preserve">                            </w:t>
      </w:r>
      <w:r w:rsidR="00C47805">
        <w:rPr>
          <w:rFonts w:ascii="Century Gothic" w:hAnsi="Century Gothic" w:cs="Arial"/>
          <w:bCs/>
          <w:sz w:val="22"/>
          <w:szCs w:val="22"/>
        </w:rPr>
        <w:t>.</w:t>
      </w:r>
    </w:p>
    <w:p w14:paraId="1CE23373" w14:textId="77777777" w:rsidR="00C47805" w:rsidRPr="00BC25BC" w:rsidRDefault="00C47805" w:rsidP="00C47805">
      <w:pPr>
        <w:autoSpaceDE w:val="0"/>
        <w:autoSpaceDN w:val="0"/>
        <w:adjustRightInd w:val="0"/>
        <w:jc w:val="both"/>
        <w:rPr>
          <w:rFonts w:ascii="Century Gothic" w:hAnsi="Century Gothic" w:cs="Arial"/>
          <w:bCs/>
          <w:sz w:val="22"/>
          <w:szCs w:val="22"/>
        </w:rPr>
      </w:pPr>
    </w:p>
    <w:p w14:paraId="2CDC8C0F" w14:textId="77777777" w:rsidR="00C47805" w:rsidRPr="00BC25BC" w:rsidRDefault="00C47805" w:rsidP="00C47805">
      <w:pPr>
        <w:autoSpaceDE w:val="0"/>
        <w:autoSpaceDN w:val="0"/>
        <w:adjustRightInd w:val="0"/>
        <w:jc w:val="both"/>
        <w:rPr>
          <w:rFonts w:ascii="Century Gothic" w:hAnsi="Century Gothic" w:cs="Arial"/>
          <w:bCs/>
          <w:sz w:val="22"/>
          <w:szCs w:val="22"/>
        </w:rPr>
      </w:pPr>
    </w:p>
    <w:p w14:paraId="23F5E7A7"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10. RESPONSABILIDADE DA CONTRATADA</w:t>
      </w:r>
    </w:p>
    <w:p w14:paraId="2BC4C118"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10.1 - A CONTRATADA assumirá responsabilidade pela execução do objeto, bem como por quaisquer danos decorrentes da prestação de serviços causados à esta Municipalidade ou à terceiros.</w:t>
      </w:r>
    </w:p>
    <w:p w14:paraId="36307DE0" w14:textId="77777777" w:rsidR="00C47805" w:rsidRPr="00BC25BC" w:rsidRDefault="00C47805" w:rsidP="00C47805">
      <w:pPr>
        <w:autoSpaceDE w:val="0"/>
        <w:autoSpaceDN w:val="0"/>
        <w:adjustRightInd w:val="0"/>
        <w:jc w:val="both"/>
        <w:rPr>
          <w:rFonts w:ascii="Century Gothic" w:hAnsi="Century Gothic" w:cs="Arial"/>
          <w:sz w:val="22"/>
          <w:szCs w:val="22"/>
        </w:rPr>
      </w:pPr>
    </w:p>
    <w:p w14:paraId="7D59D123"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10.2 - A CONTRATADA obriga-se a manter, durante toda a execução do Contrato, em compatibilidade com as obrigações por ela assumidas, todas as condições de habilitação e qualificação exigidas na licitação, sob pena de rescisão do Contrato por não cumprimento do mesmo.</w:t>
      </w:r>
    </w:p>
    <w:p w14:paraId="79B938F4" w14:textId="77777777" w:rsidR="00C47805" w:rsidRPr="00BC25BC" w:rsidRDefault="00C47805" w:rsidP="00C47805">
      <w:pPr>
        <w:autoSpaceDE w:val="0"/>
        <w:autoSpaceDN w:val="0"/>
        <w:adjustRightInd w:val="0"/>
        <w:jc w:val="both"/>
        <w:rPr>
          <w:rFonts w:ascii="Century Gothic" w:hAnsi="Century Gothic" w:cs="Arial"/>
          <w:sz w:val="22"/>
          <w:szCs w:val="22"/>
        </w:rPr>
      </w:pPr>
    </w:p>
    <w:p w14:paraId="51CAD19D"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10.3 - A CONTRATADA se responsabiliza em atender todas as especificações desse Edital de licitação.</w:t>
      </w:r>
    </w:p>
    <w:p w14:paraId="6CD8604E"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43F37C3C"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11. OBRIGAÇÕES DO MUNICÍPIO</w:t>
      </w:r>
    </w:p>
    <w:p w14:paraId="6EF1D2D9"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11.1 - O Município ficará obrigado a:</w:t>
      </w:r>
    </w:p>
    <w:p w14:paraId="4E32D2DB"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a) promover, através de seu representante, o acompanhamento e a fiscalização da prestação de serviços sob os aspectos quantitativos e qualitativos, anotando em registro próprias falhas detectadas e comunicando as ocorrências de quaisquer fatos que, a seu critério, exijam medidas corretivas por parte da Contratada conforme Art. 67 da Lei 8666/93.</w:t>
      </w:r>
    </w:p>
    <w:p w14:paraId="0ECFF780" w14:textId="77777777" w:rsidR="00C47805" w:rsidRPr="00BC25BC" w:rsidRDefault="00C47805" w:rsidP="00C47805">
      <w:pPr>
        <w:autoSpaceDE w:val="0"/>
        <w:autoSpaceDN w:val="0"/>
        <w:adjustRightInd w:val="0"/>
        <w:jc w:val="both"/>
        <w:rPr>
          <w:rFonts w:ascii="Century Gothic" w:hAnsi="Century Gothic" w:cs="Arial"/>
          <w:color w:val="FF0000"/>
          <w:sz w:val="22"/>
          <w:szCs w:val="22"/>
        </w:rPr>
      </w:pPr>
      <w:r w:rsidRPr="00BC25BC">
        <w:rPr>
          <w:rFonts w:ascii="Century Gothic" w:hAnsi="Century Gothic" w:cs="Arial"/>
          <w:sz w:val="22"/>
          <w:szCs w:val="22"/>
        </w:rPr>
        <w:t>b) efetuar o pagamento à Contratada, de acordo com as condições estabelecidas neste Edital e no Contrato.</w:t>
      </w:r>
    </w:p>
    <w:p w14:paraId="5B56981B"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24161CE6" w14:textId="77777777" w:rsidR="00C47805" w:rsidRPr="00BC25BC" w:rsidRDefault="00C47805" w:rsidP="00C47805">
      <w:pPr>
        <w:jc w:val="both"/>
        <w:rPr>
          <w:rFonts w:ascii="Century Gothic" w:hAnsi="Century Gothic" w:cs="Arial"/>
          <w:b/>
          <w:bCs/>
          <w:sz w:val="22"/>
          <w:szCs w:val="22"/>
        </w:rPr>
      </w:pPr>
      <w:r w:rsidRPr="00BC25BC">
        <w:rPr>
          <w:rFonts w:ascii="Century Gothic" w:hAnsi="Century Gothic" w:cs="Arial"/>
          <w:b/>
          <w:bCs/>
          <w:sz w:val="22"/>
          <w:szCs w:val="22"/>
        </w:rPr>
        <w:t xml:space="preserve">12. DO CONTRATO </w:t>
      </w:r>
    </w:p>
    <w:p w14:paraId="7F5F7C44"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12.1 O contrato terá cláusulas e condições reguladas pelas Leis nº 10.520/2002 e 8.666/1993, atualizadas.</w:t>
      </w:r>
    </w:p>
    <w:p w14:paraId="0D2F3F4E" w14:textId="77777777" w:rsidR="00C47805" w:rsidRPr="00BC25BC" w:rsidRDefault="00C47805" w:rsidP="00C47805">
      <w:pPr>
        <w:adjustRightInd w:val="0"/>
        <w:jc w:val="both"/>
        <w:rPr>
          <w:rFonts w:ascii="Century Gothic" w:hAnsi="Century Gothic" w:cs="Arial"/>
          <w:sz w:val="22"/>
          <w:szCs w:val="22"/>
        </w:rPr>
      </w:pPr>
    </w:p>
    <w:p w14:paraId="689C5DE3"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12.2 - Como condição para celebração do contrato, a licitante vencedora deverá manter as mesmas condições de habilitação;</w:t>
      </w:r>
    </w:p>
    <w:p w14:paraId="51CAC367" w14:textId="77777777" w:rsidR="00C47805" w:rsidRPr="00BC25BC" w:rsidRDefault="00C47805" w:rsidP="00C47805">
      <w:pPr>
        <w:adjustRightInd w:val="0"/>
        <w:jc w:val="both"/>
        <w:rPr>
          <w:rFonts w:ascii="Century Gothic" w:hAnsi="Century Gothic" w:cs="Arial"/>
          <w:sz w:val="22"/>
          <w:szCs w:val="22"/>
        </w:rPr>
      </w:pPr>
    </w:p>
    <w:p w14:paraId="6AB71C82"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 xml:space="preserve">12.3 - Quando a proponente vencedora não apresentar situação regular, no ato da assinatura do contrato, será convocada outra licitante, observada a ordem de </w:t>
      </w:r>
      <w:r w:rsidRPr="00BC25BC">
        <w:rPr>
          <w:rFonts w:ascii="Century Gothic" w:hAnsi="Century Gothic" w:cs="Arial"/>
          <w:sz w:val="22"/>
          <w:szCs w:val="22"/>
        </w:rPr>
        <w:lastRenderedPageBreak/>
        <w:t>classificação, para celebrar o contrato, e assim sucessivamente, sem prejuízo da aplicação das sanções cabíveis, sempre ao valor da primeira contratada.</w:t>
      </w:r>
    </w:p>
    <w:p w14:paraId="0DCD9C1E" w14:textId="77777777" w:rsidR="00C47805" w:rsidRPr="00BC25BC" w:rsidRDefault="00C47805" w:rsidP="00C47805">
      <w:pPr>
        <w:jc w:val="both"/>
        <w:rPr>
          <w:rFonts w:ascii="Century Gothic" w:hAnsi="Century Gothic" w:cs="Arial"/>
          <w:bCs/>
          <w:sz w:val="22"/>
          <w:szCs w:val="22"/>
        </w:rPr>
      </w:pPr>
    </w:p>
    <w:p w14:paraId="23EAEC2A" w14:textId="77777777" w:rsidR="00C47805" w:rsidRPr="00BC25BC" w:rsidRDefault="00C47805" w:rsidP="00C47805">
      <w:pPr>
        <w:jc w:val="both"/>
        <w:rPr>
          <w:rFonts w:ascii="Century Gothic" w:hAnsi="Century Gothic" w:cs="Arial"/>
          <w:b/>
          <w:sz w:val="22"/>
          <w:szCs w:val="22"/>
        </w:rPr>
      </w:pPr>
      <w:r w:rsidRPr="00BC25BC">
        <w:rPr>
          <w:rFonts w:ascii="Century Gothic" w:hAnsi="Century Gothic" w:cs="Arial"/>
          <w:b/>
          <w:sz w:val="22"/>
          <w:szCs w:val="22"/>
        </w:rPr>
        <w:t xml:space="preserve">13. CONDIÇÕES DOS SERVIÇOS A SEREM PRESTADOS E PRAZO DO CONTRATO </w:t>
      </w:r>
    </w:p>
    <w:p w14:paraId="0672C2C1"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13.1 A vencedora do certame deve prestar os serviços imediatamente após a assinatura do contrato.</w:t>
      </w:r>
    </w:p>
    <w:p w14:paraId="7BA62221" w14:textId="77777777" w:rsidR="00C47805" w:rsidRPr="00BC25BC" w:rsidRDefault="00C47805" w:rsidP="00C47805">
      <w:pPr>
        <w:autoSpaceDE w:val="0"/>
        <w:autoSpaceDN w:val="0"/>
        <w:adjustRightInd w:val="0"/>
        <w:jc w:val="both"/>
        <w:rPr>
          <w:rFonts w:ascii="Century Gothic" w:hAnsi="Century Gothic" w:cs="Arial"/>
          <w:sz w:val="22"/>
          <w:szCs w:val="22"/>
        </w:rPr>
      </w:pPr>
    </w:p>
    <w:p w14:paraId="2F7838C9" w14:textId="7EED8EA1" w:rsidR="00C47805"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13.2 O contrato vigorará da sua a</w:t>
      </w:r>
      <w:r w:rsidR="004E1478">
        <w:rPr>
          <w:rFonts w:ascii="Century Gothic" w:hAnsi="Century Gothic" w:cs="Arial"/>
          <w:sz w:val="22"/>
          <w:szCs w:val="22"/>
        </w:rPr>
        <w:t>ssinatura até 31/</w:t>
      </w:r>
      <w:r w:rsidR="001D01F9">
        <w:rPr>
          <w:rFonts w:ascii="Century Gothic" w:hAnsi="Century Gothic" w:cs="Arial"/>
          <w:sz w:val="22"/>
          <w:szCs w:val="22"/>
        </w:rPr>
        <w:t>02</w:t>
      </w:r>
      <w:r w:rsidR="004E1478">
        <w:rPr>
          <w:rFonts w:ascii="Century Gothic" w:hAnsi="Century Gothic" w:cs="Arial"/>
          <w:sz w:val="22"/>
          <w:szCs w:val="22"/>
        </w:rPr>
        <w:t>/202</w:t>
      </w:r>
      <w:r w:rsidR="001D01F9">
        <w:rPr>
          <w:rFonts w:ascii="Century Gothic" w:hAnsi="Century Gothic" w:cs="Arial"/>
          <w:sz w:val="22"/>
          <w:szCs w:val="22"/>
        </w:rPr>
        <w:t>4</w:t>
      </w:r>
      <w:r w:rsidRPr="00BC25BC">
        <w:rPr>
          <w:rFonts w:ascii="Century Gothic" w:hAnsi="Century Gothic" w:cs="Arial"/>
          <w:sz w:val="22"/>
          <w:szCs w:val="22"/>
        </w:rPr>
        <w:t>.</w:t>
      </w:r>
    </w:p>
    <w:p w14:paraId="322746F8" w14:textId="77777777" w:rsidR="00AE2AF2" w:rsidRDefault="00AE2AF2" w:rsidP="00C47805">
      <w:pPr>
        <w:autoSpaceDE w:val="0"/>
        <w:autoSpaceDN w:val="0"/>
        <w:adjustRightInd w:val="0"/>
        <w:jc w:val="both"/>
        <w:rPr>
          <w:rFonts w:ascii="Century Gothic" w:hAnsi="Century Gothic" w:cs="Arial"/>
          <w:sz w:val="22"/>
          <w:szCs w:val="22"/>
        </w:rPr>
      </w:pPr>
    </w:p>
    <w:p w14:paraId="27DA6AAB" w14:textId="5375BD10" w:rsidR="00AE2AF2" w:rsidRPr="00BC25BC" w:rsidRDefault="00AE2AF2" w:rsidP="00C47805">
      <w:pPr>
        <w:autoSpaceDE w:val="0"/>
        <w:autoSpaceDN w:val="0"/>
        <w:adjustRightInd w:val="0"/>
        <w:jc w:val="both"/>
        <w:rPr>
          <w:rFonts w:ascii="Century Gothic" w:hAnsi="Century Gothic" w:cs="Arial"/>
          <w:sz w:val="22"/>
          <w:szCs w:val="22"/>
        </w:rPr>
      </w:pPr>
      <w:r>
        <w:rPr>
          <w:rFonts w:ascii="Century Gothic" w:hAnsi="Century Gothic" w:cs="Arial"/>
          <w:sz w:val="22"/>
          <w:szCs w:val="22"/>
        </w:rPr>
        <w:t xml:space="preserve">13.3 </w:t>
      </w:r>
      <w:r w:rsidRPr="00BC25BC">
        <w:rPr>
          <w:rFonts w:ascii="Century Gothic" w:hAnsi="Century Gothic" w:cs="Arial"/>
          <w:sz w:val="22"/>
          <w:szCs w:val="22"/>
        </w:rPr>
        <w:t>A execução deste Contrato deverá ser acompanhada e fiscalizada por um representante do Contratante</w:t>
      </w:r>
      <w:r>
        <w:rPr>
          <w:rFonts w:ascii="Century Gothic" w:hAnsi="Century Gothic" w:cs="Arial"/>
          <w:sz w:val="22"/>
          <w:szCs w:val="22"/>
        </w:rPr>
        <w:t xml:space="preserve">, Sr. </w:t>
      </w:r>
      <w:r w:rsidR="001D01F9">
        <w:rPr>
          <w:rFonts w:ascii="Century Gothic" w:hAnsi="Century Gothic" w:cs="Arial"/>
          <w:sz w:val="22"/>
          <w:szCs w:val="22"/>
        </w:rPr>
        <w:t xml:space="preserve">José </w:t>
      </w:r>
      <w:proofErr w:type="spellStart"/>
      <w:r w:rsidR="001D01F9">
        <w:rPr>
          <w:rFonts w:ascii="Century Gothic" w:hAnsi="Century Gothic" w:cs="Arial"/>
          <w:sz w:val="22"/>
          <w:szCs w:val="22"/>
        </w:rPr>
        <w:t>Luis</w:t>
      </w:r>
      <w:proofErr w:type="spellEnd"/>
      <w:r w:rsidR="001D01F9">
        <w:rPr>
          <w:rFonts w:ascii="Century Gothic" w:hAnsi="Century Gothic" w:cs="Arial"/>
          <w:sz w:val="22"/>
          <w:szCs w:val="22"/>
        </w:rPr>
        <w:t xml:space="preserve"> </w:t>
      </w:r>
      <w:proofErr w:type="spellStart"/>
      <w:r w:rsidR="001D01F9">
        <w:rPr>
          <w:rFonts w:ascii="Century Gothic" w:hAnsi="Century Gothic" w:cs="Arial"/>
          <w:sz w:val="22"/>
          <w:szCs w:val="22"/>
        </w:rPr>
        <w:t>Recalcatti</w:t>
      </w:r>
      <w:proofErr w:type="spellEnd"/>
      <w:r w:rsidR="001D01F9">
        <w:rPr>
          <w:rFonts w:ascii="Century Gothic" w:hAnsi="Century Gothic" w:cs="Arial"/>
          <w:sz w:val="22"/>
          <w:szCs w:val="22"/>
        </w:rPr>
        <w:t xml:space="preserve"> </w:t>
      </w:r>
      <w:r>
        <w:rPr>
          <w:rFonts w:ascii="Century Gothic" w:hAnsi="Century Gothic" w:cs="Arial"/>
          <w:sz w:val="22"/>
          <w:szCs w:val="22"/>
        </w:rPr>
        <w:t>como gestor</w:t>
      </w:r>
      <w:r w:rsidRPr="00BC25BC">
        <w:rPr>
          <w:rFonts w:ascii="Century Gothic" w:hAnsi="Century Gothic" w:cs="Arial"/>
          <w:sz w:val="22"/>
          <w:szCs w:val="22"/>
        </w:rPr>
        <w:t xml:space="preserve">, </w:t>
      </w:r>
      <w:r>
        <w:rPr>
          <w:rFonts w:ascii="Century Gothic" w:hAnsi="Century Gothic" w:cs="Arial"/>
          <w:sz w:val="22"/>
          <w:szCs w:val="22"/>
        </w:rPr>
        <w:t xml:space="preserve">Sr. </w:t>
      </w:r>
      <w:r w:rsidR="001D01F9">
        <w:rPr>
          <w:rFonts w:ascii="Century Gothic" w:hAnsi="Century Gothic" w:cs="Arial"/>
          <w:sz w:val="22"/>
          <w:szCs w:val="22"/>
        </w:rPr>
        <w:t>Eliane D. da Costa como</w:t>
      </w:r>
      <w:r>
        <w:rPr>
          <w:rFonts w:ascii="Century Gothic" w:hAnsi="Century Gothic" w:cs="Arial"/>
          <w:sz w:val="22"/>
          <w:szCs w:val="22"/>
        </w:rPr>
        <w:t xml:space="preserve"> fiscal, e em casos de impedimento do fiscal fica designado o Sr.</w:t>
      </w:r>
      <w:r w:rsidR="001D01F9">
        <w:rPr>
          <w:rFonts w:ascii="Century Gothic" w:hAnsi="Century Gothic" w:cs="Arial"/>
          <w:sz w:val="22"/>
          <w:szCs w:val="22"/>
        </w:rPr>
        <w:t xml:space="preserve"> Alcindo </w:t>
      </w:r>
      <w:proofErr w:type="spellStart"/>
      <w:r w:rsidR="001D01F9">
        <w:rPr>
          <w:rFonts w:ascii="Century Gothic" w:hAnsi="Century Gothic" w:cs="Arial"/>
          <w:sz w:val="22"/>
          <w:szCs w:val="22"/>
        </w:rPr>
        <w:t>Perosa</w:t>
      </w:r>
      <w:proofErr w:type="spellEnd"/>
      <w:r>
        <w:rPr>
          <w:rFonts w:ascii="Century Gothic" w:hAnsi="Century Gothic" w:cs="Arial"/>
          <w:sz w:val="22"/>
          <w:szCs w:val="22"/>
        </w:rPr>
        <w:t xml:space="preserve"> como fiscal substituto, e </w:t>
      </w:r>
      <w:r w:rsidRPr="00BC25BC">
        <w:rPr>
          <w:rFonts w:ascii="Century Gothic" w:hAnsi="Century Gothic" w:cs="Arial"/>
          <w:sz w:val="22"/>
          <w:szCs w:val="22"/>
        </w:rPr>
        <w:t>nos termos do art. 67 da lei n. 8.666 de 21 de junho de 1993 con</w:t>
      </w:r>
      <w:r>
        <w:rPr>
          <w:rFonts w:ascii="Century Gothic" w:hAnsi="Century Gothic" w:cs="Arial"/>
          <w:sz w:val="22"/>
          <w:szCs w:val="22"/>
        </w:rPr>
        <w:t>solidada</w:t>
      </w:r>
      <w:r w:rsidR="006A729E">
        <w:rPr>
          <w:rFonts w:ascii="Century Gothic" w:hAnsi="Century Gothic" w:cs="Arial"/>
          <w:sz w:val="22"/>
          <w:szCs w:val="22"/>
        </w:rPr>
        <w:t>.</w:t>
      </w:r>
    </w:p>
    <w:p w14:paraId="013ADC0B" w14:textId="77777777" w:rsidR="004E1478" w:rsidRDefault="004E1478" w:rsidP="00C47805">
      <w:pPr>
        <w:pStyle w:val="PargrafodaLista"/>
        <w:tabs>
          <w:tab w:val="left" w:pos="284"/>
        </w:tabs>
        <w:adjustRightInd w:val="0"/>
        <w:ind w:left="0"/>
        <w:jc w:val="both"/>
        <w:rPr>
          <w:rFonts w:ascii="Century Gothic" w:hAnsi="Century Gothic" w:cs="Arial"/>
          <w:b/>
          <w:bCs/>
          <w:sz w:val="22"/>
          <w:szCs w:val="22"/>
        </w:rPr>
      </w:pPr>
    </w:p>
    <w:p w14:paraId="4A185522" w14:textId="77777777" w:rsidR="00C47805" w:rsidRPr="00BC25BC" w:rsidRDefault="00C47805" w:rsidP="00C47805">
      <w:pPr>
        <w:pStyle w:val="PargrafodaLista"/>
        <w:tabs>
          <w:tab w:val="left" w:pos="284"/>
        </w:tabs>
        <w:adjustRightInd w:val="0"/>
        <w:ind w:left="0"/>
        <w:jc w:val="both"/>
        <w:rPr>
          <w:rFonts w:ascii="Century Gothic" w:hAnsi="Century Gothic" w:cs="Arial"/>
          <w:b/>
          <w:bCs/>
          <w:sz w:val="22"/>
          <w:szCs w:val="22"/>
        </w:rPr>
      </w:pPr>
      <w:r w:rsidRPr="00BC25BC">
        <w:rPr>
          <w:rFonts w:ascii="Century Gothic" w:hAnsi="Century Gothic" w:cs="Arial"/>
          <w:b/>
          <w:bCs/>
          <w:sz w:val="22"/>
          <w:szCs w:val="22"/>
        </w:rPr>
        <w:t>14. DO PAGAMENTO E REAJUSTE</w:t>
      </w:r>
    </w:p>
    <w:p w14:paraId="2286C99A" w14:textId="6EA08455" w:rsidR="00C47805" w:rsidRPr="00BC25BC" w:rsidRDefault="00C47805" w:rsidP="00C47805">
      <w:pPr>
        <w:pStyle w:val="PargrafodaLista"/>
        <w:autoSpaceDE w:val="0"/>
        <w:autoSpaceDN w:val="0"/>
        <w:adjustRightInd w:val="0"/>
        <w:spacing w:line="200" w:lineRule="atLeast"/>
        <w:ind w:left="0"/>
        <w:jc w:val="both"/>
        <w:rPr>
          <w:rFonts w:ascii="Century Gothic" w:hAnsi="Century Gothic" w:cs="Arial"/>
          <w:color w:val="000000"/>
          <w:sz w:val="22"/>
          <w:szCs w:val="22"/>
        </w:rPr>
      </w:pPr>
      <w:r w:rsidRPr="00BC25BC">
        <w:rPr>
          <w:rFonts w:ascii="Century Gothic" w:hAnsi="Century Gothic" w:cs="Arial"/>
          <w:sz w:val="22"/>
          <w:szCs w:val="22"/>
        </w:rPr>
        <w:t xml:space="preserve">14.1 O pagamento será efetuado conforme Decreto Municipal </w:t>
      </w:r>
      <w:r w:rsidR="007C4C7A">
        <w:rPr>
          <w:rFonts w:ascii="Century Gothic" w:hAnsi="Century Gothic" w:cs="Arial"/>
          <w:sz w:val="22"/>
          <w:szCs w:val="22"/>
        </w:rPr>
        <w:t>3</w:t>
      </w:r>
      <w:r w:rsidR="001D01F9">
        <w:rPr>
          <w:rFonts w:ascii="Century Gothic" w:hAnsi="Century Gothic" w:cs="Arial"/>
          <w:sz w:val="22"/>
          <w:szCs w:val="22"/>
        </w:rPr>
        <w:t>994</w:t>
      </w:r>
      <w:r w:rsidRPr="00BC25BC">
        <w:rPr>
          <w:rFonts w:ascii="Century Gothic" w:hAnsi="Century Gothic" w:cs="Arial"/>
          <w:sz w:val="22"/>
          <w:szCs w:val="22"/>
        </w:rPr>
        <w:t>/</w:t>
      </w:r>
      <w:r>
        <w:rPr>
          <w:rFonts w:ascii="Century Gothic" w:hAnsi="Century Gothic" w:cs="Arial"/>
          <w:sz w:val="22"/>
          <w:szCs w:val="22"/>
        </w:rPr>
        <w:t>202</w:t>
      </w:r>
      <w:r w:rsidR="001D01F9">
        <w:rPr>
          <w:rFonts w:ascii="Century Gothic" w:hAnsi="Century Gothic" w:cs="Arial"/>
          <w:sz w:val="22"/>
          <w:szCs w:val="22"/>
        </w:rPr>
        <w:t>2</w:t>
      </w:r>
      <w:r w:rsidRPr="00BC25BC">
        <w:rPr>
          <w:rFonts w:ascii="Century Gothic" w:hAnsi="Century Gothic" w:cs="Arial"/>
          <w:sz w:val="22"/>
          <w:szCs w:val="22"/>
        </w:rPr>
        <w:t>, mediante emissão e apresentação de documento fiscal ou equivalente</w:t>
      </w:r>
      <w:r w:rsidRPr="00BC25BC">
        <w:rPr>
          <w:rFonts w:ascii="Century Gothic" w:hAnsi="Century Gothic" w:cs="Arial"/>
          <w:color w:val="000000"/>
          <w:sz w:val="22"/>
          <w:szCs w:val="22"/>
        </w:rPr>
        <w:t xml:space="preserve"> e do arquivo XML, o qual deve ser encaminhado no seguinte e-mail: </w:t>
      </w:r>
      <w:hyperlink r:id="rId9" w:history="1">
        <w:r w:rsidR="00ED4AA7" w:rsidRPr="000C34E2">
          <w:rPr>
            <w:rStyle w:val="Hyperlink"/>
            <w:rFonts w:ascii="Century Gothic" w:hAnsi="Century Gothic" w:cs="Arial"/>
            <w:sz w:val="22"/>
            <w:szCs w:val="22"/>
          </w:rPr>
          <w:t>adm@ibiam.sc.gov.br</w:t>
        </w:r>
      </w:hyperlink>
      <w:r w:rsidRPr="00BC25BC">
        <w:rPr>
          <w:rFonts w:ascii="Century Gothic" w:hAnsi="Century Gothic" w:cs="Arial"/>
          <w:color w:val="000000"/>
          <w:sz w:val="22"/>
          <w:szCs w:val="22"/>
        </w:rPr>
        <w:t>, e, relatório de serviços prestados, confirmando que todo o processo foi realizado, assinado por responsável da contratada e secretário municipal (gestor do contrato) e fiscal do Contrato, conforme designação e nomeação neste Processo.</w:t>
      </w:r>
    </w:p>
    <w:p w14:paraId="27F0EC7E" w14:textId="77777777" w:rsidR="00C47805" w:rsidRPr="00BC25BC" w:rsidRDefault="00C47805" w:rsidP="00C47805">
      <w:pPr>
        <w:pStyle w:val="PargrafodaLista"/>
        <w:autoSpaceDE w:val="0"/>
        <w:autoSpaceDN w:val="0"/>
        <w:adjustRightInd w:val="0"/>
        <w:spacing w:line="200" w:lineRule="atLeast"/>
        <w:ind w:left="0"/>
        <w:jc w:val="both"/>
        <w:rPr>
          <w:rFonts w:ascii="Century Gothic" w:hAnsi="Century Gothic" w:cs="Arial"/>
          <w:sz w:val="22"/>
          <w:szCs w:val="22"/>
        </w:rPr>
      </w:pPr>
    </w:p>
    <w:p w14:paraId="60AD658E" w14:textId="77777777" w:rsidR="00C47805" w:rsidRPr="00BC25BC" w:rsidRDefault="00C47805" w:rsidP="00C47805">
      <w:pPr>
        <w:autoSpaceDE w:val="0"/>
        <w:autoSpaceDN w:val="0"/>
        <w:adjustRightInd w:val="0"/>
        <w:jc w:val="both"/>
        <w:rPr>
          <w:rFonts w:ascii="Century Gothic" w:hAnsi="Century Gothic" w:cs="Arial"/>
          <w:color w:val="000000"/>
          <w:sz w:val="22"/>
          <w:szCs w:val="22"/>
        </w:rPr>
      </w:pPr>
      <w:r w:rsidRPr="00BC25BC">
        <w:rPr>
          <w:rFonts w:ascii="Century Gothic" w:hAnsi="Century Gothic" w:cs="Arial"/>
          <w:b/>
          <w:bCs/>
          <w:sz w:val="22"/>
          <w:szCs w:val="22"/>
        </w:rPr>
        <w:t xml:space="preserve">14.2 É vedado o reajuste de valores, </w:t>
      </w:r>
      <w:r w:rsidRPr="00BC25BC">
        <w:rPr>
          <w:rFonts w:ascii="Century Gothic" w:hAnsi="Century Gothic" w:cs="Arial"/>
          <w:sz w:val="22"/>
          <w:szCs w:val="22"/>
        </w:rPr>
        <w:t xml:space="preserve">exceto na ocorrência de fato que justifique a aplicação da alínea “d”, do inciso II do artigo 65 da Lei N. 8.666, de 21 de Junho de 1993, atualizada, ficando reservado a </w:t>
      </w:r>
      <w:r w:rsidRPr="00BC25BC">
        <w:rPr>
          <w:rFonts w:ascii="Century Gothic" w:hAnsi="Century Gothic" w:cs="Arial"/>
          <w:color w:val="000000"/>
          <w:sz w:val="22"/>
          <w:szCs w:val="22"/>
        </w:rPr>
        <w:t>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771DD2DF" w14:textId="77777777" w:rsidR="00C47805" w:rsidRPr="00BC25BC" w:rsidRDefault="00C47805" w:rsidP="00C47805">
      <w:pPr>
        <w:pStyle w:val="PargrafodaLista"/>
        <w:widowControl w:val="0"/>
        <w:tabs>
          <w:tab w:val="left" w:pos="0"/>
        </w:tabs>
        <w:autoSpaceDE w:val="0"/>
        <w:autoSpaceDN w:val="0"/>
        <w:adjustRightInd w:val="0"/>
        <w:ind w:left="420"/>
        <w:jc w:val="both"/>
        <w:rPr>
          <w:rFonts w:ascii="Century Gothic" w:hAnsi="Century Gothic" w:cs="Arial"/>
          <w:sz w:val="22"/>
          <w:szCs w:val="22"/>
        </w:rPr>
      </w:pPr>
    </w:p>
    <w:p w14:paraId="4E2FB07E" w14:textId="77777777" w:rsidR="00C47805" w:rsidRPr="00BC25BC" w:rsidRDefault="00C47805" w:rsidP="00C47805">
      <w:pPr>
        <w:pStyle w:val="PargrafodaLista"/>
        <w:widowControl w:val="0"/>
        <w:numPr>
          <w:ilvl w:val="1"/>
          <w:numId w:val="2"/>
        </w:numPr>
        <w:tabs>
          <w:tab w:val="left" w:pos="0"/>
        </w:tabs>
        <w:autoSpaceDE w:val="0"/>
        <w:autoSpaceDN w:val="0"/>
        <w:adjustRightInd w:val="0"/>
        <w:ind w:left="0" w:firstLine="0"/>
        <w:jc w:val="both"/>
        <w:rPr>
          <w:rFonts w:ascii="Century Gothic" w:hAnsi="Century Gothic" w:cs="Arial"/>
          <w:color w:val="000000"/>
          <w:sz w:val="22"/>
          <w:szCs w:val="22"/>
        </w:rPr>
      </w:pPr>
      <w:r w:rsidRPr="00BC25BC">
        <w:rPr>
          <w:rFonts w:ascii="Century Gothic" w:hAnsi="Century Gothic" w:cs="Arial"/>
          <w:color w:val="000000"/>
          <w:sz w:val="22"/>
          <w:szCs w:val="22"/>
        </w:rPr>
        <w:t xml:space="preserve">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1692B8CD" w14:textId="77777777" w:rsidR="00C47805" w:rsidRPr="00BC25BC" w:rsidRDefault="00C47805" w:rsidP="00C47805">
      <w:pPr>
        <w:pStyle w:val="PargrafodaLista"/>
        <w:widowControl w:val="0"/>
        <w:tabs>
          <w:tab w:val="left" w:pos="0"/>
        </w:tabs>
        <w:autoSpaceDE w:val="0"/>
        <w:autoSpaceDN w:val="0"/>
        <w:adjustRightInd w:val="0"/>
        <w:ind w:left="420"/>
        <w:jc w:val="both"/>
        <w:rPr>
          <w:rFonts w:ascii="Century Gothic" w:hAnsi="Century Gothic" w:cs="Arial"/>
          <w:color w:val="000000"/>
          <w:sz w:val="22"/>
          <w:szCs w:val="22"/>
        </w:rPr>
      </w:pPr>
    </w:p>
    <w:p w14:paraId="15C860F3" w14:textId="77777777" w:rsidR="00C47805" w:rsidRPr="00BC25BC" w:rsidRDefault="00C47805" w:rsidP="00C47805">
      <w:pPr>
        <w:pStyle w:val="PargrafodaLista"/>
        <w:widowControl w:val="0"/>
        <w:numPr>
          <w:ilvl w:val="1"/>
          <w:numId w:val="2"/>
        </w:numPr>
        <w:tabs>
          <w:tab w:val="left" w:pos="0"/>
          <w:tab w:val="left" w:pos="567"/>
        </w:tabs>
        <w:autoSpaceDE w:val="0"/>
        <w:autoSpaceDN w:val="0"/>
        <w:adjustRightInd w:val="0"/>
        <w:ind w:left="0" w:firstLine="0"/>
        <w:jc w:val="both"/>
        <w:rPr>
          <w:rFonts w:ascii="Century Gothic" w:hAnsi="Century Gothic" w:cs="Arial"/>
          <w:color w:val="000000"/>
          <w:sz w:val="22"/>
          <w:szCs w:val="22"/>
        </w:rPr>
      </w:pPr>
      <w:r w:rsidRPr="00BC25BC">
        <w:rPr>
          <w:rFonts w:ascii="Century Gothic" w:hAnsi="Century Gothic" w:cs="Arial"/>
          <w:color w:val="000000"/>
          <w:sz w:val="22"/>
          <w:szCs w:val="22"/>
        </w:rPr>
        <w:t xml:space="preserve">Junto com o requerimento, a contratada deverá apresentar planilhas de custos comparativa entre a data da formulação da proposta e do momento do pedido de REVISÃO do contrato, evidenciando o quanto o aumento de preços ocorrido repercute no valor total pactuado.                                                                                                                   </w:t>
      </w:r>
    </w:p>
    <w:p w14:paraId="433C00E6" w14:textId="77777777" w:rsidR="00C47805" w:rsidRPr="00BC25BC" w:rsidRDefault="00C47805" w:rsidP="00C47805">
      <w:pPr>
        <w:pStyle w:val="PargrafodaLista"/>
        <w:widowControl w:val="0"/>
        <w:tabs>
          <w:tab w:val="left" w:pos="0"/>
          <w:tab w:val="left" w:pos="567"/>
        </w:tabs>
        <w:autoSpaceDE w:val="0"/>
        <w:autoSpaceDN w:val="0"/>
        <w:adjustRightInd w:val="0"/>
        <w:ind w:left="0"/>
        <w:jc w:val="both"/>
        <w:rPr>
          <w:rFonts w:ascii="Century Gothic" w:hAnsi="Century Gothic" w:cs="Arial"/>
          <w:color w:val="000000"/>
          <w:sz w:val="22"/>
          <w:szCs w:val="22"/>
        </w:rPr>
      </w:pPr>
    </w:p>
    <w:p w14:paraId="6FFB615A" w14:textId="77777777" w:rsidR="00C47805" w:rsidRPr="00BC25BC" w:rsidRDefault="00C47805" w:rsidP="00C47805">
      <w:pPr>
        <w:pStyle w:val="PargrafodaLista"/>
        <w:widowControl w:val="0"/>
        <w:tabs>
          <w:tab w:val="left" w:pos="0"/>
          <w:tab w:val="left" w:pos="567"/>
        </w:tabs>
        <w:autoSpaceDE w:val="0"/>
        <w:autoSpaceDN w:val="0"/>
        <w:adjustRightInd w:val="0"/>
        <w:ind w:left="0"/>
        <w:jc w:val="both"/>
        <w:rPr>
          <w:rFonts w:ascii="Century Gothic" w:hAnsi="Century Gothic" w:cs="Arial"/>
          <w:color w:val="000000"/>
          <w:sz w:val="22"/>
          <w:szCs w:val="22"/>
        </w:rPr>
      </w:pPr>
      <w:r w:rsidRPr="00BC25BC">
        <w:rPr>
          <w:rFonts w:ascii="Century Gothic" w:hAnsi="Century Gothic" w:cs="Arial"/>
          <w:color w:val="000000"/>
          <w:sz w:val="22"/>
          <w:szCs w:val="22"/>
        </w:rPr>
        <w:t>14.5 A administração, reconhecendo o desequilíbrio econômico financeiro, poderá proceder à revisão do contrato.</w:t>
      </w:r>
    </w:p>
    <w:p w14:paraId="19D2A5D2" w14:textId="77777777" w:rsidR="00C47805" w:rsidRPr="00BC25BC" w:rsidRDefault="00C47805" w:rsidP="00C47805">
      <w:pPr>
        <w:pStyle w:val="PargrafodaLista"/>
        <w:widowControl w:val="0"/>
        <w:tabs>
          <w:tab w:val="left" w:pos="0"/>
          <w:tab w:val="left" w:pos="567"/>
        </w:tabs>
        <w:autoSpaceDE w:val="0"/>
        <w:autoSpaceDN w:val="0"/>
        <w:adjustRightInd w:val="0"/>
        <w:ind w:left="0"/>
        <w:jc w:val="both"/>
        <w:rPr>
          <w:rFonts w:ascii="Century Gothic" w:hAnsi="Century Gothic" w:cs="Arial"/>
          <w:color w:val="000000"/>
          <w:sz w:val="22"/>
          <w:szCs w:val="22"/>
        </w:rPr>
      </w:pPr>
    </w:p>
    <w:p w14:paraId="413020F6" w14:textId="77777777" w:rsidR="00C47805" w:rsidRPr="00BC25BC" w:rsidRDefault="00C47805" w:rsidP="00C47805">
      <w:pPr>
        <w:pStyle w:val="PargrafodaLista"/>
        <w:tabs>
          <w:tab w:val="left" w:pos="567"/>
        </w:tabs>
        <w:autoSpaceDE w:val="0"/>
        <w:autoSpaceDN w:val="0"/>
        <w:adjustRightInd w:val="0"/>
        <w:spacing w:line="200" w:lineRule="atLeast"/>
        <w:ind w:left="0"/>
        <w:jc w:val="both"/>
        <w:rPr>
          <w:rFonts w:ascii="Century Gothic" w:hAnsi="Century Gothic" w:cs="Arial"/>
          <w:color w:val="000000"/>
          <w:sz w:val="22"/>
          <w:szCs w:val="22"/>
        </w:rPr>
      </w:pPr>
      <w:r w:rsidRPr="00BC25BC">
        <w:rPr>
          <w:rFonts w:ascii="Century Gothic" w:hAnsi="Century Gothic" w:cs="Arial"/>
          <w:color w:val="000000"/>
          <w:sz w:val="22"/>
          <w:szCs w:val="22"/>
        </w:rPr>
        <w:t>14.6 Independentemente de solicitação, a administração poderá convocar a contratada para negociar a redução dos preços mantendo o mesmo objeto cotado, na qualidade e nas especificações indicadas na proposta, em virtude da redução dos preços de mercado.</w:t>
      </w:r>
    </w:p>
    <w:p w14:paraId="6E6D55A1"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737B00A4"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lastRenderedPageBreak/>
        <w:t xml:space="preserve">15. DA INEXECUÇÃO E RESCISÃO </w:t>
      </w:r>
    </w:p>
    <w:p w14:paraId="50D476DB" w14:textId="77777777" w:rsidR="003A706D" w:rsidRDefault="003A706D" w:rsidP="00C47805">
      <w:pPr>
        <w:tabs>
          <w:tab w:val="left" w:pos="1701"/>
        </w:tabs>
        <w:autoSpaceDE w:val="0"/>
        <w:autoSpaceDN w:val="0"/>
        <w:adjustRightInd w:val="0"/>
        <w:jc w:val="both"/>
        <w:rPr>
          <w:rFonts w:ascii="Century Gothic" w:hAnsi="Century Gothic" w:cs="Arial"/>
          <w:sz w:val="22"/>
          <w:szCs w:val="22"/>
        </w:rPr>
      </w:pPr>
    </w:p>
    <w:p w14:paraId="01E0A354"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15.1 -</w:t>
      </w:r>
      <w:r w:rsidRPr="00BC25BC">
        <w:rPr>
          <w:rFonts w:ascii="Century Gothic" w:hAnsi="Century Gothic" w:cs="Arial"/>
          <w:b/>
          <w:bCs/>
          <w:sz w:val="22"/>
          <w:szCs w:val="22"/>
        </w:rPr>
        <w:t xml:space="preserve"> </w:t>
      </w:r>
      <w:r w:rsidRPr="00BC25BC">
        <w:rPr>
          <w:rFonts w:ascii="Century Gothic" w:hAnsi="Century Gothic" w:cs="Arial"/>
          <w:sz w:val="22"/>
          <w:szCs w:val="22"/>
        </w:rPr>
        <w:t>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deste Edital.</w:t>
      </w:r>
    </w:p>
    <w:p w14:paraId="21E672FB"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20D5DA22"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15.2 -</w:t>
      </w:r>
      <w:r w:rsidRPr="00BC25BC">
        <w:rPr>
          <w:rFonts w:ascii="Century Gothic" w:hAnsi="Century Gothic" w:cs="Arial"/>
          <w:b/>
          <w:bCs/>
          <w:sz w:val="22"/>
          <w:szCs w:val="22"/>
        </w:rPr>
        <w:t xml:space="preserve"> </w:t>
      </w:r>
      <w:r w:rsidRPr="00BC25BC">
        <w:rPr>
          <w:rFonts w:ascii="Century Gothic" w:hAnsi="Century Gothic" w:cs="Arial"/>
          <w:sz w:val="22"/>
          <w:szCs w:val="22"/>
        </w:rPr>
        <w:t>O Contrato poderá ser rescindido, ainda, nas seguintes modalidades, sem prejuízo do disposto no art. 78 da Lei n. 8.666/93 e alterações posteriores:</w:t>
      </w:r>
    </w:p>
    <w:p w14:paraId="471E17C1"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88212F0"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15.2.1 - Unilateralmente, a critério exclusivo da Administração Municipal, mediante formalização, assegurado o contraditório e a ampla defesa, nos seguintes casos:</w:t>
      </w:r>
    </w:p>
    <w:p w14:paraId="611D7A7F" w14:textId="77777777" w:rsidR="00C47805" w:rsidRPr="00BC25BC" w:rsidRDefault="00C47805" w:rsidP="00C47805">
      <w:pPr>
        <w:autoSpaceDE w:val="0"/>
        <w:autoSpaceDN w:val="0"/>
        <w:adjustRightInd w:val="0"/>
        <w:ind w:left="2268"/>
        <w:jc w:val="both"/>
        <w:rPr>
          <w:rFonts w:ascii="Century Gothic" w:hAnsi="Century Gothic" w:cs="Arial"/>
          <w:sz w:val="22"/>
          <w:szCs w:val="22"/>
        </w:rPr>
      </w:pPr>
    </w:p>
    <w:p w14:paraId="42F136E6"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a) o atraso injustificado, a juízo da Administração, na execução do serviço;</w:t>
      </w:r>
    </w:p>
    <w:p w14:paraId="3AD3EA73"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 xml:space="preserve">b) Execução do serviço fora das especificações constantes no Objeto deste Edital;  </w:t>
      </w:r>
    </w:p>
    <w:p w14:paraId="6ED60FE5"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c) a subcontratação total ou parcial do objeto deste Edital, a associação da licitante vencedora com outrem, a cessão ou transferência, total ou parcial, bem como a fusão, cisão ou incorporação, que afetem o cumprimento da obrigação assumida;</w:t>
      </w:r>
    </w:p>
    <w:p w14:paraId="252CC765"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d) o desatendimento das determinações regulares da autoridade designada para acompanhar e fiscalizar a entrega do objeto, assim como as de seus superiores;</w:t>
      </w:r>
    </w:p>
    <w:p w14:paraId="41EA2344"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e) o cometimento reiterado de faltas na execução do objeto deste Edital, anotadas na forma do § 1º, do art. 67, da Lei nº 8.666/93 atualizada;</w:t>
      </w:r>
    </w:p>
    <w:p w14:paraId="4E57BCAC"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f) a decretação de falência ou a instauração de insolvência civil;</w:t>
      </w:r>
    </w:p>
    <w:p w14:paraId="16EDEB94"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g) a dissolução da empresa, se for o caso;</w:t>
      </w:r>
    </w:p>
    <w:p w14:paraId="40733F1E"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h) a alteração social ou a modificação da finalidade ou da estrutura da empresa que, a juízo da Administração, prejudique a execução deste Contrato;</w:t>
      </w:r>
    </w:p>
    <w:p w14:paraId="20493E23"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j) razões de interesse público, de alta relevância e amplo conhecimento, justificadas e determinadas pela máxima autoridade da esfera administrativa a que está subordinado a licitante vencedor e exaradas no processo administrativo a que se refere o contrato; e</w:t>
      </w:r>
    </w:p>
    <w:p w14:paraId="34E18F32" w14:textId="77777777" w:rsidR="00C47805" w:rsidRPr="00BC25BC" w:rsidRDefault="00C47805" w:rsidP="00C47805">
      <w:pPr>
        <w:autoSpaceDE w:val="0"/>
        <w:autoSpaceDN w:val="0"/>
        <w:adjustRightInd w:val="0"/>
        <w:ind w:left="567"/>
        <w:jc w:val="both"/>
        <w:rPr>
          <w:rFonts w:ascii="Century Gothic" w:hAnsi="Century Gothic" w:cs="Arial"/>
          <w:sz w:val="22"/>
          <w:szCs w:val="22"/>
        </w:rPr>
      </w:pPr>
      <w:r w:rsidRPr="00BC25BC">
        <w:rPr>
          <w:rFonts w:ascii="Century Gothic" w:hAnsi="Century Gothic" w:cs="Arial"/>
          <w:sz w:val="22"/>
          <w:szCs w:val="22"/>
        </w:rPr>
        <w:t>l) a ocorrência de caso fortuito ou força maior, regularmente comprovados, impeditivos da execução do Contrato.</w:t>
      </w:r>
    </w:p>
    <w:p w14:paraId="4C3F39C5"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15.2.2 - Amigavelmente, por acordo entre as partes, reduzido a termo no processo da licitação, desde que haja conveniência para a Administração;</w:t>
      </w:r>
    </w:p>
    <w:p w14:paraId="309814C8" w14:textId="77777777" w:rsidR="00C47805" w:rsidRPr="00BC25BC" w:rsidRDefault="00C47805" w:rsidP="00C47805">
      <w:pPr>
        <w:autoSpaceDE w:val="0"/>
        <w:autoSpaceDN w:val="0"/>
        <w:adjustRightInd w:val="0"/>
        <w:jc w:val="both"/>
        <w:rPr>
          <w:rFonts w:ascii="Century Gothic" w:hAnsi="Century Gothic" w:cs="Arial"/>
          <w:sz w:val="22"/>
          <w:szCs w:val="22"/>
        </w:rPr>
      </w:pPr>
    </w:p>
    <w:p w14:paraId="55620ACE"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15.2.3 - Judicialmente, nos termos da legislação vigente.</w:t>
      </w:r>
    </w:p>
    <w:p w14:paraId="2D456BFC"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p>
    <w:p w14:paraId="5B4C72A5"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15.3 -</w:t>
      </w:r>
      <w:r w:rsidRPr="00BC25BC">
        <w:rPr>
          <w:rFonts w:ascii="Century Gothic" w:hAnsi="Century Gothic" w:cs="Arial"/>
          <w:b/>
          <w:bCs/>
          <w:sz w:val="22"/>
          <w:szCs w:val="22"/>
        </w:rPr>
        <w:t xml:space="preserve"> </w:t>
      </w:r>
      <w:r w:rsidRPr="00BC25BC">
        <w:rPr>
          <w:rFonts w:ascii="Century Gothic" w:hAnsi="Century Gothic" w:cs="Arial"/>
          <w:sz w:val="22"/>
          <w:szCs w:val="22"/>
        </w:rPr>
        <w:t xml:space="preserve">A rescisão administrativa ou amigável deverá ser precedida de autorização escrita e fundamentada pela autoridade competente. </w:t>
      </w:r>
    </w:p>
    <w:p w14:paraId="1ED70474" w14:textId="77777777" w:rsidR="00C47805" w:rsidRPr="00BC25BC" w:rsidRDefault="00C47805" w:rsidP="00C47805">
      <w:pPr>
        <w:pStyle w:val="SemEspaamento"/>
        <w:jc w:val="both"/>
        <w:rPr>
          <w:rFonts w:ascii="Century Gothic" w:hAnsi="Century Gothic" w:cs="Arial"/>
          <w:sz w:val="22"/>
          <w:szCs w:val="22"/>
        </w:rPr>
      </w:pPr>
    </w:p>
    <w:p w14:paraId="39D287D2" w14:textId="77777777" w:rsidR="00C47805" w:rsidRPr="00BC25BC" w:rsidRDefault="00C47805" w:rsidP="00C47805">
      <w:pPr>
        <w:pStyle w:val="SemEspaamento"/>
        <w:jc w:val="both"/>
        <w:rPr>
          <w:rFonts w:ascii="Century Gothic" w:hAnsi="Century Gothic" w:cs="Arial"/>
          <w:color w:val="000000"/>
          <w:sz w:val="22"/>
          <w:szCs w:val="22"/>
        </w:rPr>
      </w:pPr>
      <w:r w:rsidRPr="00BC25BC">
        <w:rPr>
          <w:rFonts w:ascii="Century Gothic" w:hAnsi="Century Gothic" w:cs="Arial"/>
          <w:sz w:val="22"/>
          <w:szCs w:val="22"/>
        </w:rPr>
        <w:t xml:space="preserve">15.4 - </w:t>
      </w:r>
      <w:r w:rsidRPr="00BC25BC">
        <w:rPr>
          <w:rFonts w:ascii="Century Gothic" w:hAnsi="Century Gothic" w:cs="Arial"/>
          <w:color w:val="000000"/>
          <w:sz w:val="22"/>
          <w:szCs w:val="22"/>
        </w:rPr>
        <w:t>A</w:t>
      </w:r>
      <w:r w:rsidRPr="00BC25BC">
        <w:rPr>
          <w:rFonts w:ascii="Century Gothic" w:hAnsi="Century Gothic" w:cs="Arial"/>
          <w:bCs/>
          <w:color w:val="000000"/>
          <w:sz w:val="22"/>
          <w:szCs w:val="22"/>
        </w:rPr>
        <w:t xml:space="preserve"> CONTRATADA</w:t>
      </w:r>
      <w:r w:rsidRPr="00BC25BC">
        <w:rPr>
          <w:rFonts w:ascii="Century Gothic" w:hAnsi="Century Gothic" w:cs="Arial"/>
          <w:color w:val="000000"/>
          <w:sz w:val="22"/>
          <w:szCs w:val="22"/>
        </w:rPr>
        <w:t xml:space="preserve"> reconhece os direitos do </w:t>
      </w:r>
      <w:r w:rsidRPr="00BC25BC">
        <w:rPr>
          <w:rFonts w:ascii="Century Gothic" w:hAnsi="Century Gothic" w:cs="Arial"/>
          <w:bCs/>
          <w:color w:val="000000"/>
          <w:sz w:val="22"/>
          <w:szCs w:val="22"/>
        </w:rPr>
        <w:t>CONTRATANTE</w:t>
      </w:r>
      <w:r w:rsidRPr="00BC25BC">
        <w:rPr>
          <w:rFonts w:ascii="Century Gothic" w:hAnsi="Century Gothic" w:cs="Arial"/>
          <w:color w:val="000000"/>
          <w:sz w:val="22"/>
          <w:szCs w:val="22"/>
        </w:rPr>
        <w:t>, em caso de rescisão administrativa prevista no art. 77, da Lei Federal n.º 8.666, de 21 de junho de 1993, atualizada.</w:t>
      </w:r>
    </w:p>
    <w:p w14:paraId="5CB1472C" w14:textId="77777777" w:rsidR="00C47805" w:rsidRPr="00BC25BC" w:rsidRDefault="00C47805" w:rsidP="00C47805">
      <w:pPr>
        <w:pStyle w:val="SemEspaamento"/>
        <w:jc w:val="both"/>
        <w:rPr>
          <w:rFonts w:ascii="Century Gothic" w:hAnsi="Century Gothic" w:cs="Arial"/>
          <w:color w:val="000000"/>
          <w:sz w:val="22"/>
          <w:szCs w:val="22"/>
        </w:rPr>
      </w:pPr>
    </w:p>
    <w:p w14:paraId="1804528E"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lastRenderedPageBreak/>
        <w:t>16. DAS PENALIDADES</w:t>
      </w:r>
    </w:p>
    <w:p w14:paraId="78DFD6D1"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16.1 – Nos termos do artigo 7º da Lei n. 10.520/2002 e 8.666/93, se a licitante, convocada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garantido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14:paraId="3E4109D6" w14:textId="77777777" w:rsidR="00C47805" w:rsidRPr="00BC25BC" w:rsidRDefault="00C47805" w:rsidP="00C47805">
      <w:pPr>
        <w:adjustRightInd w:val="0"/>
        <w:jc w:val="both"/>
        <w:rPr>
          <w:rFonts w:ascii="Century Gothic" w:hAnsi="Century Gothic" w:cs="Arial"/>
          <w:sz w:val="22"/>
          <w:szCs w:val="22"/>
        </w:rPr>
      </w:pPr>
    </w:p>
    <w:p w14:paraId="60231E99"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 xml:space="preserve">16.2 - As penalidades serão obrigatoriamente registradas no sistema de registro de cadastro do Município, e no caso de </w:t>
      </w:r>
      <w:r w:rsidRPr="00BC25BC">
        <w:rPr>
          <w:rFonts w:ascii="Century Gothic" w:hAnsi="Century Gothic" w:cs="Arial"/>
          <w:b/>
          <w:sz w:val="22"/>
          <w:szCs w:val="22"/>
        </w:rPr>
        <w:t>suspensão de licitar</w:t>
      </w:r>
      <w:r w:rsidRPr="00BC25BC">
        <w:rPr>
          <w:rFonts w:ascii="Century Gothic" w:hAnsi="Century Gothic" w:cs="Arial"/>
          <w:sz w:val="22"/>
          <w:szCs w:val="22"/>
        </w:rPr>
        <w:t>, a licitante deverá ser descredenciada por igual período, sem prejuízo das multas previstas no Edital e no contrato e das demais cominações legais.</w:t>
      </w:r>
    </w:p>
    <w:p w14:paraId="3E59B4D7" w14:textId="77777777" w:rsidR="00C47805" w:rsidRPr="00BC25BC" w:rsidRDefault="00C47805" w:rsidP="00C47805">
      <w:pPr>
        <w:adjustRightInd w:val="0"/>
        <w:jc w:val="both"/>
        <w:rPr>
          <w:rFonts w:ascii="Century Gothic" w:hAnsi="Century Gothic" w:cs="Arial"/>
          <w:sz w:val="22"/>
          <w:szCs w:val="22"/>
        </w:rPr>
      </w:pPr>
    </w:p>
    <w:p w14:paraId="127B6D1B"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16.3 - Nenhum pagamento será processado à proponente penalizada, sem que antes, este tenha pago ou lhe seja relevada a multa imposta.</w:t>
      </w:r>
    </w:p>
    <w:p w14:paraId="241565D9" w14:textId="77777777" w:rsidR="00C47805" w:rsidRPr="00BC25BC" w:rsidRDefault="00C47805" w:rsidP="00C47805">
      <w:pPr>
        <w:adjustRightInd w:val="0"/>
        <w:jc w:val="both"/>
        <w:rPr>
          <w:rFonts w:ascii="Century Gothic" w:hAnsi="Century Gothic" w:cs="Arial"/>
          <w:b/>
          <w:bCs/>
          <w:sz w:val="22"/>
          <w:szCs w:val="22"/>
        </w:rPr>
      </w:pPr>
    </w:p>
    <w:p w14:paraId="63F102C8"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16.5 - À Contratada que não cumprir com as obrigações assumidas ou com os preceitos legais poderá sofrer as seguintes penalidades, isolada e conjuntamente nos termos do artigo 87 da Lei 8.666/93, pela inexecução total ou parcial deste pregão, a Prefeitura Municipal de Ibiam, poderá aplicar à empresa vencedora, as seguintes penalidades:</w:t>
      </w:r>
    </w:p>
    <w:p w14:paraId="3004A167"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b/>
          <w:bCs/>
          <w:sz w:val="22"/>
          <w:szCs w:val="22"/>
        </w:rPr>
        <w:t xml:space="preserve">I – </w:t>
      </w:r>
      <w:proofErr w:type="gramStart"/>
      <w:r w:rsidRPr="00BC25BC">
        <w:rPr>
          <w:rFonts w:ascii="Century Gothic" w:hAnsi="Century Gothic" w:cs="Arial"/>
          <w:b/>
          <w:bCs/>
          <w:sz w:val="22"/>
          <w:szCs w:val="22"/>
        </w:rPr>
        <w:t>advertência</w:t>
      </w:r>
      <w:proofErr w:type="gramEnd"/>
      <w:r w:rsidRPr="00BC25BC">
        <w:rPr>
          <w:rFonts w:ascii="Century Gothic" w:hAnsi="Century Gothic" w:cs="Arial"/>
          <w:b/>
          <w:bCs/>
          <w:sz w:val="22"/>
          <w:szCs w:val="22"/>
        </w:rPr>
        <w:t xml:space="preserve"> escrita;</w:t>
      </w:r>
    </w:p>
    <w:p w14:paraId="3CB0B1BA" w14:textId="77777777" w:rsidR="00C47805" w:rsidRPr="00BC25BC" w:rsidRDefault="00C47805" w:rsidP="00C47805">
      <w:pPr>
        <w:adjustRightInd w:val="0"/>
        <w:jc w:val="both"/>
        <w:rPr>
          <w:rFonts w:ascii="Century Gothic" w:hAnsi="Century Gothic" w:cs="Arial"/>
          <w:b/>
          <w:sz w:val="22"/>
          <w:szCs w:val="22"/>
        </w:rPr>
      </w:pPr>
      <w:r w:rsidRPr="00BC25BC">
        <w:rPr>
          <w:rFonts w:ascii="Century Gothic" w:hAnsi="Century Gothic" w:cs="Arial"/>
          <w:b/>
          <w:bCs/>
          <w:sz w:val="22"/>
          <w:szCs w:val="22"/>
        </w:rPr>
        <w:t xml:space="preserve">II – Multa de 10% </w:t>
      </w:r>
      <w:r w:rsidRPr="00BC25BC">
        <w:rPr>
          <w:rFonts w:ascii="Century Gothic" w:hAnsi="Century Gothic" w:cs="Arial"/>
          <w:b/>
          <w:sz w:val="22"/>
          <w:szCs w:val="22"/>
        </w:rPr>
        <w:t>sobre o valor total do contrato;</w:t>
      </w:r>
    </w:p>
    <w:p w14:paraId="619F0715"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b/>
          <w:bCs/>
          <w:sz w:val="22"/>
          <w:szCs w:val="22"/>
        </w:rPr>
        <w:t xml:space="preserve">III – suspensão temporária </w:t>
      </w:r>
      <w:r w:rsidRPr="00BC25BC">
        <w:rPr>
          <w:rFonts w:ascii="Century Gothic" w:hAnsi="Century Gothic" w:cs="Arial"/>
          <w:sz w:val="22"/>
          <w:szCs w:val="22"/>
        </w:rPr>
        <w:t>de participar em licitação e impedimento de contratar com a Administração, pelo prazo não superior a 2 (dois) anos;</w:t>
      </w:r>
    </w:p>
    <w:p w14:paraId="2CDF9AA7"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 xml:space="preserve">IV – </w:t>
      </w:r>
      <w:proofErr w:type="gramStart"/>
      <w:r w:rsidRPr="00BC25BC">
        <w:rPr>
          <w:rFonts w:ascii="Century Gothic" w:hAnsi="Century Gothic" w:cs="Arial"/>
          <w:b/>
          <w:bCs/>
          <w:sz w:val="22"/>
          <w:szCs w:val="22"/>
        </w:rPr>
        <w:t>declaração</w:t>
      </w:r>
      <w:proofErr w:type="gramEnd"/>
      <w:r w:rsidRPr="00BC25BC">
        <w:rPr>
          <w:rFonts w:ascii="Century Gothic" w:hAnsi="Century Gothic" w:cs="Arial"/>
          <w:b/>
          <w:bCs/>
          <w:sz w:val="22"/>
          <w:szCs w:val="22"/>
        </w:rPr>
        <w:t xml:space="preserve"> de inidoneidade.</w:t>
      </w:r>
    </w:p>
    <w:p w14:paraId="193CD355" w14:textId="77777777" w:rsidR="00C47805" w:rsidRPr="00BC25BC" w:rsidRDefault="00C47805" w:rsidP="00C47805">
      <w:pPr>
        <w:pStyle w:val="SemEspaamento"/>
        <w:jc w:val="both"/>
        <w:rPr>
          <w:rFonts w:ascii="Century Gothic" w:hAnsi="Century Gothic" w:cs="Arial"/>
          <w:sz w:val="22"/>
          <w:szCs w:val="22"/>
        </w:rPr>
      </w:pPr>
    </w:p>
    <w:p w14:paraId="4D84357A"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17 – DAS DISPOSIÇÕES FINAIS</w:t>
      </w:r>
    </w:p>
    <w:p w14:paraId="64045BBD" w14:textId="77777777" w:rsidR="00ED4AA7" w:rsidRDefault="00ED4AA7" w:rsidP="00C47805">
      <w:pPr>
        <w:adjustRightInd w:val="0"/>
        <w:jc w:val="both"/>
        <w:rPr>
          <w:rFonts w:ascii="Century Gothic" w:hAnsi="Century Gothic" w:cs="Arial"/>
          <w:sz w:val="22"/>
          <w:szCs w:val="22"/>
        </w:rPr>
      </w:pPr>
    </w:p>
    <w:p w14:paraId="16405A5F"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17.1 – Nenhuma indenização será devida as licitantes por apresentarem documentação e/ou elaborarem proposta relativa ao presente PREGÃO.</w:t>
      </w:r>
    </w:p>
    <w:p w14:paraId="3DD7B9E4" w14:textId="77777777" w:rsidR="00C47805" w:rsidRPr="00BC25BC" w:rsidRDefault="00C47805" w:rsidP="00C47805">
      <w:pPr>
        <w:adjustRightInd w:val="0"/>
        <w:jc w:val="both"/>
        <w:rPr>
          <w:rFonts w:ascii="Century Gothic" w:hAnsi="Century Gothic" w:cs="Arial"/>
          <w:sz w:val="22"/>
          <w:szCs w:val="22"/>
        </w:rPr>
      </w:pPr>
    </w:p>
    <w:p w14:paraId="18032F54"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17.2 – O objeto deste pregão poderá sofrer acréscimo ou supressões, em conformidade com o art. 65 da lei nº 8.666/1993, atualizada.</w:t>
      </w:r>
    </w:p>
    <w:p w14:paraId="4D3B78A4" w14:textId="77777777" w:rsidR="00C47805" w:rsidRPr="00BC25BC" w:rsidRDefault="00C47805" w:rsidP="00C47805">
      <w:pPr>
        <w:adjustRightInd w:val="0"/>
        <w:jc w:val="both"/>
        <w:rPr>
          <w:rFonts w:ascii="Century Gothic" w:hAnsi="Century Gothic" w:cs="Arial"/>
          <w:sz w:val="22"/>
          <w:szCs w:val="22"/>
        </w:rPr>
      </w:pPr>
    </w:p>
    <w:p w14:paraId="7D8FFE38"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17.3 – A presente licitação somente poderá vir a ser revogada por razões de interesse público decorrentes de fatos supervenientes, devidamente comprovados, ou anulada no todo ou em parte, por ilegalidade, de ofício ou por provocação de terceiros, mediante parecer escrito e devidamente fundamentado.</w:t>
      </w:r>
    </w:p>
    <w:p w14:paraId="1818B7F6" w14:textId="77777777" w:rsidR="00C47805" w:rsidRPr="00BC25BC" w:rsidRDefault="00C47805" w:rsidP="00C47805">
      <w:pPr>
        <w:adjustRightInd w:val="0"/>
        <w:jc w:val="both"/>
        <w:rPr>
          <w:rFonts w:ascii="Century Gothic" w:hAnsi="Century Gothic" w:cs="Arial"/>
          <w:sz w:val="22"/>
          <w:szCs w:val="22"/>
        </w:rPr>
      </w:pPr>
    </w:p>
    <w:p w14:paraId="07561789"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17.4 – É fundamental a presença da licitante ou de seu representante, para o exercício dos direitos de ofertar lances e manifestar intenção de recorrer.</w:t>
      </w:r>
    </w:p>
    <w:p w14:paraId="0CD19AF8"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032D869"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17.5 - As reclamações referentes à documentação e às propostas deverão ser feitas no momento de sua abertura, respectivamente, no final de cada Sessão Pública, quando serão registradas em ata, sendo vedada a qualquer licitante observações ou reclamações posteriores, a este respeito.</w:t>
      </w:r>
    </w:p>
    <w:p w14:paraId="19A51674"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D5B1F9A"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17.6 - Qualquer pessoa poderá solicitar esclarecimentos, providências ou impugnar o ato convocatório do Pregão, devendo protocolar o documento no Setor de Protocolo da Prefeitura de Ibiam.</w:t>
      </w:r>
      <w:r w:rsidRPr="00BC25BC">
        <w:rPr>
          <w:rFonts w:ascii="Century Gothic" w:hAnsi="Century Gothic" w:cs="Arial"/>
          <w:b/>
          <w:bCs/>
          <w:sz w:val="22"/>
          <w:szCs w:val="22"/>
        </w:rPr>
        <w:t xml:space="preserve"> </w:t>
      </w:r>
      <w:r w:rsidRPr="00BC25BC">
        <w:rPr>
          <w:rFonts w:ascii="Century Gothic" w:hAnsi="Century Gothic" w:cs="Arial"/>
          <w:sz w:val="22"/>
          <w:szCs w:val="22"/>
        </w:rPr>
        <w:t>Caberá ao Pregoeiro decidir sobre a petição até a data marcada para abertura dos envelopes.</w:t>
      </w:r>
      <w:r w:rsidRPr="00BC25BC">
        <w:rPr>
          <w:rFonts w:ascii="Century Gothic" w:hAnsi="Century Gothic" w:cs="Arial"/>
          <w:b/>
          <w:bCs/>
          <w:sz w:val="22"/>
          <w:szCs w:val="22"/>
        </w:rPr>
        <w:t xml:space="preserve"> </w:t>
      </w:r>
      <w:r w:rsidRPr="00BC25BC">
        <w:rPr>
          <w:rFonts w:ascii="Century Gothic" w:hAnsi="Century Gothic" w:cs="Arial"/>
          <w:sz w:val="22"/>
          <w:szCs w:val="22"/>
        </w:rPr>
        <w:t>Acolhida a petição contra o ato convocatório, será designada nova data para a realização do certame. Esta decisão será publicada na página do DOM/SC.</w:t>
      </w:r>
    </w:p>
    <w:p w14:paraId="5BD85160" w14:textId="77777777" w:rsidR="00C47805" w:rsidRPr="00BC25BC" w:rsidRDefault="00C47805" w:rsidP="00C47805">
      <w:pPr>
        <w:adjustRightInd w:val="0"/>
        <w:jc w:val="both"/>
        <w:rPr>
          <w:rFonts w:ascii="Century Gothic" w:hAnsi="Century Gothic" w:cs="Arial"/>
          <w:sz w:val="22"/>
          <w:szCs w:val="22"/>
        </w:rPr>
      </w:pPr>
    </w:p>
    <w:p w14:paraId="14B6C896"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17.7 – Todos os documentos deverão ser apresentados, se possível, em folha tamanho A4.</w:t>
      </w:r>
    </w:p>
    <w:p w14:paraId="4339EDDF" w14:textId="77777777" w:rsidR="00C47805" w:rsidRPr="00BC25BC" w:rsidRDefault="00C47805" w:rsidP="00C47805">
      <w:pPr>
        <w:autoSpaceDE w:val="0"/>
        <w:autoSpaceDN w:val="0"/>
        <w:adjustRightInd w:val="0"/>
        <w:jc w:val="both"/>
        <w:rPr>
          <w:rFonts w:ascii="Century Gothic" w:hAnsi="Century Gothic" w:cs="Arial"/>
          <w:sz w:val="22"/>
          <w:szCs w:val="22"/>
        </w:rPr>
      </w:pPr>
    </w:p>
    <w:p w14:paraId="20675383"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17.8 - Informações fornecidas verbalmente não serão consideradas como motivos para impugnações.</w:t>
      </w:r>
    </w:p>
    <w:p w14:paraId="36FB97B7"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CF81A20" w14:textId="77777777" w:rsidR="00C47805" w:rsidRPr="00BC25BC" w:rsidRDefault="00C47805" w:rsidP="00C47805">
      <w:pPr>
        <w:autoSpaceDE w:val="0"/>
        <w:autoSpaceDN w:val="0"/>
        <w:adjustRightInd w:val="0"/>
        <w:jc w:val="both"/>
        <w:rPr>
          <w:rFonts w:ascii="Century Gothic" w:hAnsi="Century Gothic" w:cs="Arial"/>
          <w:color w:val="FF0000"/>
          <w:sz w:val="22"/>
          <w:szCs w:val="22"/>
        </w:rPr>
      </w:pPr>
      <w:r w:rsidRPr="00BC25BC">
        <w:rPr>
          <w:rFonts w:ascii="Century Gothic" w:hAnsi="Century Gothic" w:cs="Arial"/>
          <w:sz w:val="22"/>
          <w:szCs w:val="22"/>
        </w:rPr>
        <w:t>17.9 - A apresentação da proposta implica para a licitante a observância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14:paraId="050F24E1" w14:textId="77777777" w:rsidR="00C47805" w:rsidRPr="00BC25BC" w:rsidRDefault="00C47805" w:rsidP="00C47805">
      <w:pPr>
        <w:autoSpaceDE w:val="0"/>
        <w:autoSpaceDN w:val="0"/>
        <w:adjustRightInd w:val="0"/>
        <w:jc w:val="both"/>
        <w:rPr>
          <w:rFonts w:ascii="Century Gothic" w:hAnsi="Century Gothic" w:cs="Arial"/>
          <w:sz w:val="22"/>
          <w:szCs w:val="22"/>
        </w:rPr>
      </w:pPr>
    </w:p>
    <w:p w14:paraId="31068AE7" w14:textId="77777777" w:rsidR="00C47805" w:rsidRPr="00BC25BC" w:rsidRDefault="00C47805" w:rsidP="00C47805">
      <w:pPr>
        <w:widowControl w:val="0"/>
        <w:tabs>
          <w:tab w:val="left" w:pos="536"/>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17.10 - No interesse do Município, e sem que caiba às participantes qualquer reclamação ou indenização, poderá ser:</w:t>
      </w:r>
    </w:p>
    <w:p w14:paraId="630B9E7A" w14:textId="77777777" w:rsidR="00C47805" w:rsidRPr="00BC25BC" w:rsidRDefault="00C47805" w:rsidP="00C47805">
      <w:pPr>
        <w:widowControl w:val="0"/>
        <w:tabs>
          <w:tab w:val="left" w:pos="536"/>
          <w:tab w:val="left" w:pos="2270"/>
          <w:tab w:val="left" w:pos="4294"/>
        </w:tabs>
        <w:autoSpaceDE w:val="0"/>
        <w:autoSpaceDN w:val="0"/>
        <w:adjustRightInd w:val="0"/>
        <w:jc w:val="both"/>
        <w:rPr>
          <w:rFonts w:ascii="Century Gothic" w:hAnsi="Century Gothic" w:cs="Arial"/>
          <w:sz w:val="22"/>
          <w:szCs w:val="22"/>
        </w:rPr>
      </w:pPr>
    </w:p>
    <w:p w14:paraId="4FCB9100" w14:textId="77777777" w:rsidR="00C47805" w:rsidRPr="00BC25BC" w:rsidRDefault="00C47805" w:rsidP="00C47805">
      <w:pPr>
        <w:widowControl w:val="0"/>
        <w:tabs>
          <w:tab w:val="left" w:pos="536"/>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a) adiada a abertura da licitação;</w:t>
      </w:r>
    </w:p>
    <w:p w14:paraId="4F868F4E" w14:textId="77777777" w:rsidR="00C47805" w:rsidRPr="00BC25BC" w:rsidRDefault="00C47805" w:rsidP="00C47805">
      <w:pPr>
        <w:widowControl w:val="0"/>
        <w:tabs>
          <w:tab w:val="left" w:pos="536"/>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b) alteradas as condições do Edital, obedecido ao disposto no § 4º do art. 21 da Lei 8.666/93 atualizada.</w:t>
      </w:r>
    </w:p>
    <w:p w14:paraId="78348929" w14:textId="77777777" w:rsidR="00C47805" w:rsidRPr="00BC25BC" w:rsidRDefault="00C47805" w:rsidP="00C47805">
      <w:pPr>
        <w:widowControl w:val="0"/>
        <w:tabs>
          <w:tab w:val="left" w:pos="536"/>
          <w:tab w:val="left" w:pos="2270"/>
          <w:tab w:val="left" w:pos="4294"/>
        </w:tabs>
        <w:autoSpaceDE w:val="0"/>
        <w:autoSpaceDN w:val="0"/>
        <w:adjustRightInd w:val="0"/>
        <w:jc w:val="both"/>
        <w:rPr>
          <w:rFonts w:ascii="Century Gothic" w:hAnsi="Century Gothic" w:cs="Arial"/>
          <w:sz w:val="22"/>
          <w:szCs w:val="22"/>
        </w:rPr>
      </w:pPr>
    </w:p>
    <w:p w14:paraId="127EE455"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17.11 - Recomenda-se as licitantes que estejam no local indicado do preâmbulo deste Edital, com antecedência de quinze (15) minutos do horário previsto.</w:t>
      </w:r>
    </w:p>
    <w:p w14:paraId="290A3CDD"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8CDB5AB"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17.12. Quaisquer pedidos de esclarecimento em relação a eventuais dúvidas de interpretação do presente Edital deverão ser dirigidos à Prefeitura Municipal no endereço anteriormente citado, pelo telefone (49) 3534-0044, até 72 (setenta e duas) horas antes da data de abertura da LICITAÇÃO.</w:t>
      </w:r>
    </w:p>
    <w:p w14:paraId="56BF0A41" w14:textId="77777777" w:rsidR="00C47805" w:rsidRPr="00BC25BC" w:rsidRDefault="00C47805" w:rsidP="00C47805">
      <w:pPr>
        <w:autoSpaceDE w:val="0"/>
        <w:autoSpaceDN w:val="0"/>
        <w:adjustRightInd w:val="0"/>
        <w:jc w:val="both"/>
        <w:rPr>
          <w:rFonts w:ascii="Century Gothic" w:hAnsi="Century Gothic" w:cs="Arial"/>
          <w:sz w:val="22"/>
          <w:szCs w:val="22"/>
        </w:rPr>
      </w:pPr>
    </w:p>
    <w:p w14:paraId="79F95519"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17.13 – Fazem parte do presente Edital:</w:t>
      </w:r>
    </w:p>
    <w:p w14:paraId="6D429917"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b/>
          <w:bCs/>
          <w:sz w:val="22"/>
          <w:szCs w:val="22"/>
        </w:rPr>
        <w:t xml:space="preserve">Anexo I – </w:t>
      </w:r>
      <w:r w:rsidRPr="00BC25BC">
        <w:rPr>
          <w:rFonts w:ascii="Century Gothic" w:hAnsi="Century Gothic" w:cs="Arial"/>
          <w:sz w:val="22"/>
          <w:szCs w:val="22"/>
        </w:rPr>
        <w:t>Minuta de Credenciamento;</w:t>
      </w:r>
    </w:p>
    <w:p w14:paraId="2EF7EEAF"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b/>
          <w:bCs/>
          <w:sz w:val="22"/>
          <w:szCs w:val="22"/>
        </w:rPr>
        <w:t xml:space="preserve">Anexo II – </w:t>
      </w:r>
      <w:r w:rsidRPr="00BC25BC">
        <w:rPr>
          <w:rFonts w:ascii="Century Gothic" w:hAnsi="Century Gothic" w:cs="Arial"/>
          <w:sz w:val="22"/>
          <w:szCs w:val="22"/>
        </w:rPr>
        <w:t>Declaração de que recebeu os documentos;</w:t>
      </w:r>
    </w:p>
    <w:p w14:paraId="788C75A1" w14:textId="77777777" w:rsidR="00C47805" w:rsidRPr="00BC25BC" w:rsidRDefault="00C47805" w:rsidP="00C47805">
      <w:pPr>
        <w:tabs>
          <w:tab w:val="left" w:pos="360"/>
        </w:tabs>
        <w:autoSpaceDE w:val="0"/>
        <w:autoSpaceDN w:val="0"/>
        <w:adjustRightInd w:val="0"/>
        <w:jc w:val="both"/>
        <w:rPr>
          <w:rFonts w:ascii="Century Gothic" w:hAnsi="Century Gothic" w:cs="Arial"/>
          <w:sz w:val="22"/>
          <w:szCs w:val="22"/>
        </w:rPr>
      </w:pPr>
      <w:r w:rsidRPr="00BC25BC">
        <w:rPr>
          <w:rFonts w:ascii="Century Gothic" w:hAnsi="Century Gothic" w:cs="Arial"/>
          <w:b/>
          <w:sz w:val="22"/>
          <w:szCs w:val="22"/>
        </w:rPr>
        <w:t>Anexo III –</w:t>
      </w:r>
      <w:r w:rsidRPr="00BC25BC">
        <w:rPr>
          <w:rFonts w:ascii="Century Gothic" w:hAnsi="Century Gothic" w:cs="Arial"/>
          <w:sz w:val="22"/>
          <w:szCs w:val="22"/>
        </w:rPr>
        <w:t xml:space="preserve"> Minuta de Contrato;</w:t>
      </w:r>
    </w:p>
    <w:p w14:paraId="3F899B52"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 xml:space="preserve">Anexo IV – </w:t>
      </w:r>
      <w:r w:rsidRPr="00BC25BC">
        <w:rPr>
          <w:rFonts w:ascii="Century Gothic" w:hAnsi="Century Gothic" w:cs="Arial"/>
          <w:sz w:val="22"/>
          <w:szCs w:val="22"/>
        </w:rPr>
        <w:t>Declaração idoneidade;</w:t>
      </w:r>
    </w:p>
    <w:p w14:paraId="1D18801E" w14:textId="77777777" w:rsidR="00C47805" w:rsidRPr="00BC25BC" w:rsidRDefault="00C47805" w:rsidP="00C47805">
      <w:pPr>
        <w:adjustRightInd w:val="0"/>
        <w:jc w:val="both"/>
        <w:rPr>
          <w:rFonts w:ascii="Century Gothic" w:hAnsi="Century Gothic" w:cs="Arial"/>
          <w:b/>
          <w:sz w:val="22"/>
          <w:szCs w:val="22"/>
        </w:rPr>
      </w:pPr>
      <w:r w:rsidRPr="00BC25BC">
        <w:rPr>
          <w:rFonts w:ascii="Century Gothic" w:hAnsi="Century Gothic" w:cs="Arial"/>
          <w:b/>
          <w:sz w:val="22"/>
          <w:szCs w:val="22"/>
        </w:rPr>
        <w:t>Anexo V</w:t>
      </w:r>
      <w:r w:rsidRPr="00BC25BC">
        <w:rPr>
          <w:rFonts w:ascii="Century Gothic" w:hAnsi="Century Gothic" w:cs="Arial"/>
          <w:sz w:val="22"/>
          <w:szCs w:val="22"/>
        </w:rPr>
        <w:t xml:space="preserve"> – Modelo de Proposta de Preços;</w:t>
      </w:r>
    </w:p>
    <w:p w14:paraId="4FF7C4E1"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b/>
          <w:sz w:val="22"/>
          <w:szCs w:val="22"/>
        </w:rPr>
        <w:t>Anexo VI</w:t>
      </w:r>
      <w:r w:rsidRPr="00BC25BC">
        <w:rPr>
          <w:rFonts w:ascii="Century Gothic" w:hAnsi="Century Gothic" w:cs="Arial"/>
          <w:sz w:val="22"/>
          <w:szCs w:val="22"/>
        </w:rPr>
        <w:t xml:space="preserve"> - Declaração fatos impeditivos;</w:t>
      </w:r>
    </w:p>
    <w:p w14:paraId="6F48DE9A"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b/>
          <w:sz w:val="22"/>
          <w:szCs w:val="22"/>
        </w:rPr>
        <w:t>Anexo VII</w:t>
      </w:r>
      <w:r w:rsidRPr="00BC25BC">
        <w:rPr>
          <w:rFonts w:ascii="Century Gothic" w:hAnsi="Century Gothic" w:cs="Arial"/>
          <w:sz w:val="22"/>
          <w:szCs w:val="22"/>
        </w:rPr>
        <w:t xml:space="preserve"> – Declaração de Emprega Menores.</w:t>
      </w:r>
    </w:p>
    <w:p w14:paraId="5990A53E"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Anexo VIII- Declaração ME ou EPP</w:t>
      </w:r>
    </w:p>
    <w:p w14:paraId="1D201990" w14:textId="77777777" w:rsidR="00C47805" w:rsidRPr="00BC25BC" w:rsidRDefault="00C47805" w:rsidP="00C47805">
      <w:pPr>
        <w:autoSpaceDE w:val="0"/>
        <w:autoSpaceDN w:val="0"/>
        <w:adjustRightInd w:val="0"/>
        <w:jc w:val="both"/>
        <w:rPr>
          <w:rFonts w:ascii="Century Gothic" w:hAnsi="Century Gothic" w:cs="Arial"/>
          <w:sz w:val="22"/>
          <w:szCs w:val="22"/>
        </w:rPr>
      </w:pPr>
    </w:p>
    <w:p w14:paraId="73815B36" w14:textId="40B3350B"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Ibiam/SC</w:t>
      </w:r>
      <w:r w:rsidR="001D0108">
        <w:rPr>
          <w:rFonts w:ascii="Century Gothic" w:hAnsi="Century Gothic" w:cs="Arial"/>
          <w:sz w:val="22"/>
          <w:szCs w:val="22"/>
        </w:rPr>
        <w:t xml:space="preserve"> </w:t>
      </w:r>
      <w:r w:rsidR="00E42003">
        <w:rPr>
          <w:rFonts w:ascii="Century Gothic" w:hAnsi="Century Gothic" w:cs="Arial"/>
          <w:sz w:val="22"/>
          <w:szCs w:val="22"/>
        </w:rPr>
        <w:t>01</w:t>
      </w:r>
      <w:r w:rsidR="00144A80">
        <w:rPr>
          <w:rFonts w:ascii="Century Gothic" w:hAnsi="Century Gothic" w:cs="Arial"/>
          <w:sz w:val="22"/>
          <w:szCs w:val="22"/>
        </w:rPr>
        <w:tab/>
        <w:t>de novembro</w:t>
      </w:r>
      <w:r w:rsidRPr="005F21CF">
        <w:rPr>
          <w:rFonts w:ascii="Century Gothic" w:hAnsi="Century Gothic" w:cs="Arial"/>
          <w:sz w:val="22"/>
          <w:szCs w:val="22"/>
        </w:rPr>
        <w:t xml:space="preserve"> de </w:t>
      </w:r>
      <w:r>
        <w:rPr>
          <w:rFonts w:ascii="Century Gothic" w:hAnsi="Century Gothic" w:cs="Arial"/>
          <w:sz w:val="22"/>
          <w:szCs w:val="22"/>
        </w:rPr>
        <w:t>202</w:t>
      </w:r>
      <w:r w:rsidR="00E42003">
        <w:rPr>
          <w:rFonts w:ascii="Century Gothic" w:hAnsi="Century Gothic" w:cs="Arial"/>
          <w:sz w:val="22"/>
          <w:szCs w:val="22"/>
        </w:rPr>
        <w:t>3</w:t>
      </w:r>
      <w:r w:rsidRPr="005F21CF">
        <w:rPr>
          <w:rFonts w:ascii="Century Gothic" w:hAnsi="Century Gothic" w:cs="Arial"/>
          <w:sz w:val="22"/>
          <w:szCs w:val="22"/>
        </w:rPr>
        <w:t xml:space="preserve">. </w:t>
      </w:r>
    </w:p>
    <w:p w14:paraId="28D6D9D9" w14:textId="77777777" w:rsidR="00C47805" w:rsidRDefault="00C47805" w:rsidP="00E42003">
      <w:pPr>
        <w:autoSpaceDE w:val="0"/>
        <w:autoSpaceDN w:val="0"/>
        <w:adjustRightInd w:val="0"/>
        <w:ind w:right="425"/>
        <w:jc w:val="both"/>
        <w:rPr>
          <w:rFonts w:ascii="Century Gothic" w:hAnsi="Century Gothic" w:cs="Arial"/>
          <w:sz w:val="22"/>
          <w:szCs w:val="22"/>
        </w:rPr>
      </w:pPr>
    </w:p>
    <w:p w14:paraId="3C0C8452" w14:textId="77777777" w:rsidR="00E42003" w:rsidRDefault="00E42003" w:rsidP="00E42003">
      <w:pPr>
        <w:autoSpaceDE w:val="0"/>
        <w:autoSpaceDN w:val="0"/>
        <w:adjustRightInd w:val="0"/>
        <w:ind w:right="425"/>
        <w:jc w:val="both"/>
        <w:rPr>
          <w:rFonts w:ascii="Century Gothic" w:hAnsi="Century Gothic" w:cs="Arial"/>
          <w:sz w:val="22"/>
          <w:szCs w:val="22"/>
        </w:rPr>
      </w:pPr>
    </w:p>
    <w:p w14:paraId="0C41FE5D" w14:textId="77777777" w:rsidR="00E42003" w:rsidRDefault="00E42003" w:rsidP="00E42003">
      <w:pPr>
        <w:autoSpaceDE w:val="0"/>
        <w:autoSpaceDN w:val="0"/>
        <w:adjustRightInd w:val="0"/>
        <w:ind w:right="425"/>
        <w:jc w:val="both"/>
        <w:rPr>
          <w:rFonts w:ascii="Century Gothic" w:hAnsi="Century Gothic" w:cs="Arial"/>
          <w:sz w:val="22"/>
          <w:szCs w:val="22"/>
        </w:rPr>
      </w:pPr>
    </w:p>
    <w:p w14:paraId="43E1CEC7" w14:textId="77777777" w:rsidR="00E42003" w:rsidRDefault="00E42003" w:rsidP="00E42003">
      <w:pPr>
        <w:autoSpaceDE w:val="0"/>
        <w:autoSpaceDN w:val="0"/>
        <w:adjustRightInd w:val="0"/>
        <w:ind w:right="425"/>
        <w:jc w:val="both"/>
        <w:rPr>
          <w:rFonts w:ascii="Century Gothic" w:hAnsi="Century Gothic" w:cs="Arial"/>
          <w:sz w:val="22"/>
          <w:szCs w:val="22"/>
        </w:rPr>
      </w:pPr>
    </w:p>
    <w:p w14:paraId="55702728" w14:textId="77777777" w:rsidR="00C47805" w:rsidRDefault="00C47805" w:rsidP="00C47805">
      <w:pPr>
        <w:autoSpaceDE w:val="0"/>
        <w:autoSpaceDN w:val="0"/>
        <w:adjustRightInd w:val="0"/>
        <w:ind w:left="720" w:right="425" w:hanging="720"/>
        <w:jc w:val="both"/>
        <w:rPr>
          <w:rFonts w:ascii="Century Gothic" w:hAnsi="Century Gothic" w:cs="Arial"/>
          <w:sz w:val="22"/>
          <w:szCs w:val="22"/>
        </w:rPr>
      </w:pPr>
    </w:p>
    <w:p w14:paraId="4A9B14C1" w14:textId="77777777" w:rsidR="00C47805" w:rsidRPr="00BC25BC" w:rsidRDefault="00C47805" w:rsidP="00C47805">
      <w:pPr>
        <w:autoSpaceDE w:val="0"/>
        <w:autoSpaceDN w:val="0"/>
        <w:adjustRightInd w:val="0"/>
        <w:ind w:left="720" w:right="425" w:hanging="720"/>
        <w:jc w:val="both"/>
        <w:rPr>
          <w:rFonts w:ascii="Century Gothic" w:hAnsi="Century Gothic" w:cs="Arial"/>
          <w:sz w:val="22"/>
          <w:szCs w:val="22"/>
        </w:rPr>
      </w:pPr>
      <w:r w:rsidRPr="00BC25BC">
        <w:rPr>
          <w:rFonts w:ascii="Century Gothic" w:hAnsi="Century Gothic" w:cs="Arial"/>
          <w:sz w:val="22"/>
          <w:szCs w:val="22"/>
        </w:rPr>
        <w:t>_______________________</w:t>
      </w:r>
    </w:p>
    <w:p w14:paraId="3A78072E" w14:textId="77777777" w:rsidR="00F712E2" w:rsidRDefault="00F712E2" w:rsidP="00F712E2">
      <w:pPr>
        <w:autoSpaceDE w:val="0"/>
        <w:autoSpaceDN w:val="0"/>
        <w:adjustRightInd w:val="0"/>
        <w:ind w:left="720" w:right="425" w:hanging="720"/>
        <w:rPr>
          <w:rFonts w:ascii="Arial" w:hAnsi="Arial" w:cs="Arial"/>
          <w:sz w:val="22"/>
          <w:szCs w:val="22"/>
        </w:rPr>
      </w:pPr>
      <w:r>
        <w:rPr>
          <w:rFonts w:ascii="Arial" w:hAnsi="Arial" w:cs="Arial"/>
          <w:sz w:val="22"/>
          <w:szCs w:val="22"/>
        </w:rPr>
        <w:t>JOARES TREVISOL</w:t>
      </w:r>
    </w:p>
    <w:p w14:paraId="29B84C19" w14:textId="77777777" w:rsidR="00F712E2" w:rsidRDefault="00F712E2" w:rsidP="00F712E2">
      <w:pPr>
        <w:autoSpaceDE w:val="0"/>
        <w:autoSpaceDN w:val="0"/>
        <w:adjustRightInd w:val="0"/>
        <w:ind w:left="720" w:right="425" w:hanging="720"/>
        <w:rPr>
          <w:rFonts w:ascii="Arial" w:hAnsi="Arial" w:cs="Arial"/>
          <w:sz w:val="22"/>
          <w:szCs w:val="22"/>
        </w:rPr>
      </w:pPr>
      <w:r w:rsidRPr="005849F3">
        <w:rPr>
          <w:rFonts w:ascii="Arial" w:hAnsi="Arial" w:cs="Arial"/>
          <w:sz w:val="22"/>
          <w:szCs w:val="22"/>
        </w:rPr>
        <w:t>PREFEITO MUNICIPAL</w:t>
      </w:r>
    </w:p>
    <w:p w14:paraId="1E4C3380" w14:textId="77777777" w:rsidR="00F712E2" w:rsidRDefault="00F712E2" w:rsidP="00F712E2">
      <w:pPr>
        <w:autoSpaceDE w:val="0"/>
        <w:autoSpaceDN w:val="0"/>
        <w:adjustRightInd w:val="0"/>
        <w:ind w:left="720" w:right="425" w:hanging="720"/>
        <w:rPr>
          <w:rFonts w:ascii="Arial" w:hAnsi="Arial" w:cs="Arial"/>
          <w:sz w:val="22"/>
          <w:szCs w:val="22"/>
        </w:rPr>
      </w:pPr>
    </w:p>
    <w:p w14:paraId="6C6075DC" w14:textId="77777777" w:rsidR="00F712E2" w:rsidRDefault="00F712E2" w:rsidP="00F712E2">
      <w:pPr>
        <w:autoSpaceDE w:val="0"/>
        <w:autoSpaceDN w:val="0"/>
        <w:adjustRightInd w:val="0"/>
        <w:ind w:left="720" w:right="425" w:hanging="720"/>
        <w:jc w:val="center"/>
        <w:rPr>
          <w:rFonts w:ascii="Arial" w:hAnsi="Arial" w:cs="Arial"/>
          <w:sz w:val="22"/>
          <w:szCs w:val="22"/>
        </w:rPr>
      </w:pPr>
    </w:p>
    <w:p w14:paraId="4B967A3F" w14:textId="77777777" w:rsidR="00F712E2" w:rsidRDefault="00F712E2" w:rsidP="00F712E2">
      <w:pPr>
        <w:autoSpaceDE w:val="0"/>
        <w:autoSpaceDN w:val="0"/>
        <w:adjustRightInd w:val="0"/>
        <w:ind w:right="425"/>
        <w:rPr>
          <w:rFonts w:ascii="Arial" w:hAnsi="Arial" w:cs="Arial"/>
          <w:sz w:val="22"/>
          <w:szCs w:val="22"/>
        </w:rPr>
      </w:pPr>
    </w:p>
    <w:p w14:paraId="66DCB081" w14:textId="77777777" w:rsidR="00F712E2" w:rsidRPr="005849F3" w:rsidRDefault="00F712E2" w:rsidP="00F712E2">
      <w:pPr>
        <w:autoSpaceDE w:val="0"/>
        <w:autoSpaceDN w:val="0"/>
        <w:adjustRightInd w:val="0"/>
        <w:ind w:left="720" w:right="425" w:hanging="720"/>
        <w:jc w:val="center"/>
        <w:rPr>
          <w:rFonts w:ascii="Arial" w:hAnsi="Arial" w:cs="Arial"/>
          <w:sz w:val="22"/>
          <w:szCs w:val="22"/>
        </w:rPr>
      </w:pPr>
      <w:r w:rsidRPr="000E58DE">
        <w:rPr>
          <w:rFonts w:ascii="Arial" w:hAnsi="Arial" w:cs="Arial"/>
          <w:noProof/>
          <w:sz w:val="22"/>
          <w:szCs w:val="22"/>
        </w:rPr>
        <mc:AlternateContent>
          <mc:Choice Requires="wps">
            <w:drawing>
              <wp:anchor distT="0" distB="0" distL="114300" distR="114300" simplePos="0" relativeHeight="251659264" behindDoc="0" locked="0" layoutInCell="1" allowOverlap="1" wp14:anchorId="7C7476AC" wp14:editId="1AF98EBC">
                <wp:simplePos x="0" y="0"/>
                <wp:positionH relativeFrom="column">
                  <wp:posOffset>2944495</wp:posOffset>
                </wp:positionH>
                <wp:positionV relativeFrom="paragraph">
                  <wp:posOffset>123825</wp:posOffset>
                </wp:positionV>
                <wp:extent cx="2371725" cy="0"/>
                <wp:effectExtent l="0" t="0" r="28575" b="19050"/>
                <wp:wrapNone/>
                <wp:docPr id="1" name="Conector reto 1"/>
                <wp:cNvGraphicFramePr/>
                <a:graphic xmlns:a="http://schemas.openxmlformats.org/drawingml/2006/main">
                  <a:graphicData uri="http://schemas.microsoft.com/office/word/2010/wordprocessingShape">
                    <wps:wsp>
                      <wps:cNvCnPr/>
                      <wps:spPr>
                        <a:xfrm>
                          <a:off x="0" y="0"/>
                          <a:ext cx="2371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25B38"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85pt,9.75pt" to="418.6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" strokecolor="black [3200]" strokeweight="1pt">
                <v:stroke joinstyle="miter"/>
              </v:line>
            </w:pict>
          </mc:Fallback>
        </mc:AlternateContent>
      </w:r>
    </w:p>
    <w:p w14:paraId="3B6C3B1A" w14:textId="26905DF2" w:rsidR="00F712E2" w:rsidRPr="006116F4" w:rsidRDefault="00F712E2" w:rsidP="00F712E2">
      <w:pPr>
        <w:autoSpaceDE w:val="0"/>
        <w:autoSpaceDN w:val="0"/>
        <w:adjustRightInd w:val="0"/>
        <w:spacing w:line="276" w:lineRule="auto"/>
        <w:ind w:right="694" w:firstLine="142"/>
        <w:jc w:val="center"/>
        <w:rPr>
          <w:rFonts w:ascii="Arial" w:hAnsi="Arial" w:cs="Arial"/>
          <w:sz w:val="22"/>
        </w:rPr>
      </w:pPr>
      <w:r w:rsidRPr="006116F4">
        <w:rPr>
          <w:rFonts w:ascii="Arial" w:hAnsi="Arial" w:cs="Arial"/>
          <w:sz w:val="22"/>
        </w:rPr>
        <w:t xml:space="preserve">                                                                                   </w:t>
      </w:r>
      <w:r w:rsidR="00E42003">
        <w:rPr>
          <w:rFonts w:ascii="Arial" w:hAnsi="Arial" w:cs="Arial"/>
          <w:sz w:val="22"/>
        </w:rPr>
        <w:t xml:space="preserve">Sergio Carlos </w:t>
      </w:r>
      <w:proofErr w:type="spellStart"/>
      <w:r w:rsidR="00E42003">
        <w:rPr>
          <w:rFonts w:ascii="Arial" w:hAnsi="Arial" w:cs="Arial"/>
          <w:sz w:val="22"/>
        </w:rPr>
        <w:t>Balbinote</w:t>
      </w:r>
      <w:proofErr w:type="spellEnd"/>
      <w:r w:rsidR="00E42003">
        <w:rPr>
          <w:rFonts w:ascii="Arial" w:hAnsi="Arial" w:cs="Arial"/>
          <w:sz w:val="22"/>
        </w:rPr>
        <w:t xml:space="preserve"> </w:t>
      </w:r>
    </w:p>
    <w:p w14:paraId="4224200C" w14:textId="53ACBE67" w:rsidR="00F712E2" w:rsidRPr="006116F4" w:rsidRDefault="00F712E2" w:rsidP="00F712E2">
      <w:pPr>
        <w:ind w:right="694"/>
        <w:jc w:val="center"/>
        <w:rPr>
          <w:rFonts w:ascii="Arial" w:hAnsi="Arial" w:cs="Arial"/>
          <w:sz w:val="22"/>
        </w:rPr>
      </w:pPr>
      <w:r>
        <w:rPr>
          <w:rFonts w:ascii="Arial" w:hAnsi="Arial" w:cs="Arial"/>
          <w:sz w:val="22"/>
        </w:rPr>
        <w:t xml:space="preserve">                                                                                       </w:t>
      </w:r>
      <w:r w:rsidRPr="006116F4">
        <w:rPr>
          <w:rFonts w:ascii="Arial" w:hAnsi="Arial" w:cs="Arial"/>
          <w:sz w:val="22"/>
        </w:rPr>
        <w:t xml:space="preserve">Advogado – OAB/SC </w:t>
      </w:r>
      <w:r w:rsidR="00E42003">
        <w:rPr>
          <w:rFonts w:ascii="Arial" w:hAnsi="Arial" w:cs="Arial"/>
          <w:sz w:val="22"/>
        </w:rPr>
        <w:t>18.391</w:t>
      </w:r>
    </w:p>
    <w:p w14:paraId="7EEE50C3" w14:textId="77777777" w:rsidR="00F712E2" w:rsidRDefault="00F712E2" w:rsidP="00F712E2">
      <w:pPr>
        <w:autoSpaceDE w:val="0"/>
        <w:autoSpaceDN w:val="0"/>
        <w:adjustRightInd w:val="0"/>
        <w:jc w:val="center"/>
        <w:rPr>
          <w:rFonts w:ascii="Arial" w:hAnsi="Arial" w:cs="Arial"/>
          <w:b/>
          <w:bCs/>
          <w:sz w:val="22"/>
          <w:szCs w:val="22"/>
          <w:u w:val="single"/>
        </w:rPr>
      </w:pPr>
    </w:p>
    <w:p w14:paraId="179D31F8"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0492A494" w14:textId="77777777" w:rsidR="00C47805" w:rsidRDefault="00C47805" w:rsidP="00C47805">
      <w:pPr>
        <w:autoSpaceDE w:val="0"/>
        <w:autoSpaceDN w:val="0"/>
        <w:adjustRightInd w:val="0"/>
        <w:jc w:val="both"/>
        <w:rPr>
          <w:rFonts w:ascii="Century Gothic" w:hAnsi="Century Gothic" w:cs="Arial"/>
          <w:b/>
          <w:bCs/>
          <w:sz w:val="22"/>
          <w:szCs w:val="22"/>
          <w:u w:val="single"/>
        </w:rPr>
      </w:pPr>
    </w:p>
    <w:p w14:paraId="08C07F10"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5BD72C41"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68C9903A"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17AF0060"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2FAE2DA8"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481A4426"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32B52F89"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6BED6A6A"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0E1867EF"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59580660"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20F986D0"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1FB5AFA8"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18208E8F"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22B318D1"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64922E8B"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2B8421CD"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48299C6F"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17A4607B"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1E9FF91B"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5A69A104"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09D890E2"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70770D3F"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2BCA8935"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2677EB13"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550C61E9"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3409C536"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75DF8A78"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1BD02657"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1B5B9E1E"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24CD9574" w14:textId="77777777" w:rsidR="0023583B" w:rsidRDefault="0023583B" w:rsidP="00C47805">
      <w:pPr>
        <w:autoSpaceDE w:val="0"/>
        <w:autoSpaceDN w:val="0"/>
        <w:adjustRightInd w:val="0"/>
        <w:jc w:val="both"/>
        <w:rPr>
          <w:rFonts w:ascii="Century Gothic" w:hAnsi="Century Gothic" w:cs="Arial"/>
          <w:b/>
          <w:bCs/>
          <w:sz w:val="22"/>
          <w:szCs w:val="22"/>
          <w:u w:val="single"/>
        </w:rPr>
      </w:pPr>
    </w:p>
    <w:p w14:paraId="5EA1444A"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1D63444C"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2041C6F1"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574C0518"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479F08A7"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36211B4B" w14:textId="77777777" w:rsidR="00E42003" w:rsidRDefault="00E42003" w:rsidP="00C47805">
      <w:pPr>
        <w:autoSpaceDE w:val="0"/>
        <w:autoSpaceDN w:val="0"/>
        <w:adjustRightInd w:val="0"/>
        <w:jc w:val="both"/>
        <w:rPr>
          <w:rFonts w:ascii="Century Gothic" w:hAnsi="Century Gothic" w:cs="Arial"/>
          <w:b/>
          <w:bCs/>
          <w:sz w:val="22"/>
          <w:szCs w:val="22"/>
          <w:u w:val="single"/>
        </w:rPr>
      </w:pPr>
    </w:p>
    <w:p w14:paraId="7DEB5196" w14:textId="77777777" w:rsidR="0023583B" w:rsidRPr="00BC25BC" w:rsidRDefault="0023583B" w:rsidP="00C47805">
      <w:pPr>
        <w:autoSpaceDE w:val="0"/>
        <w:autoSpaceDN w:val="0"/>
        <w:adjustRightInd w:val="0"/>
        <w:jc w:val="both"/>
        <w:rPr>
          <w:rFonts w:ascii="Century Gothic" w:hAnsi="Century Gothic" w:cs="Arial"/>
          <w:b/>
          <w:bCs/>
          <w:sz w:val="22"/>
          <w:szCs w:val="22"/>
          <w:u w:val="single"/>
        </w:rPr>
      </w:pPr>
    </w:p>
    <w:p w14:paraId="47A5EE83" w14:textId="77777777" w:rsidR="00C47805" w:rsidRPr="00BC25BC" w:rsidRDefault="00C47805" w:rsidP="00C47805">
      <w:pPr>
        <w:autoSpaceDE w:val="0"/>
        <w:autoSpaceDN w:val="0"/>
        <w:adjustRightInd w:val="0"/>
        <w:jc w:val="center"/>
        <w:rPr>
          <w:rFonts w:ascii="Century Gothic" w:hAnsi="Century Gothic" w:cs="Arial"/>
          <w:b/>
          <w:bCs/>
          <w:sz w:val="22"/>
          <w:szCs w:val="22"/>
          <w:u w:val="single"/>
        </w:rPr>
      </w:pPr>
    </w:p>
    <w:p w14:paraId="43BBFDB8" w14:textId="77777777" w:rsidR="00C47805" w:rsidRPr="00BC25BC" w:rsidRDefault="00C47805" w:rsidP="00C47805">
      <w:pPr>
        <w:autoSpaceDE w:val="0"/>
        <w:autoSpaceDN w:val="0"/>
        <w:adjustRightInd w:val="0"/>
        <w:jc w:val="center"/>
        <w:rPr>
          <w:rFonts w:ascii="Century Gothic" w:hAnsi="Century Gothic" w:cs="Arial"/>
          <w:b/>
          <w:bCs/>
          <w:sz w:val="22"/>
          <w:szCs w:val="22"/>
          <w:u w:val="single"/>
        </w:rPr>
      </w:pPr>
      <w:r w:rsidRPr="00BC25BC">
        <w:rPr>
          <w:rFonts w:ascii="Century Gothic" w:hAnsi="Century Gothic" w:cs="Arial"/>
          <w:b/>
          <w:bCs/>
          <w:sz w:val="22"/>
          <w:szCs w:val="22"/>
          <w:u w:val="single"/>
        </w:rPr>
        <w:t>ANEXO I</w:t>
      </w:r>
    </w:p>
    <w:p w14:paraId="1E01456D" w14:textId="77777777" w:rsidR="00C47805" w:rsidRPr="00BC25BC" w:rsidRDefault="00C47805" w:rsidP="00C47805">
      <w:pPr>
        <w:autoSpaceDE w:val="0"/>
        <w:autoSpaceDN w:val="0"/>
        <w:adjustRightInd w:val="0"/>
        <w:jc w:val="center"/>
        <w:rPr>
          <w:rFonts w:ascii="Century Gothic" w:hAnsi="Century Gothic" w:cs="Arial"/>
          <w:b/>
          <w:bCs/>
          <w:caps/>
          <w:sz w:val="22"/>
          <w:szCs w:val="22"/>
        </w:rPr>
      </w:pPr>
    </w:p>
    <w:p w14:paraId="31D12850" w14:textId="73ED4807" w:rsidR="00C47805" w:rsidRPr="00BC25BC" w:rsidRDefault="00144A80"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 xml:space="preserve">PROCESSO LICITATÓRIO N.º </w:t>
      </w:r>
      <w:r w:rsidR="003846F0">
        <w:rPr>
          <w:rFonts w:ascii="Century Gothic" w:hAnsi="Century Gothic" w:cs="Arial"/>
          <w:b/>
          <w:bCs/>
          <w:sz w:val="22"/>
          <w:szCs w:val="22"/>
        </w:rPr>
        <w:t>0</w:t>
      </w:r>
      <w:r w:rsidR="009F0321">
        <w:rPr>
          <w:rFonts w:ascii="Century Gothic" w:hAnsi="Century Gothic" w:cs="Arial"/>
          <w:b/>
          <w:bCs/>
          <w:sz w:val="22"/>
          <w:szCs w:val="22"/>
        </w:rPr>
        <w:t>132/</w:t>
      </w:r>
      <w:r w:rsidR="00C47805">
        <w:rPr>
          <w:rFonts w:ascii="Century Gothic" w:hAnsi="Century Gothic" w:cs="Arial"/>
          <w:b/>
          <w:bCs/>
          <w:sz w:val="22"/>
          <w:szCs w:val="22"/>
        </w:rPr>
        <w:t>202</w:t>
      </w:r>
      <w:r w:rsidR="00E42003">
        <w:rPr>
          <w:rFonts w:ascii="Century Gothic" w:hAnsi="Century Gothic" w:cs="Arial"/>
          <w:b/>
          <w:bCs/>
          <w:sz w:val="22"/>
          <w:szCs w:val="22"/>
        </w:rPr>
        <w:t>3</w:t>
      </w:r>
    </w:p>
    <w:p w14:paraId="40044401" w14:textId="7430A3A0" w:rsidR="00C47805" w:rsidRPr="00BC25BC" w:rsidRDefault="00144A80"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PREGÃO PRESENCIAL N° 0</w:t>
      </w:r>
      <w:r w:rsidR="009F0321">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E42003">
        <w:rPr>
          <w:rFonts w:ascii="Century Gothic" w:hAnsi="Century Gothic" w:cs="Arial"/>
          <w:b/>
          <w:bCs/>
          <w:sz w:val="22"/>
          <w:szCs w:val="22"/>
        </w:rPr>
        <w:t>3</w:t>
      </w:r>
    </w:p>
    <w:p w14:paraId="7EB1A404" w14:textId="77777777" w:rsidR="00C47805" w:rsidRPr="00BC25BC" w:rsidRDefault="00C47805" w:rsidP="00C47805">
      <w:pPr>
        <w:autoSpaceDE w:val="0"/>
        <w:autoSpaceDN w:val="0"/>
        <w:adjustRightInd w:val="0"/>
        <w:jc w:val="both"/>
        <w:rPr>
          <w:rFonts w:ascii="Century Gothic" w:hAnsi="Century Gothic" w:cs="Arial"/>
          <w:sz w:val="22"/>
          <w:szCs w:val="22"/>
        </w:rPr>
      </w:pPr>
    </w:p>
    <w:p w14:paraId="7FEE1C7E"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6CC81577"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52EC74A2"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5443552D" w14:textId="77777777" w:rsidR="00C47805" w:rsidRPr="00BC25BC" w:rsidRDefault="00C47805" w:rsidP="00C47805">
      <w:pPr>
        <w:autoSpaceDE w:val="0"/>
        <w:autoSpaceDN w:val="0"/>
        <w:adjustRightInd w:val="0"/>
        <w:jc w:val="both"/>
        <w:rPr>
          <w:rFonts w:ascii="Century Gothic" w:hAnsi="Century Gothic" w:cs="Arial"/>
          <w:b/>
          <w:bCs/>
          <w:caps/>
          <w:sz w:val="22"/>
          <w:szCs w:val="22"/>
        </w:rPr>
      </w:pPr>
      <w:r w:rsidRPr="00BC25BC">
        <w:rPr>
          <w:rFonts w:ascii="Century Gothic" w:hAnsi="Century Gothic" w:cs="Arial"/>
          <w:b/>
          <w:bCs/>
          <w:caps/>
          <w:sz w:val="22"/>
          <w:szCs w:val="22"/>
        </w:rPr>
        <w:t>CREDENCIAMENTO</w:t>
      </w:r>
    </w:p>
    <w:p w14:paraId="36276F86" w14:textId="77777777" w:rsidR="00C47805" w:rsidRPr="00BC25BC" w:rsidRDefault="00C47805" w:rsidP="00C47805">
      <w:pPr>
        <w:autoSpaceDE w:val="0"/>
        <w:autoSpaceDN w:val="0"/>
        <w:adjustRightInd w:val="0"/>
        <w:jc w:val="both"/>
        <w:rPr>
          <w:rFonts w:ascii="Century Gothic" w:hAnsi="Century Gothic" w:cs="Arial"/>
          <w:b/>
          <w:bCs/>
          <w:caps/>
          <w:sz w:val="22"/>
          <w:szCs w:val="22"/>
        </w:rPr>
      </w:pPr>
    </w:p>
    <w:p w14:paraId="21EE28CB" w14:textId="77777777" w:rsidR="00C47805" w:rsidRPr="00BC25BC" w:rsidRDefault="00C47805" w:rsidP="00C47805">
      <w:pPr>
        <w:autoSpaceDE w:val="0"/>
        <w:autoSpaceDN w:val="0"/>
        <w:adjustRightInd w:val="0"/>
        <w:jc w:val="both"/>
        <w:rPr>
          <w:rFonts w:ascii="Century Gothic" w:hAnsi="Century Gothic" w:cs="Arial"/>
          <w:sz w:val="22"/>
          <w:szCs w:val="22"/>
        </w:rPr>
      </w:pPr>
    </w:p>
    <w:p w14:paraId="489FC7AA" w14:textId="77777777" w:rsidR="00C47805" w:rsidRPr="00BC25BC" w:rsidRDefault="00C47805" w:rsidP="00C47805">
      <w:pPr>
        <w:autoSpaceDE w:val="0"/>
        <w:autoSpaceDN w:val="0"/>
        <w:adjustRightInd w:val="0"/>
        <w:jc w:val="both"/>
        <w:rPr>
          <w:rFonts w:ascii="Century Gothic" w:hAnsi="Century Gothic" w:cs="Arial"/>
          <w:sz w:val="22"/>
          <w:szCs w:val="22"/>
        </w:rPr>
      </w:pPr>
    </w:p>
    <w:p w14:paraId="34BBAF62" w14:textId="77777777" w:rsidR="00C47805" w:rsidRPr="00BC25BC" w:rsidRDefault="00C47805" w:rsidP="00C47805">
      <w:pPr>
        <w:autoSpaceDE w:val="0"/>
        <w:autoSpaceDN w:val="0"/>
        <w:adjustRightInd w:val="0"/>
        <w:jc w:val="both"/>
        <w:rPr>
          <w:rFonts w:ascii="Century Gothic" w:hAnsi="Century Gothic" w:cs="Arial"/>
          <w:sz w:val="22"/>
          <w:szCs w:val="22"/>
        </w:rPr>
      </w:pPr>
    </w:p>
    <w:p w14:paraId="1F44084A" w14:textId="5BA35A50"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Através da presente, credenciamos o(a) Sr.(a) ____________________, portador(a) da Cédula de Identidade n.º _________________ e CPF sob n.º ____________________, a participar da licitação instaurada pelo Município de Ibiam-SC, na modalidade Pregão Presencial n.º </w:t>
      </w:r>
      <w:r w:rsidR="00144A80">
        <w:rPr>
          <w:rFonts w:ascii="Century Gothic" w:hAnsi="Century Gothic" w:cs="Arial"/>
          <w:sz w:val="22"/>
          <w:szCs w:val="22"/>
        </w:rPr>
        <w:t>0</w:t>
      </w:r>
      <w:r w:rsidR="009F0321">
        <w:rPr>
          <w:rFonts w:ascii="Century Gothic" w:hAnsi="Century Gothic" w:cs="Arial"/>
          <w:sz w:val="22"/>
          <w:szCs w:val="22"/>
        </w:rPr>
        <w:t>58</w:t>
      </w:r>
      <w:r w:rsidRPr="005F21CF">
        <w:rPr>
          <w:rFonts w:ascii="Century Gothic" w:hAnsi="Century Gothic" w:cs="Arial"/>
          <w:sz w:val="22"/>
          <w:szCs w:val="22"/>
        </w:rPr>
        <w:t>/</w:t>
      </w:r>
      <w:r>
        <w:rPr>
          <w:rFonts w:ascii="Century Gothic" w:hAnsi="Century Gothic" w:cs="Arial"/>
          <w:sz w:val="22"/>
          <w:szCs w:val="22"/>
        </w:rPr>
        <w:t>202</w:t>
      </w:r>
      <w:r w:rsidR="00E42003">
        <w:rPr>
          <w:rFonts w:ascii="Century Gothic" w:hAnsi="Century Gothic" w:cs="Arial"/>
          <w:sz w:val="22"/>
          <w:szCs w:val="22"/>
        </w:rPr>
        <w:t>3</w:t>
      </w:r>
      <w:r w:rsidRPr="005F21CF">
        <w:rPr>
          <w:rFonts w:ascii="Century Gothic" w:hAnsi="Century Gothic" w:cs="Arial"/>
          <w:sz w:val="22"/>
          <w:szCs w:val="22"/>
        </w:rPr>
        <w:t xml:space="preserve">, na </w:t>
      </w:r>
      <w:r w:rsidRPr="00BC25BC">
        <w:rPr>
          <w:rFonts w:ascii="Century Gothic" w:hAnsi="Century Gothic" w:cs="Arial"/>
          <w:sz w:val="22"/>
          <w:szCs w:val="22"/>
        </w:rPr>
        <w:t>qualidade de REPRESENTANTE LEGAL, outorgando-lhe poderes para pronunciar-se em nome da empresa __________________________</w:t>
      </w:r>
      <w:r w:rsidRPr="00BC25BC">
        <w:rPr>
          <w:rFonts w:ascii="Century Gothic" w:hAnsi="Century Gothic" w:cs="Arial"/>
          <w:b/>
          <w:bCs/>
          <w:sz w:val="22"/>
          <w:szCs w:val="22"/>
        </w:rPr>
        <w:t>, bem como formular propostas verbais, recorrer  e praticar todos os demais atos inerentes ao certame</w:t>
      </w:r>
      <w:r w:rsidRPr="00BC25BC">
        <w:rPr>
          <w:rFonts w:ascii="Century Gothic" w:hAnsi="Century Gothic" w:cs="Arial"/>
          <w:sz w:val="22"/>
          <w:szCs w:val="22"/>
        </w:rPr>
        <w:t xml:space="preserve">. </w:t>
      </w:r>
    </w:p>
    <w:p w14:paraId="0FFEAF84" w14:textId="77777777" w:rsidR="00C47805" w:rsidRPr="00BC25BC" w:rsidRDefault="00C47805" w:rsidP="00C47805">
      <w:pPr>
        <w:autoSpaceDE w:val="0"/>
        <w:autoSpaceDN w:val="0"/>
        <w:adjustRightInd w:val="0"/>
        <w:jc w:val="both"/>
        <w:rPr>
          <w:rFonts w:ascii="Century Gothic" w:hAnsi="Century Gothic" w:cs="Arial"/>
          <w:sz w:val="22"/>
          <w:szCs w:val="22"/>
        </w:rPr>
      </w:pPr>
    </w:p>
    <w:p w14:paraId="38A00A02"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EACCB43" w14:textId="77777777" w:rsidR="00C47805" w:rsidRPr="00BC25BC" w:rsidRDefault="00C47805" w:rsidP="00C47805">
      <w:pPr>
        <w:autoSpaceDE w:val="0"/>
        <w:autoSpaceDN w:val="0"/>
        <w:adjustRightInd w:val="0"/>
        <w:jc w:val="both"/>
        <w:rPr>
          <w:rFonts w:ascii="Century Gothic" w:hAnsi="Century Gothic" w:cs="Arial"/>
          <w:sz w:val="22"/>
          <w:szCs w:val="22"/>
        </w:rPr>
      </w:pPr>
    </w:p>
    <w:p w14:paraId="75FEAFB0" w14:textId="77777777" w:rsidR="00C47805" w:rsidRPr="00BC25BC" w:rsidRDefault="00C47805" w:rsidP="00C47805">
      <w:pPr>
        <w:autoSpaceDE w:val="0"/>
        <w:autoSpaceDN w:val="0"/>
        <w:adjustRightInd w:val="0"/>
        <w:jc w:val="both"/>
        <w:rPr>
          <w:rFonts w:ascii="Century Gothic" w:hAnsi="Century Gothic" w:cs="Arial"/>
          <w:sz w:val="22"/>
          <w:szCs w:val="22"/>
        </w:rPr>
      </w:pPr>
    </w:p>
    <w:p w14:paraId="46A6F7EF" w14:textId="21BC770E" w:rsidR="00C47805" w:rsidRPr="00BC25BC" w:rsidRDefault="00C47805" w:rsidP="00C47805">
      <w:pPr>
        <w:autoSpaceDE w:val="0"/>
        <w:autoSpaceDN w:val="0"/>
        <w:adjustRightInd w:val="0"/>
        <w:ind w:left="709" w:hanging="567"/>
        <w:jc w:val="both"/>
        <w:rPr>
          <w:rFonts w:ascii="Century Gothic" w:hAnsi="Century Gothic" w:cs="Arial"/>
          <w:sz w:val="22"/>
          <w:szCs w:val="22"/>
        </w:rPr>
      </w:pPr>
      <w:r w:rsidRPr="00BC25BC">
        <w:rPr>
          <w:rFonts w:ascii="Century Gothic" w:hAnsi="Century Gothic" w:cs="Arial"/>
          <w:sz w:val="22"/>
          <w:szCs w:val="22"/>
        </w:rPr>
        <w:t xml:space="preserve">_____________, em ____ de ______ </w:t>
      </w:r>
      <w:r>
        <w:rPr>
          <w:rFonts w:ascii="Century Gothic" w:hAnsi="Century Gothic" w:cs="Arial"/>
          <w:sz w:val="22"/>
          <w:szCs w:val="22"/>
        </w:rPr>
        <w:t>202</w:t>
      </w:r>
      <w:r w:rsidR="00E42003">
        <w:rPr>
          <w:rFonts w:ascii="Century Gothic" w:hAnsi="Century Gothic" w:cs="Arial"/>
          <w:sz w:val="22"/>
          <w:szCs w:val="22"/>
        </w:rPr>
        <w:t>3</w:t>
      </w:r>
      <w:r w:rsidRPr="00BC25BC">
        <w:rPr>
          <w:rFonts w:ascii="Century Gothic" w:hAnsi="Century Gothic" w:cs="Arial"/>
          <w:sz w:val="22"/>
          <w:szCs w:val="22"/>
        </w:rPr>
        <w:t>.</w:t>
      </w:r>
    </w:p>
    <w:p w14:paraId="0E82758D" w14:textId="77777777" w:rsidR="00C47805" w:rsidRPr="00BC25BC" w:rsidRDefault="00C47805" w:rsidP="00C47805">
      <w:pPr>
        <w:autoSpaceDE w:val="0"/>
        <w:autoSpaceDN w:val="0"/>
        <w:adjustRightInd w:val="0"/>
        <w:ind w:hanging="567"/>
        <w:jc w:val="both"/>
        <w:rPr>
          <w:rFonts w:ascii="Century Gothic" w:hAnsi="Century Gothic" w:cs="Arial"/>
          <w:sz w:val="22"/>
          <w:szCs w:val="22"/>
        </w:rPr>
      </w:pPr>
    </w:p>
    <w:p w14:paraId="3DE46103" w14:textId="77777777" w:rsidR="00C47805" w:rsidRPr="00BC25BC" w:rsidRDefault="00C47805" w:rsidP="00C47805">
      <w:pPr>
        <w:autoSpaceDE w:val="0"/>
        <w:autoSpaceDN w:val="0"/>
        <w:adjustRightInd w:val="0"/>
        <w:ind w:hanging="567"/>
        <w:jc w:val="both"/>
        <w:rPr>
          <w:rFonts w:ascii="Century Gothic" w:hAnsi="Century Gothic" w:cs="Arial"/>
          <w:sz w:val="22"/>
          <w:szCs w:val="22"/>
        </w:rPr>
      </w:pPr>
    </w:p>
    <w:p w14:paraId="7D6A922B" w14:textId="77777777" w:rsidR="00C47805" w:rsidRPr="00BC25BC" w:rsidRDefault="00C47805" w:rsidP="00C47805">
      <w:pPr>
        <w:autoSpaceDE w:val="0"/>
        <w:autoSpaceDN w:val="0"/>
        <w:adjustRightInd w:val="0"/>
        <w:ind w:hanging="567"/>
        <w:jc w:val="both"/>
        <w:rPr>
          <w:rFonts w:ascii="Century Gothic" w:hAnsi="Century Gothic" w:cs="Arial"/>
          <w:sz w:val="22"/>
          <w:szCs w:val="22"/>
        </w:rPr>
      </w:pPr>
    </w:p>
    <w:p w14:paraId="7C7672E7" w14:textId="77777777" w:rsidR="00C47805" w:rsidRPr="00BC25BC" w:rsidRDefault="00C47805" w:rsidP="00C47805">
      <w:pPr>
        <w:autoSpaceDE w:val="0"/>
        <w:autoSpaceDN w:val="0"/>
        <w:adjustRightInd w:val="0"/>
        <w:ind w:hanging="567"/>
        <w:jc w:val="both"/>
        <w:rPr>
          <w:rFonts w:ascii="Century Gothic" w:hAnsi="Century Gothic" w:cs="Arial"/>
          <w:sz w:val="22"/>
          <w:szCs w:val="22"/>
        </w:rPr>
      </w:pPr>
    </w:p>
    <w:p w14:paraId="67230EB6" w14:textId="77777777" w:rsidR="00C47805" w:rsidRPr="00BC25BC" w:rsidRDefault="00C47805" w:rsidP="00C47805">
      <w:pPr>
        <w:autoSpaceDE w:val="0"/>
        <w:autoSpaceDN w:val="0"/>
        <w:adjustRightInd w:val="0"/>
        <w:ind w:hanging="567"/>
        <w:jc w:val="both"/>
        <w:rPr>
          <w:rFonts w:ascii="Century Gothic" w:hAnsi="Century Gothic" w:cs="Arial"/>
          <w:sz w:val="22"/>
          <w:szCs w:val="22"/>
        </w:rPr>
      </w:pPr>
    </w:p>
    <w:p w14:paraId="46F853A1" w14:textId="77777777" w:rsidR="00C47805" w:rsidRPr="00BC25BC" w:rsidRDefault="00C47805" w:rsidP="00C47805">
      <w:pPr>
        <w:autoSpaceDE w:val="0"/>
        <w:autoSpaceDN w:val="0"/>
        <w:adjustRightInd w:val="0"/>
        <w:ind w:hanging="567"/>
        <w:jc w:val="both"/>
        <w:rPr>
          <w:rFonts w:ascii="Century Gothic" w:hAnsi="Century Gothic" w:cs="Arial"/>
          <w:sz w:val="22"/>
          <w:szCs w:val="22"/>
        </w:rPr>
      </w:pPr>
    </w:p>
    <w:p w14:paraId="3FAD1677" w14:textId="77777777" w:rsidR="00C47805" w:rsidRPr="00BC25BC" w:rsidRDefault="00C47805" w:rsidP="00C47805">
      <w:pPr>
        <w:autoSpaceDE w:val="0"/>
        <w:autoSpaceDN w:val="0"/>
        <w:adjustRightInd w:val="0"/>
        <w:ind w:hanging="567"/>
        <w:jc w:val="both"/>
        <w:rPr>
          <w:rFonts w:ascii="Century Gothic" w:hAnsi="Century Gothic" w:cs="Arial"/>
          <w:sz w:val="22"/>
          <w:szCs w:val="22"/>
        </w:rPr>
      </w:pPr>
    </w:p>
    <w:p w14:paraId="6E4397F0" w14:textId="77777777" w:rsidR="00C47805" w:rsidRPr="00BC25BC" w:rsidRDefault="00C47805" w:rsidP="00C47805">
      <w:pPr>
        <w:autoSpaceDE w:val="0"/>
        <w:autoSpaceDN w:val="0"/>
        <w:adjustRightInd w:val="0"/>
        <w:ind w:hanging="567"/>
        <w:jc w:val="both"/>
        <w:rPr>
          <w:rFonts w:ascii="Century Gothic" w:hAnsi="Century Gothic" w:cs="Arial"/>
          <w:sz w:val="22"/>
          <w:szCs w:val="22"/>
        </w:rPr>
      </w:pPr>
    </w:p>
    <w:p w14:paraId="3228C1AF" w14:textId="77777777" w:rsidR="00C47805" w:rsidRPr="00BC25BC" w:rsidRDefault="00C47805" w:rsidP="00C47805">
      <w:pPr>
        <w:autoSpaceDE w:val="0"/>
        <w:autoSpaceDN w:val="0"/>
        <w:adjustRightInd w:val="0"/>
        <w:ind w:left="709" w:hanging="567"/>
        <w:jc w:val="both"/>
        <w:rPr>
          <w:rFonts w:ascii="Century Gothic" w:hAnsi="Century Gothic" w:cs="Arial"/>
          <w:sz w:val="22"/>
          <w:szCs w:val="22"/>
        </w:rPr>
      </w:pPr>
      <w:r w:rsidRPr="00BC25BC">
        <w:rPr>
          <w:rFonts w:ascii="Century Gothic" w:hAnsi="Century Gothic" w:cs="Arial"/>
          <w:sz w:val="22"/>
          <w:szCs w:val="22"/>
        </w:rPr>
        <w:t>____________________________________________</w:t>
      </w:r>
    </w:p>
    <w:p w14:paraId="609B14D7" w14:textId="77777777" w:rsidR="00C47805" w:rsidRPr="00BC25BC" w:rsidRDefault="00C47805" w:rsidP="00C47805">
      <w:pPr>
        <w:autoSpaceDE w:val="0"/>
        <w:autoSpaceDN w:val="0"/>
        <w:adjustRightInd w:val="0"/>
        <w:ind w:left="709" w:hanging="567"/>
        <w:jc w:val="both"/>
        <w:rPr>
          <w:rFonts w:ascii="Century Gothic" w:hAnsi="Century Gothic" w:cs="Arial"/>
          <w:sz w:val="22"/>
          <w:szCs w:val="22"/>
        </w:rPr>
      </w:pPr>
      <w:r w:rsidRPr="00BC25BC">
        <w:rPr>
          <w:rFonts w:ascii="Century Gothic" w:hAnsi="Century Gothic" w:cs="Arial"/>
          <w:sz w:val="22"/>
          <w:szCs w:val="22"/>
        </w:rPr>
        <w:t xml:space="preserve">Carimbo e Assinatura do </w:t>
      </w:r>
      <w:proofErr w:type="spellStart"/>
      <w:r w:rsidRPr="00BC25BC">
        <w:rPr>
          <w:rFonts w:ascii="Century Gothic" w:hAnsi="Century Gothic" w:cs="Arial"/>
          <w:sz w:val="22"/>
          <w:szCs w:val="22"/>
        </w:rPr>
        <w:t>Credenciante</w:t>
      </w:r>
      <w:proofErr w:type="spellEnd"/>
    </w:p>
    <w:p w14:paraId="387B53C6" w14:textId="77777777" w:rsidR="00C47805" w:rsidRPr="00BC25BC" w:rsidRDefault="00C47805" w:rsidP="00C47805">
      <w:pPr>
        <w:autoSpaceDE w:val="0"/>
        <w:autoSpaceDN w:val="0"/>
        <w:adjustRightInd w:val="0"/>
        <w:ind w:hanging="567"/>
        <w:jc w:val="both"/>
        <w:rPr>
          <w:rFonts w:ascii="Century Gothic" w:hAnsi="Century Gothic" w:cs="Arial"/>
          <w:b/>
          <w:bCs/>
          <w:sz w:val="22"/>
          <w:szCs w:val="22"/>
        </w:rPr>
      </w:pPr>
    </w:p>
    <w:p w14:paraId="6E499A55"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18B2B30E"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1A8BE373"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03A17192"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638EA9C1"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73134865"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45CD517D"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70BBF98E"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7661B1EC" w14:textId="77777777" w:rsidR="00C47805" w:rsidRDefault="00C47805" w:rsidP="00C47805">
      <w:pPr>
        <w:autoSpaceDE w:val="0"/>
        <w:autoSpaceDN w:val="0"/>
        <w:adjustRightInd w:val="0"/>
        <w:jc w:val="both"/>
        <w:rPr>
          <w:rFonts w:ascii="Century Gothic" w:hAnsi="Century Gothic" w:cs="Arial"/>
          <w:b/>
          <w:bCs/>
          <w:sz w:val="22"/>
          <w:szCs w:val="22"/>
        </w:rPr>
      </w:pPr>
    </w:p>
    <w:p w14:paraId="1CF395F6"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47CCAF25" w14:textId="77777777" w:rsidR="00C47805" w:rsidRDefault="00C47805" w:rsidP="00C47805">
      <w:pPr>
        <w:autoSpaceDE w:val="0"/>
        <w:autoSpaceDN w:val="0"/>
        <w:adjustRightInd w:val="0"/>
        <w:jc w:val="both"/>
        <w:rPr>
          <w:rFonts w:ascii="Century Gothic" w:hAnsi="Century Gothic" w:cs="Arial"/>
          <w:b/>
          <w:bCs/>
          <w:sz w:val="22"/>
          <w:szCs w:val="22"/>
        </w:rPr>
      </w:pPr>
    </w:p>
    <w:p w14:paraId="126801CD" w14:textId="77777777" w:rsidR="00144A80" w:rsidRDefault="00144A80" w:rsidP="00C47805">
      <w:pPr>
        <w:autoSpaceDE w:val="0"/>
        <w:autoSpaceDN w:val="0"/>
        <w:adjustRightInd w:val="0"/>
        <w:jc w:val="both"/>
        <w:rPr>
          <w:rFonts w:ascii="Century Gothic" w:hAnsi="Century Gothic" w:cs="Arial"/>
          <w:b/>
          <w:bCs/>
          <w:sz w:val="22"/>
          <w:szCs w:val="22"/>
        </w:rPr>
      </w:pPr>
    </w:p>
    <w:p w14:paraId="3B19C368" w14:textId="77777777" w:rsidR="00144A80" w:rsidRPr="00BC25BC" w:rsidRDefault="00144A80" w:rsidP="00C47805">
      <w:pPr>
        <w:autoSpaceDE w:val="0"/>
        <w:autoSpaceDN w:val="0"/>
        <w:adjustRightInd w:val="0"/>
        <w:jc w:val="both"/>
        <w:rPr>
          <w:rFonts w:ascii="Century Gothic" w:hAnsi="Century Gothic" w:cs="Arial"/>
          <w:b/>
          <w:bCs/>
          <w:sz w:val="22"/>
          <w:szCs w:val="22"/>
        </w:rPr>
      </w:pPr>
    </w:p>
    <w:p w14:paraId="666A2D84" w14:textId="77777777" w:rsidR="00C47805" w:rsidRPr="00BC25BC" w:rsidRDefault="00C47805" w:rsidP="00C47805">
      <w:pPr>
        <w:autoSpaceDE w:val="0"/>
        <w:autoSpaceDN w:val="0"/>
        <w:adjustRightInd w:val="0"/>
        <w:jc w:val="center"/>
        <w:rPr>
          <w:rFonts w:ascii="Century Gothic" w:hAnsi="Century Gothic" w:cs="Arial"/>
          <w:b/>
          <w:bCs/>
          <w:sz w:val="22"/>
          <w:szCs w:val="22"/>
        </w:rPr>
      </w:pPr>
      <w:r w:rsidRPr="00BC25BC">
        <w:rPr>
          <w:rFonts w:ascii="Century Gothic" w:hAnsi="Century Gothic" w:cs="Arial"/>
          <w:b/>
          <w:bCs/>
          <w:sz w:val="22"/>
          <w:szCs w:val="22"/>
        </w:rPr>
        <w:lastRenderedPageBreak/>
        <w:t>ANEXO II</w:t>
      </w:r>
    </w:p>
    <w:p w14:paraId="12611EC3" w14:textId="0F76311C" w:rsidR="00C47805" w:rsidRPr="00BC25BC" w:rsidRDefault="00144A80"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 xml:space="preserve">PROCESSO LICITATÓRIO N.º </w:t>
      </w:r>
      <w:r w:rsidR="003846F0">
        <w:rPr>
          <w:rFonts w:ascii="Century Gothic" w:hAnsi="Century Gothic" w:cs="Arial"/>
          <w:b/>
          <w:bCs/>
          <w:sz w:val="22"/>
          <w:szCs w:val="22"/>
        </w:rPr>
        <w:t>0</w:t>
      </w:r>
      <w:r w:rsidR="009F0321">
        <w:rPr>
          <w:rFonts w:ascii="Century Gothic" w:hAnsi="Century Gothic" w:cs="Arial"/>
          <w:b/>
          <w:bCs/>
          <w:sz w:val="22"/>
          <w:szCs w:val="22"/>
        </w:rPr>
        <w:t>132</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E42003">
        <w:rPr>
          <w:rFonts w:ascii="Century Gothic" w:hAnsi="Century Gothic" w:cs="Arial"/>
          <w:b/>
          <w:bCs/>
          <w:sz w:val="22"/>
          <w:szCs w:val="22"/>
        </w:rPr>
        <w:t>3</w:t>
      </w:r>
    </w:p>
    <w:p w14:paraId="32E5D158" w14:textId="167E03AD" w:rsidR="00C47805" w:rsidRPr="00BC25BC" w:rsidRDefault="00144A80" w:rsidP="00E42003">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PREGÃO PRESENCIAL N° 0</w:t>
      </w:r>
      <w:r w:rsidR="009F0321">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E42003">
        <w:rPr>
          <w:rFonts w:ascii="Century Gothic" w:hAnsi="Century Gothic" w:cs="Arial"/>
          <w:b/>
          <w:bCs/>
          <w:sz w:val="22"/>
          <w:szCs w:val="22"/>
        </w:rPr>
        <w:t>3</w:t>
      </w:r>
    </w:p>
    <w:p w14:paraId="359CE0C8" w14:textId="77777777" w:rsidR="00C47805" w:rsidRPr="00BC25BC" w:rsidRDefault="00C47805" w:rsidP="00C47805">
      <w:pPr>
        <w:autoSpaceDE w:val="0"/>
        <w:autoSpaceDN w:val="0"/>
        <w:adjustRightInd w:val="0"/>
        <w:jc w:val="both"/>
        <w:rPr>
          <w:rFonts w:ascii="Century Gothic" w:hAnsi="Century Gothic" w:cs="Arial"/>
          <w:sz w:val="22"/>
          <w:szCs w:val="22"/>
        </w:rPr>
      </w:pPr>
    </w:p>
    <w:p w14:paraId="5E681AE4" w14:textId="77777777" w:rsidR="00C47805" w:rsidRPr="00BC25BC" w:rsidRDefault="00C47805" w:rsidP="00C47805">
      <w:pPr>
        <w:autoSpaceDE w:val="0"/>
        <w:autoSpaceDN w:val="0"/>
        <w:adjustRightInd w:val="0"/>
        <w:jc w:val="center"/>
        <w:rPr>
          <w:rFonts w:ascii="Century Gothic" w:hAnsi="Century Gothic" w:cs="Arial"/>
          <w:sz w:val="22"/>
          <w:szCs w:val="22"/>
        </w:rPr>
      </w:pPr>
    </w:p>
    <w:p w14:paraId="5ADC8C8B"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5A08AA07"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196FC036"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6F2DA025"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DECLARAÇÃO</w:t>
      </w:r>
      <w:r w:rsidRPr="00BC25BC">
        <w:rPr>
          <w:rFonts w:ascii="Century Gothic" w:hAnsi="Century Gothic" w:cs="Arial"/>
          <w:b/>
          <w:bCs/>
          <w:caps/>
          <w:sz w:val="22"/>
          <w:szCs w:val="22"/>
        </w:rPr>
        <w:t xml:space="preserve"> firmando o cumprimento aos requisitos de Habilitação</w:t>
      </w:r>
    </w:p>
    <w:p w14:paraId="4465A50D"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0A79B613"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7A4A9BEA" w14:textId="77777777" w:rsidR="00C47805" w:rsidRPr="00BC25BC" w:rsidRDefault="00C47805" w:rsidP="00C47805">
      <w:pPr>
        <w:autoSpaceDE w:val="0"/>
        <w:autoSpaceDN w:val="0"/>
        <w:adjustRightInd w:val="0"/>
        <w:jc w:val="both"/>
        <w:rPr>
          <w:rFonts w:ascii="Century Gothic" w:hAnsi="Century Gothic" w:cs="Arial"/>
          <w:b/>
          <w:bCs/>
          <w:sz w:val="22"/>
          <w:szCs w:val="22"/>
          <w:u w:val="single"/>
        </w:rPr>
      </w:pPr>
    </w:p>
    <w:p w14:paraId="1B4C55DF" w14:textId="77777777" w:rsidR="00C47805" w:rsidRPr="00BC25BC" w:rsidRDefault="00C47805" w:rsidP="00C47805">
      <w:pPr>
        <w:autoSpaceDE w:val="0"/>
        <w:autoSpaceDN w:val="0"/>
        <w:adjustRightInd w:val="0"/>
        <w:ind w:left="3456" w:firstLine="2835"/>
        <w:jc w:val="both"/>
        <w:rPr>
          <w:rFonts w:ascii="Century Gothic" w:hAnsi="Century Gothic" w:cs="Arial"/>
          <w:b/>
          <w:bCs/>
          <w:sz w:val="22"/>
          <w:szCs w:val="22"/>
        </w:rPr>
      </w:pPr>
    </w:p>
    <w:p w14:paraId="5A871B36" w14:textId="77777777" w:rsidR="00C47805" w:rsidRPr="00BC25BC" w:rsidRDefault="00C47805" w:rsidP="00C47805">
      <w:pPr>
        <w:autoSpaceDE w:val="0"/>
        <w:autoSpaceDN w:val="0"/>
        <w:adjustRightInd w:val="0"/>
        <w:ind w:left="3456" w:firstLine="2835"/>
        <w:jc w:val="both"/>
        <w:rPr>
          <w:rFonts w:ascii="Century Gothic" w:hAnsi="Century Gothic" w:cs="Arial"/>
          <w:b/>
          <w:bCs/>
          <w:sz w:val="22"/>
          <w:szCs w:val="22"/>
        </w:rPr>
      </w:pPr>
    </w:p>
    <w:p w14:paraId="0C2BC03C" w14:textId="62EECF91"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DECLARAMOS para fins de participação no procedimento licitatório – PREGÃO </w:t>
      </w:r>
      <w:r w:rsidR="00297251">
        <w:rPr>
          <w:rFonts w:ascii="Century Gothic" w:hAnsi="Century Gothic" w:cs="Arial"/>
          <w:sz w:val="22"/>
          <w:szCs w:val="22"/>
        </w:rPr>
        <w:t>PRESENCIAL n.º 0</w:t>
      </w:r>
      <w:r w:rsidR="009F0321">
        <w:rPr>
          <w:rFonts w:ascii="Century Gothic" w:hAnsi="Century Gothic" w:cs="Arial"/>
          <w:sz w:val="22"/>
          <w:szCs w:val="22"/>
        </w:rPr>
        <w:t>58</w:t>
      </w:r>
      <w:r w:rsidRPr="005F21CF">
        <w:rPr>
          <w:rFonts w:ascii="Century Gothic" w:hAnsi="Century Gothic" w:cs="Arial"/>
          <w:sz w:val="22"/>
          <w:szCs w:val="22"/>
        </w:rPr>
        <w:t>/</w:t>
      </w:r>
      <w:r>
        <w:rPr>
          <w:rFonts w:ascii="Century Gothic" w:hAnsi="Century Gothic" w:cs="Arial"/>
          <w:sz w:val="22"/>
          <w:szCs w:val="22"/>
        </w:rPr>
        <w:t>202</w:t>
      </w:r>
      <w:r w:rsidR="00E42003">
        <w:rPr>
          <w:rFonts w:ascii="Century Gothic" w:hAnsi="Century Gothic" w:cs="Arial"/>
          <w:sz w:val="22"/>
          <w:szCs w:val="22"/>
        </w:rPr>
        <w:t>3</w:t>
      </w:r>
      <w:r w:rsidRPr="005F21CF">
        <w:rPr>
          <w:rFonts w:ascii="Century Gothic" w:hAnsi="Century Gothic" w:cs="Arial"/>
          <w:sz w:val="22"/>
          <w:szCs w:val="22"/>
        </w:rPr>
        <w:t xml:space="preserve"> </w:t>
      </w:r>
      <w:r w:rsidRPr="00BC25BC">
        <w:rPr>
          <w:rFonts w:ascii="Century Gothic" w:hAnsi="Century Gothic" w:cs="Arial"/>
          <w:sz w:val="22"/>
          <w:szCs w:val="22"/>
        </w:rPr>
        <w:t xml:space="preserve">do Município de Ibiam-SC que esta empresa atende plenamente os requisitos necessários à habilitação, possuindo toda a documentação comprobatória exigida no item 5.3 e 5.4 e </w:t>
      </w:r>
      <w:r w:rsidR="00E42003" w:rsidRPr="00BC25BC">
        <w:rPr>
          <w:rFonts w:ascii="Century Gothic" w:hAnsi="Century Gothic" w:cs="Arial"/>
          <w:sz w:val="22"/>
          <w:szCs w:val="22"/>
        </w:rPr>
        <w:t>5.5 do</w:t>
      </w:r>
      <w:r w:rsidRPr="00BC25BC">
        <w:rPr>
          <w:rFonts w:ascii="Century Gothic" w:hAnsi="Century Gothic" w:cs="Arial"/>
          <w:sz w:val="22"/>
          <w:szCs w:val="22"/>
        </w:rPr>
        <w:t xml:space="preserve"> Edital convocatório.</w:t>
      </w:r>
    </w:p>
    <w:p w14:paraId="057A7A91" w14:textId="77777777" w:rsidR="00C47805" w:rsidRPr="00BC25BC" w:rsidRDefault="00C47805" w:rsidP="00C47805">
      <w:pPr>
        <w:autoSpaceDE w:val="0"/>
        <w:autoSpaceDN w:val="0"/>
        <w:adjustRightInd w:val="0"/>
        <w:jc w:val="both"/>
        <w:rPr>
          <w:rFonts w:ascii="Century Gothic" w:hAnsi="Century Gothic" w:cs="Arial"/>
          <w:color w:val="F79646"/>
          <w:sz w:val="22"/>
          <w:szCs w:val="22"/>
        </w:rPr>
      </w:pPr>
    </w:p>
    <w:p w14:paraId="46BCCC11" w14:textId="77777777" w:rsidR="00C47805" w:rsidRPr="00BC25BC" w:rsidRDefault="00C47805" w:rsidP="00C47805">
      <w:pPr>
        <w:autoSpaceDE w:val="0"/>
        <w:autoSpaceDN w:val="0"/>
        <w:adjustRightInd w:val="0"/>
        <w:jc w:val="both"/>
        <w:rPr>
          <w:rFonts w:ascii="Century Gothic" w:hAnsi="Century Gothic" w:cs="Arial"/>
          <w:sz w:val="22"/>
          <w:szCs w:val="22"/>
        </w:rPr>
      </w:pPr>
    </w:p>
    <w:p w14:paraId="53ED7547" w14:textId="77777777" w:rsidR="00C47805" w:rsidRPr="00BC25BC" w:rsidRDefault="00C47805" w:rsidP="00C47805">
      <w:pPr>
        <w:autoSpaceDE w:val="0"/>
        <w:autoSpaceDN w:val="0"/>
        <w:adjustRightInd w:val="0"/>
        <w:jc w:val="both"/>
        <w:rPr>
          <w:rFonts w:ascii="Century Gothic" w:hAnsi="Century Gothic" w:cs="Arial"/>
          <w:sz w:val="22"/>
          <w:szCs w:val="22"/>
        </w:rPr>
      </w:pPr>
    </w:p>
    <w:p w14:paraId="57B8FB1C"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E864499" w14:textId="6D532608"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r w:rsidRPr="00BC25BC">
        <w:rPr>
          <w:rFonts w:ascii="Century Gothic" w:hAnsi="Century Gothic" w:cs="Arial"/>
          <w:sz w:val="22"/>
          <w:szCs w:val="22"/>
        </w:rPr>
        <w:t xml:space="preserve">_____________, em ____ de ______ </w:t>
      </w:r>
      <w:r>
        <w:rPr>
          <w:rFonts w:ascii="Century Gothic" w:hAnsi="Century Gothic" w:cs="Arial"/>
          <w:sz w:val="22"/>
          <w:szCs w:val="22"/>
        </w:rPr>
        <w:t>202</w:t>
      </w:r>
      <w:r w:rsidR="00E42003">
        <w:rPr>
          <w:rFonts w:ascii="Century Gothic" w:hAnsi="Century Gothic" w:cs="Arial"/>
          <w:sz w:val="22"/>
          <w:szCs w:val="22"/>
        </w:rPr>
        <w:t>3</w:t>
      </w:r>
      <w:r w:rsidRPr="00BC25BC">
        <w:rPr>
          <w:rFonts w:ascii="Century Gothic" w:hAnsi="Century Gothic" w:cs="Arial"/>
          <w:sz w:val="22"/>
          <w:szCs w:val="22"/>
        </w:rPr>
        <w:t>.</w:t>
      </w:r>
    </w:p>
    <w:p w14:paraId="3002A336"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p>
    <w:p w14:paraId="703C0B62"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p>
    <w:p w14:paraId="4A8D945B"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p>
    <w:p w14:paraId="34813450"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p>
    <w:p w14:paraId="5BC09EF4"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p>
    <w:p w14:paraId="079ED1D5"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p>
    <w:p w14:paraId="72E48E06"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p>
    <w:p w14:paraId="45297E7B"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r w:rsidRPr="00BC25BC">
        <w:rPr>
          <w:rFonts w:ascii="Century Gothic" w:hAnsi="Century Gothic" w:cs="Arial"/>
          <w:sz w:val="22"/>
          <w:szCs w:val="22"/>
        </w:rPr>
        <w:t>_______________________________________________</w:t>
      </w:r>
    </w:p>
    <w:p w14:paraId="63E609BA"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r w:rsidRPr="00BC25BC">
        <w:rPr>
          <w:rFonts w:ascii="Century Gothic" w:hAnsi="Century Gothic" w:cs="Arial"/>
          <w:sz w:val="22"/>
          <w:szCs w:val="22"/>
        </w:rPr>
        <w:t>Carimbo e Assinatura do Representante Legal</w:t>
      </w:r>
    </w:p>
    <w:p w14:paraId="0B1004A2"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p>
    <w:p w14:paraId="008E6916" w14:textId="77777777" w:rsidR="00C47805" w:rsidRPr="00BC25BC" w:rsidRDefault="00C47805" w:rsidP="00C47805">
      <w:pPr>
        <w:tabs>
          <w:tab w:val="left" w:pos="142"/>
        </w:tabs>
        <w:autoSpaceDE w:val="0"/>
        <w:autoSpaceDN w:val="0"/>
        <w:adjustRightInd w:val="0"/>
        <w:ind w:left="142"/>
        <w:jc w:val="both"/>
        <w:rPr>
          <w:rFonts w:ascii="Century Gothic" w:hAnsi="Century Gothic" w:cs="Arial"/>
          <w:sz w:val="22"/>
          <w:szCs w:val="22"/>
        </w:rPr>
      </w:pPr>
    </w:p>
    <w:p w14:paraId="7262273D" w14:textId="77777777" w:rsidR="00C47805" w:rsidRPr="00BC25BC" w:rsidRDefault="00C47805" w:rsidP="00C47805">
      <w:pPr>
        <w:autoSpaceDE w:val="0"/>
        <w:autoSpaceDN w:val="0"/>
        <w:adjustRightInd w:val="0"/>
        <w:jc w:val="both"/>
        <w:rPr>
          <w:rFonts w:ascii="Century Gothic" w:hAnsi="Century Gothic" w:cs="Arial"/>
          <w:sz w:val="22"/>
          <w:szCs w:val="22"/>
        </w:rPr>
      </w:pPr>
    </w:p>
    <w:p w14:paraId="3A883C7B" w14:textId="77777777" w:rsidR="00C47805" w:rsidRPr="00BC25BC" w:rsidRDefault="00C47805" w:rsidP="00C47805">
      <w:pPr>
        <w:autoSpaceDE w:val="0"/>
        <w:autoSpaceDN w:val="0"/>
        <w:adjustRightInd w:val="0"/>
        <w:jc w:val="both"/>
        <w:rPr>
          <w:rFonts w:ascii="Century Gothic" w:hAnsi="Century Gothic" w:cs="Arial"/>
          <w:sz w:val="22"/>
          <w:szCs w:val="22"/>
        </w:rPr>
      </w:pPr>
    </w:p>
    <w:p w14:paraId="178520AA"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942D566" w14:textId="77777777" w:rsidR="00C47805" w:rsidRDefault="00C47805" w:rsidP="00C47805">
      <w:pPr>
        <w:autoSpaceDE w:val="0"/>
        <w:autoSpaceDN w:val="0"/>
        <w:adjustRightInd w:val="0"/>
        <w:jc w:val="both"/>
        <w:rPr>
          <w:rFonts w:ascii="Century Gothic" w:hAnsi="Century Gothic" w:cs="Arial"/>
          <w:sz w:val="22"/>
          <w:szCs w:val="22"/>
        </w:rPr>
      </w:pPr>
    </w:p>
    <w:p w14:paraId="44019A5F" w14:textId="77777777" w:rsidR="00C47805" w:rsidRDefault="00C47805" w:rsidP="00C47805">
      <w:pPr>
        <w:autoSpaceDE w:val="0"/>
        <w:autoSpaceDN w:val="0"/>
        <w:adjustRightInd w:val="0"/>
        <w:jc w:val="both"/>
        <w:rPr>
          <w:rFonts w:ascii="Century Gothic" w:hAnsi="Century Gothic" w:cs="Arial"/>
          <w:sz w:val="22"/>
          <w:szCs w:val="22"/>
        </w:rPr>
      </w:pPr>
    </w:p>
    <w:p w14:paraId="0C8C1312" w14:textId="77777777" w:rsidR="00C47805" w:rsidRDefault="00C47805" w:rsidP="00C47805">
      <w:pPr>
        <w:autoSpaceDE w:val="0"/>
        <w:autoSpaceDN w:val="0"/>
        <w:adjustRightInd w:val="0"/>
        <w:jc w:val="both"/>
        <w:rPr>
          <w:rFonts w:ascii="Century Gothic" w:hAnsi="Century Gothic" w:cs="Arial"/>
          <w:sz w:val="22"/>
          <w:szCs w:val="22"/>
        </w:rPr>
      </w:pPr>
    </w:p>
    <w:p w14:paraId="74C443DF" w14:textId="77777777" w:rsidR="00C47805" w:rsidRDefault="00C47805" w:rsidP="00C47805">
      <w:pPr>
        <w:autoSpaceDE w:val="0"/>
        <w:autoSpaceDN w:val="0"/>
        <w:adjustRightInd w:val="0"/>
        <w:jc w:val="both"/>
        <w:rPr>
          <w:rFonts w:ascii="Century Gothic" w:hAnsi="Century Gothic" w:cs="Arial"/>
          <w:sz w:val="22"/>
          <w:szCs w:val="22"/>
        </w:rPr>
      </w:pPr>
    </w:p>
    <w:p w14:paraId="286CB3E8" w14:textId="77777777" w:rsidR="00C47805" w:rsidRDefault="00C47805" w:rsidP="00C47805">
      <w:pPr>
        <w:autoSpaceDE w:val="0"/>
        <w:autoSpaceDN w:val="0"/>
        <w:adjustRightInd w:val="0"/>
        <w:jc w:val="both"/>
        <w:rPr>
          <w:rFonts w:ascii="Century Gothic" w:hAnsi="Century Gothic" w:cs="Arial"/>
          <w:sz w:val="22"/>
          <w:szCs w:val="22"/>
        </w:rPr>
      </w:pPr>
    </w:p>
    <w:p w14:paraId="6D3E825A" w14:textId="77777777" w:rsidR="00C47805" w:rsidRDefault="00C47805" w:rsidP="00C47805">
      <w:pPr>
        <w:autoSpaceDE w:val="0"/>
        <w:autoSpaceDN w:val="0"/>
        <w:adjustRightInd w:val="0"/>
        <w:jc w:val="both"/>
        <w:rPr>
          <w:rFonts w:ascii="Century Gothic" w:hAnsi="Century Gothic" w:cs="Arial"/>
          <w:sz w:val="22"/>
          <w:szCs w:val="22"/>
        </w:rPr>
      </w:pPr>
    </w:p>
    <w:p w14:paraId="121BA3F2" w14:textId="77777777" w:rsidR="00C47805" w:rsidRDefault="00C47805" w:rsidP="00C47805">
      <w:pPr>
        <w:autoSpaceDE w:val="0"/>
        <w:autoSpaceDN w:val="0"/>
        <w:adjustRightInd w:val="0"/>
        <w:jc w:val="both"/>
        <w:rPr>
          <w:rFonts w:ascii="Century Gothic" w:hAnsi="Century Gothic" w:cs="Arial"/>
          <w:sz w:val="22"/>
          <w:szCs w:val="22"/>
        </w:rPr>
      </w:pPr>
    </w:p>
    <w:p w14:paraId="496D2818" w14:textId="77777777" w:rsidR="00C47805" w:rsidRDefault="00C47805" w:rsidP="00C47805">
      <w:pPr>
        <w:autoSpaceDE w:val="0"/>
        <w:autoSpaceDN w:val="0"/>
        <w:adjustRightInd w:val="0"/>
        <w:jc w:val="both"/>
        <w:rPr>
          <w:rFonts w:ascii="Century Gothic" w:hAnsi="Century Gothic" w:cs="Arial"/>
          <w:sz w:val="22"/>
          <w:szCs w:val="22"/>
        </w:rPr>
      </w:pPr>
    </w:p>
    <w:p w14:paraId="7BA80EDC" w14:textId="77777777" w:rsidR="00C47805" w:rsidRDefault="00C47805" w:rsidP="00C47805">
      <w:pPr>
        <w:autoSpaceDE w:val="0"/>
        <w:autoSpaceDN w:val="0"/>
        <w:adjustRightInd w:val="0"/>
        <w:jc w:val="both"/>
        <w:rPr>
          <w:rFonts w:ascii="Century Gothic" w:hAnsi="Century Gothic" w:cs="Arial"/>
          <w:sz w:val="22"/>
          <w:szCs w:val="22"/>
        </w:rPr>
      </w:pPr>
    </w:p>
    <w:p w14:paraId="794F0E92" w14:textId="77777777" w:rsidR="00C47805" w:rsidRDefault="00C47805" w:rsidP="00C47805">
      <w:pPr>
        <w:autoSpaceDE w:val="0"/>
        <w:autoSpaceDN w:val="0"/>
        <w:adjustRightInd w:val="0"/>
        <w:jc w:val="both"/>
        <w:rPr>
          <w:rFonts w:ascii="Century Gothic" w:hAnsi="Century Gothic" w:cs="Arial"/>
          <w:sz w:val="22"/>
          <w:szCs w:val="22"/>
        </w:rPr>
      </w:pPr>
    </w:p>
    <w:p w14:paraId="68EEF298" w14:textId="77777777" w:rsidR="00C47805" w:rsidRDefault="00C47805" w:rsidP="00C47805">
      <w:pPr>
        <w:autoSpaceDE w:val="0"/>
        <w:autoSpaceDN w:val="0"/>
        <w:adjustRightInd w:val="0"/>
        <w:jc w:val="both"/>
        <w:rPr>
          <w:rFonts w:ascii="Century Gothic" w:hAnsi="Century Gothic" w:cs="Arial"/>
          <w:sz w:val="22"/>
          <w:szCs w:val="22"/>
        </w:rPr>
      </w:pPr>
    </w:p>
    <w:p w14:paraId="31DD9F4A" w14:textId="77777777" w:rsidR="00C47805" w:rsidRDefault="00C47805" w:rsidP="00C47805">
      <w:pPr>
        <w:autoSpaceDE w:val="0"/>
        <w:autoSpaceDN w:val="0"/>
        <w:adjustRightInd w:val="0"/>
        <w:jc w:val="both"/>
        <w:rPr>
          <w:rFonts w:ascii="Century Gothic" w:hAnsi="Century Gothic" w:cs="Arial"/>
          <w:sz w:val="22"/>
          <w:szCs w:val="22"/>
        </w:rPr>
      </w:pPr>
    </w:p>
    <w:p w14:paraId="1E34AD35" w14:textId="77777777" w:rsidR="00C47805" w:rsidRDefault="00C47805" w:rsidP="00C47805">
      <w:pPr>
        <w:autoSpaceDE w:val="0"/>
        <w:autoSpaceDN w:val="0"/>
        <w:adjustRightInd w:val="0"/>
        <w:jc w:val="both"/>
        <w:rPr>
          <w:rFonts w:ascii="Century Gothic" w:hAnsi="Century Gothic" w:cs="Arial"/>
          <w:sz w:val="22"/>
          <w:szCs w:val="22"/>
        </w:rPr>
      </w:pPr>
    </w:p>
    <w:p w14:paraId="65E57D21" w14:textId="77777777" w:rsidR="00C47805" w:rsidRPr="00BC25BC" w:rsidRDefault="00C47805" w:rsidP="00C47805">
      <w:pPr>
        <w:autoSpaceDE w:val="0"/>
        <w:autoSpaceDN w:val="0"/>
        <w:adjustRightInd w:val="0"/>
        <w:jc w:val="both"/>
        <w:rPr>
          <w:rFonts w:ascii="Century Gothic" w:hAnsi="Century Gothic" w:cs="Arial"/>
          <w:sz w:val="22"/>
          <w:szCs w:val="22"/>
        </w:rPr>
      </w:pPr>
    </w:p>
    <w:p w14:paraId="2FFE41A4" w14:textId="77777777" w:rsidR="00C47805" w:rsidRPr="00BC25BC" w:rsidRDefault="00C47805" w:rsidP="00C47805">
      <w:pPr>
        <w:autoSpaceDE w:val="0"/>
        <w:autoSpaceDN w:val="0"/>
        <w:adjustRightInd w:val="0"/>
        <w:jc w:val="center"/>
        <w:rPr>
          <w:rFonts w:ascii="Century Gothic" w:hAnsi="Century Gothic" w:cs="Arial"/>
          <w:b/>
          <w:bCs/>
          <w:sz w:val="22"/>
          <w:szCs w:val="22"/>
          <w:u w:val="single"/>
        </w:rPr>
      </w:pPr>
      <w:r w:rsidRPr="00BC25BC">
        <w:rPr>
          <w:rFonts w:ascii="Century Gothic" w:hAnsi="Century Gothic" w:cs="Arial"/>
          <w:b/>
          <w:bCs/>
          <w:sz w:val="22"/>
          <w:szCs w:val="22"/>
          <w:u w:val="single"/>
        </w:rPr>
        <w:t>ANEXO III</w:t>
      </w:r>
    </w:p>
    <w:p w14:paraId="48290493"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8A146A1" w14:textId="77777777" w:rsidR="00C47805" w:rsidRPr="00BC25BC" w:rsidRDefault="00C47805" w:rsidP="00C47805">
      <w:pPr>
        <w:autoSpaceDE w:val="0"/>
        <w:autoSpaceDN w:val="0"/>
        <w:adjustRightInd w:val="0"/>
        <w:spacing w:line="200" w:lineRule="atLeast"/>
        <w:jc w:val="center"/>
        <w:rPr>
          <w:rFonts w:ascii="Century Gothic" w:hAnsi="Century Gothic" w:cs="Arial"/>
          <w:b/>
          <w:bCs/>
          <w:sz w:val="22"/>
          <w:szCs w:val="22"/>
        </w:rPr>
      </w:pPr>
      <w:r w:rsidRPr="00BC25BC">
        <w:rPr>
          <w:rFonts w:ascii="Century Gothic" w:hAnsi="Century Gothic" w:cs="Arial"/>
          <w:b/>
          <w:bCs/>
          <w:sz w:val="22"/>
          <w:szCs w:val="22"/>
        </w:rPr>
        <w:t>MINUTA DE CONTRATO ADMINISTRATIVO</w:t>
      </w:r>
    </w:p>
    <w:p w14:paraId="0E1F766B" w14:textId="0D2E4616" w:rsidR="00C47805" w:rsidRPr="00BC25BC" w:rsidRDefault="00297251"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 xml:space="preserve">PROCESSO LICITATÓRIO N.º </w:t>
      </w:r>
      <w:r w:rsidR="003846F0">
        <w:rPr>
          <w:rFonts w:ascii="Century Gothic" w:hAnsi="Century Gothic" w:cs="Arial"/>
          <w:b/>
          <w:bCs/>
          <w:sz w:val="22"/>
          <w:szCs w:val="22"/>
        </w:rPr>
        <w:t>0</w:t>
      </w:r>
      <w:r w:rsidR="009F0321">
        <w:rPr>
          <w:rFonts w:ascii="Century Gothic" w:hAnsi="Century Gothic" w:cs="Arial"/>
          <w:b/>
          <w:bCs/>
          <w:sz w:val="22"/>
          <w:szCs w:val="22"/>
        </w:rPr>
        <w:t>132</w:t>
      </w:r>
      <w:r w:rsidR="00C47805" w:rsidRPr="00BC25BC">
        <w:rPr>
          <w:rFonts w:ascii="Century Gothic" w:hAnsi="Century Gothic" w:cs="Arial"/>
          <w:b/>
          <w:bCs/>
          <w:sz w:val="22"/>
          <w:szCs w:val="22"/>
        </w:rPr>
        <w:t>/</w:t>
      </w:r>
      <w:r w:rsidR="00C47805">
        <w:rPr>
          <w:rFonts w:ascii="Century Gothic" w:hAnsi="Century Gothic" w:cs="Arial"/>
          <w:b/>
          <w:bCs/>
          <w:sz w:val="22"/>
          <w:szCs w:val="22"/>
        </w:rPr>
        <w:t>20</w:t>
      </w:r>
      <w:r w:rsidR="003846F0">
        <w:rPr>
          <w:rFonts w:ascii="Century Gothic" w:hAnsi="Century Gothic" w:cs="Arial"/>
          <w:b/>
          <w:bCs/>
          <w:sz w:val="22"/>
          <w:szCs w:val="22"/>
        </w:rPr>
        <w:t>2</w:t>
      </w:r>
      <w:r w:rsidR="00E42003">
        <w:rPr>
          <w:rFonts w:ascii="Century Gothic" w:hAnsi="Century Gothic" w:cs="Arial"/>
          <w:b/>
          <w:bCs/>
          <w:sz w:val="22"/>
          <w:szCs w:val="22"/>
        </w:rPr>
        <w:t>3</w:t>
      </w:r>
    </w:p>
    <w:p w14:paraId="680E97DF" w14:textId="13AB6040" w:rsidR="00C47805" w:rsidRPr="00BC25BC" w:rsidRDefault="00297251"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PREGÃO PRESENCIAL N° 0</w:t>
      </w:r>
      <w:r w:rsidR="009F0321">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E42003">
        <w:rPr>
          <w:rFonts w:ascii="Century Gothic" w:hAnsi="Century Gothic" w:cs="Arial"/>
          <w:b/>
          <w:bCs/>
          <w:sz w:val="22"/>
          <w:szCs w:val="22"/>
        </w:rPr>
        <w:t>3</w:t>
      </w:r>
    </w:p>
    <w:p w14:paraId="12E53E46" w14:textId="77777777" w:rsidR="00C47805" w:rsidRPr="00BC25BC" w:rsidRDefault="00C47805" w:rsidP="00C47805">
      <w:pPr>
        <w:autoSpaceDE w:val="0"/>
        <w:autoSpaceDN w:val="0"/>
        <w:adjustRightInd w:val="0"/>
        <w:jc w:val="both"/>
        <w:rPr>
          <w:rFonts w:ascii="Century Gothic" w:hAnsi="Century Gothic" w:cs="Arial"/>
          <w:sz w:val="22"/>
          <w:szCs w:val="22"/>
        </w:rPr>
      </w:pPr>
    </w:p>
    <w:p w14:paraId="7F92CB5B" w14:textId="77777777" w:rsidR="00C47805" w:rsidRPr="00BC25BC" w:rsidRDefault="00C47805" w:rsidP="00C47805">
      <w:pPr>
        <w:autoSpaceDE w:val="0"/>
        <w:autoSpaceDN w:val="0"/>
        <w:adjustRightInd w:val="0"/>
        <w:jc w:val="center"/>
        <w:rPr>
          <w:rFonts w:ascii="Century Gothic" w:hAnsi="Century Gothic" w:cs="Arial"/>
          <w:sz w:val="22"/>
          <w:szCs w:val="22"/>
        </w:rPr>
      </w:pPr>
    </w:p>
    <w:p w14:paraId="3D9070A6"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p>
    <w:p w14:paraId="693E5D41" w14:textId="74F6551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Que entre si fazem o Município de Ibiam-SC, pessoa jurídica de direito público interno, CNPJ: 01.612.745/0001-74, com sede na Travessa </w:t>
      </w:r>
      <w:proofErr w:type="spellStart"/>
      <w:r w:rsidRPr="00BC25BC">
        <w:rPr>
          <w:rFonts w:ascii="Century Gothic" w:hAnsi="Century Gothic" w:cs="Arial"/>
          <w:sz w:val="22"/>
          <w:szCs w:val="22"/>
        </w:rPr>
        <w:t>Leoniza</w:t>
      </w:r>
      <w:proofErr w:type="spellEnd"/>
      <w:r w:rsidRPr="00BC25BC">
        <w:rPr>
          <w:rFonts w:ascii="Century Gothic" w:hAnsi="Century Gothic" w:cs="Arial"/>
          <w:sz w:val="22"/>
          <w:szCs w:val="22"/>
        </w:rPr>
        <w:t xml:space="preserve"> Carvalho Agostini, nº 20,  em Ibiam - SC, neste ato representado neste ato  pelo Pref</w:t>
      </w:r>
      <w:r w:rsidR="00DF35C0">
        <w:rPr>
          <w:rFonts w:ascii="Century Gothic" w:hAnsi="Century Gothic" w:cs="Arial"/>
          <w:sz w:val="22"/>
          <w:szCs w:val="22"/>
        </w:rPr>
        <w:t>eito Municipal  Sr.  JOARES TREVISOL</w:t>
      </w:r>
      <w:r w:rsidRPr="00BC25BC">
        <w:rPr>
          <w:rFonts w:ascii="Century Gothic" w:hAnsi="Century Gothic" w:cs="Arial"/>
          <w:sz w:val="22"/>
          <w:szCs w:val="22"/>
        </w:rPr>
        <w:t>,  denominado neste instrumento de CONTRATANTE, e de outro lado .............., CNPJ: ......, pessoa Jurídica de Direito Privado, inscrita no CNPJ sob N.º ......................., com sede na Rua .............., neste ato representada pelo Sr. ..............., CPF: ..............,  RG............, de ora em diante denominada de Contratada,  celebram o presente contrato decorrent</w:t>
      </w:r>
      <w:r w:rsidR="00297251">
        <w:rPr>
          <w:rFonts w:ascii="Century Gothic" w:hAnsi="Century Gothic" w:cs="Arial"/>
          <w:sz w:val="22"/>
          <w:szCs w:val="22"/>
        </w:rPr>
        <w:t xml:space="preserve">e do Processo Licitatório nº </w:t>
      </w:r>
      <w:r w:rsidR="003846F0">
        <w:rPr>
          <w:rFonts w:ascii="Century Gothic" w:hAnsi="Century Gothic" w:cs="Arial"/>
          <w:sz w:val="22"/>
          <w:szCs w:val="22"/>
        </w:rPr>
        <w:t>0</w:t>
      </w:r>
      <w:r w:rsidR="009F0321">
        <w:rPr>
          <w:rFonts w:ascii="Century Gothic" w:hAnsi="Century Gothic" w:cs="Arial"/>
          <w:sz w:val="22"/>
          <w:szCs w:val="22"/>
        </w:rPr>
        <w:t>132</w:t>
      </w:r>
      <w:r w:rsidR="00297251">
        <w:rPr>
          <w:rFonts w:ascii="Century Gothic" w:hAnsi="Century Gothic" w:cs="Arial"/>
          <w:sz w:val="22"/>
          <w:szCs w:val="22"/>
        </w:rPr>
        <w:t>/202</w:t>
      </w:r>
      <w:r w:rsidR="00E42003">
        <w:rPr>
          <w:rFonts w:ascii="Century Gothic" w:hAnsi="Century Gothic" w:cs="Arial"/>
          <w:sz w:val="22"/>
          <w:szCs w:val="22"/>
        </w:rPr>
        <w:t>3</w:t>
      </w:r>
      <w:r w:rsidR="00297251">
        <w:rPr>
          <w:rFonts w:ascii="Century Gothic" w:hAnsi="Century Gothic" w:cs="Arial"/>
          <w:sz w:val="22"/>
          <w:szCs w:val="22"/>
        </w:rPr>
        <w:t xml:space="preserve"> e Pregão Presencial nº 0</w:t>
      </w:r>
      <w:r w:rsidR="009F0321">
        <w:rPr>
          <w:rFonts w:ascii="Century Gothic" w:hAnsi="Century Gothic" w:cs="Arial"/>
          <w:sz w:val="22"/>
          <w:szCs w:val="22"/>
        </w:rPr>
        <w:t>58</w:t>
      </w:r>
      <w:r>
        <w:rPr>
          <w:rFonts w:ascii="Century Gothic" w:hAnsi="Century Gothic" w:cs="Arial"/>
          <w:sz w:val="22"/>
          <w:szCs w:val="22"/>
        </w:rPr>
        <w:t>/202</w:t>
      </w:r>
      <w:r w:rsidR="00E42003">
        <w:rPr>
          <w:rFonts w:ascii="Century Gothic" w:hAnsi="Century Gothic" w:cs="Arial"/>
          <w:sz w:val="22"/>
          <w:szCs w:val="22"/>
        </w:rPr>
        <w:t>3</w:t>
      </w:r>
      <w:r w:rsidR="003846F0">
        <w:rPr>
          <w:rFonts w:ascii="Century Gothic" w:hAnsi="Century Gothic" w:cs="Arial"/>
          <w:sz w:val="22"/>
          <w:szCs w:val="22"/>
        </w:rPr>
        <w:t xml:space="preserve"> </w:t>
      </w:r>
      <w:r w:rsidRPr="00BC25BC">
        <w:rPr>
          <w:rFonts w:ascii="Century Gothic" w:hAnsi="Century Gothic" w:cs="Arial"/>
          <w:sz w:val="22"/>
          <w:szCs w:val="22"/>
        </w:rPr>
        <w:t>sujeitando-se as normas da Lei 8666/93 e alterações,  tem entre si as ajustados as seguintes cláusulas:</w:t>
      </w:r>
    </w:p>
    <w:p w14:paraId="188C755C"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p>
    <w:p w14:paraId="5F7F0FBB" w14:textId="478E7EA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Em conformidade com o processo de licit</w:t>
      </w:r>
      <w:r w:rsidR="00297251">
        <w:rPr>
          <w:rFonts w:ascii="Century Gothic" w:hAnsi="Century Gothic" w:cs="Arial"/>
          <w:sz w:val="22"/>
          <w:szCs w:val="22"/>
        </w:rPr>
        <w:t>ação na modalidade Pregão nº 0</w:t>
      </w:r>
      <w:r w:rsidR="009F0321">
        <w:rPr>
          <w:rFonts w:ascii="Century Gothic" w:hAnsi="Century Gothic" w:cs="Arial"/>
          <w:sz w:val="22"/>
          <w:szCs w:val="22"/>
        </w:rPr>
        <w:t>58</w:t>
      </w:r>
      <w:r w:rsidRPr="00BC25BC">
        <w:rPr>
          <w:rFonts w:ascii="Century Gothic" w:hAnsi="Century Gothic" w:cs="Arial"/>
          <w:sz w:val="22"/>
          <w:szCs w:val="22"/>
        </w:rPr>
        <w:t>/</w:t>
      </w:r>
      <w:r>
        <w:rPr>
          <w:rFonts w:ascii="Century Gothic" w:hAnsi="Century Gothic" w:cs="Arial"/>
          <w:sz w:val="22"/>
          <w:szCs w:val="22"/>
        </w:rPr>
        <w:t>202</w:t>
      </w:r>
      <w:r w:rsidR="00E42003">
        <w:rPr>
          <w:rFonts w:ascii="Century Gothic" w:hAnsi="Century Gothic" w:cs="Arial"/>
          <w:sz w:val="22"/>
          <w:szCs w:val="22"/>
        </w:rPr>
        <w:t>3</w:t>
      </w:r>
      <w:r w:rsidRPr="00BC25BC">
        <w:rPr>
          <w:rFonts w:ascii="Century Gothic" w:hAnsi="Century Gothic" w:cs="Arial"/>
          <w:sz w:val="22"/>
          <w:szCs w:val="22"/>
        </w:rPr>
        <w:t xml:space="preserve">, homologado em ___ de _______ </w:t>
      </w:r>
      <w:proofErr w:type="spellStart"/>
      <w:r w:rsidRPr="00BC25BC">
        <w:rPr>
          <w:rFonts w:ascii="Century Gothic" w:hAnsi="Century Gothic" w:cs="Arial"/>
          <w:sz w:val="22"/>
          <w:szCs w:val="22"/>
        </w:rPr>
        <w:t>de</w:t>
      </w:r>
      <w:proofErr w:type="spellEnd"/>
      <w:r w:rsidRPr="00BC25BC">
        <w:rPr>
          <w:rFonts w:ascii="Century Gothic" w:hAnsi="Century Gothic" w:cs="Arial"/>
          <w:sz w:val="22"/>
          <w:szCs w:val="22"/>
        </w:rPr>
        <w:t xml:space="preserve"> </w:t>
      </w:r>
      <w:r>
        <w:rPr>
          <w:rFonts w:ascii="Century Gothic" w:hAnsi="Century Gothic" w:cs="Arial"/>
          <w:sz w:val="22"/>
          <w:szCs w:val="22"/>
        </w:rPr>
        <w:t>202</w:t>
      </w:r>
      <w:r w:rsidR="00E42003">
        <w:rPr>
          <w:rFonts w:ascii="Century Gothic" w:hAnsi="Century Gothic" w:cs="Arial"/>
          <w:sz w:val="22"/>
          <w:szCs w:val="22"/>
        </w:rPr>
        <w:t>3</w:t>
      </w:r>
      <w:r w:rsidRPr="00BC25BC">
        <w:rPr>
          <w:rFonts w:ascii="Century Gothic" w:hAnsi="Century Gothic" w:cs="Arial"/>
          <w:sz w:val="22"/>
          <w:szCs w:val="22"/>
        </w:rPr>
        <w:t>, na forma e condições estabelecidas nas cláusulas seguintes:</w:t>
      </w:r>
    </w:p>
    <w:p w14:paraId="288B5373" w14:textId="77777777" w:rsidR="00C47805" w:rsidRPr="00BC25BC" w:rsidRDefault="00C47805" w:rsidP="00C47805">
      <w:pPr>
        <w:jc w:val="both"/>
        <w:rPr>
          <w:rFonts w:ascii="Century Gothic" w:hAnsi="Century Gothic" w:cs="Arial"/>
          <w:b/>
          <w:sz w:val="22"/>
          <w:szCs w:val="22"/>
        </w:rPr>
      </w:pPr>
    </w:p>
    <w:p w14:paraId="040D2671" w14:textId="77777777" w:rsidR="00C47805" w:rsidRPr="00BC25BC" w:rsidRDefault="00C47805" w:rsidP="00C47805">
      <w:pPr>
        <w:jc w:val="both"/>
        <w:rPr>
          <w:rFonts w:ascii="Century Gothic" w:hAnsi="Century Gothic" w:cs="Arial"/>
          <w:b/>
          <w:sz w:val="22"/>
          <w:szCs w:val="22"/>
        </w:rPr>
      </w:pPr>
      <w:r w:rsidRPr="00BC25BC">
        <w:rPr>
          <w:rFonts w:ascii="Century Gothic" w:hAnsi="Century Gothic" w:cs="Arial"/>
          <w:b/>
          <w:sz w:val="22"/>
          <w:szCs w:val="22"/>
        </w:rPr>
        <w:t>CLÁUSULA PRIMEIRA - DO OBJETO</w:t>
      </w:r>
    </w:p>
    <w:p w14:paraId="0788715B" w14:textId="77777777" w:rsidR="00C47805" w:rsidRPr="00BC25BC" w:rsidRDefault="00C47805" w:rsidP="00C47805">
      <w:pPr>
        <w:jc w:val="both"/>
        <w:rPr>
          <w:rFonts w:ascii="Century Gothic" w:hAnsi="Century Gothic" w:cs="Arial"/>
          <w:b/>
          <w:sz w:val="22"/>
          <w:szCs w:val="22"/>
        </w:rPr>
      </w:pPr>
    </w:p>
    <w:p w14:paraId="4FC81EAB" w14:textId="1685AA02" w:rsidR="00C470CF" w:rsidRPr="00C470CF" w:rsidRDefault="00C47805" w:rsidP="00E42003">
      <w:pPr>
        <w:ind w:right="-316"/>
        <w:jc w:val="both"/>
        <w:outlineLvl w:val="1"/>
        <w:rPr>
          <w:rFonts w:ascii="Century Gothic" w:hAnsi="Century Gothic" w:cs="Arial"/>
          <w:b/>
          <w:sz w:val="22"/>
          <w:szCs w:val="22"/>
        </w:rPr>
      </w:pPr>
      <w:r w:rsidRPr="00BC25BC">
        <w:rPr>
          <w:rFonts w:ascii="Century Gothic" w:hAnsi="Century Gothic" w:cs="Arial"/>
          <w:sz w:val="22"/>
          <w:szCs w:val="22"/>
        </w:rPr>
        <w:t>O presente contrato tem por objeto</w:t>
      </w:r>
      <w:r w:rsidR="000A317A">
        <w:rPr>
          <w:rFonts w:ascii="Century Gothic" w:hAnsi="Century Gothic" w:cs="Arial"/>
          <w:sz w:val="22"/>
          <w:szCs w:val="22"/>
        </w:rPr>
        <w:t xml:space="preserve"> </w:t>
      </w:r>
      <w:r w:rsidR="00E42003">
        <w:rPr>
          <w:rFonts w:ascii="Century Gothic" w:hAnsi="Century Gothic" w:cs="Arial"/>
          <w:b/>
          <w:sz w:val="22"/>
          <w:szCs w:val="22"/>
        </w:rPr>
        <w:t xml:space="preserve">a </w:t>
      </w:r>
      <w:r w:rsidR="00E42003" w:rsidRPr="00BC25BC">
        <w:rPr>
          <w:rFonts w:ascii="Century Gothic" w:hAnsi="Century Gothic"/>
          <w:b/>
          <w:color w:val="000000"/>
          <w:sz w:val="22"/>
          <w:szCs w:val="22"/>
          <w:shd w:val="clear" w:color="auto" w:fill="FFFFFF"/>
        </w:rPr>
        <w:t xml:space="preserve">contratação </w:t>
      </w:r>
      <w:r w:rsidR="00E42003" w:rsidRPr="00BC25BC">
        <w:rPr>
          <w:rFonts w:ascii="Century Gothic" w:hAnsi="Century Gothic" w:cs="Arial"/>
          <w:b/>
          <w:sz w:val="22"/>
          <w:szCs w:val="22"/>
        </w:rPr>
        <w:t xml:space="preserve">de pessoa jurídica especializada </w:t>
      </w:r>
      <w:r w:rsidR="00E42003">
        <w:rPr>
          <w:rFonts w:ascii="Century Gothic" w:hAnsi="Century Gothic" w:cs="Arial"/>
          <w:b/>
          <w:sz w:val="22"/>
          <w:szCs w:val="22"/>
        </w:rPr>
        <w:t xml:space="preserve">para fornecimento de artigos de decoração em Led e mangueiras elétricas de LED colorida, com material e mão de obra de montagem e desmontagem para realização de decoração </w:t>
      </w:r>
      <w:r w:rsidR="00E42003" w:rsidRPr="00D92E2A">
        <w:rPr>
          <w:rFonts w:ascii="Century Gothic" w:hAnsi="Century Gothic" w:cs="Arial"/>
          <w:b/>
          <w:sz w:val="22"/>
          <w:szCs w:val="22"/>
        </w:rPr>
        <w:t>Natal</w:t>
      </w:r>
      <w:r w:rsidR="00E42003">
        <w:rPr>
          <w:rFonts w:ascii="Century Gothic" w:hAnsi="Century Gothic" w:cs="Arial"/>
          <w:b/>
          <w:sz w:val="22"/>
          <w:szCs w:val="22"/>
        </w:rPr>
        <w:t>ina para a Praça Municipal de Ibiam e Prefeitura, de acordo com termo de referência.</w:t>
      </w:r>
    </w:p>
    <w:p w14:paraId="4B4D5878" w14:textId="77777777" w:rsidR="00C47805" w:rsidRPr="00BC25BC" w:rsidRDefault="00C47805" w:rsidP="00C47805">
      <w:pPr>
        <w:jc w:val="both"/>
        <w:rPr>
          <w:rFonts w:ascii="Century Gothic" w:hAnsi="Century Gothic" w:cs="Arial"/>
          <w:bCs/>
          <w:sz w:val="22"/>
          <w:szCs w:val="22"/>
        </w:rPr>
      </w:pPr>
    </w:p>
    <w:p w14:paraId="7147BEF8" w14:textId="77777777" w:rsidR="00C47805" w:rsidRPr="00BC25BC" w:rsidRDefault="00C47805" w:rsidP="00C47805">
      <w:pPr>
        <w:pStyle w:val="Corpodetexto3"/>
        <w:spacing w:line="276" w:lineRule="auto"/>
        <w:jc w:val="both"/>
        <w:rPr>
          <w:rFonts w:ascii="Century Gothic" w:hAnsi="Century Gothic" w:cs="Arial"/>
          <w:sz w:val="22"/>
          <w:szCs w:val="22"/>
        </w:rPr>
      </w:pPr>
      <w:r w:rsidRPr="00BC25BC">
        <w:rPr>
          <w:rFonts w:ascii="Century Gothic" w:hAnsi="Century Gothic" w:cs="Arial"/>
          <w:sz w:val="22"/>
          <w:szCs w:val="22"/>
        </w:rPr>
        <w:t>1.2 Todos os custos/despesas com transporte, manutenção, operador, combustível e/ou qualquer outro custo, fica sob inteira responsabilidade da empresa vencedora.</w:t>
      </w:r>
    </w:p>
    <w:p w14:paraId="687625F4" w14:textId="77777777" w:rsidR="00C47805" w:rsidRPr="00BC25BC" w:rsidRDefault="00C47805" w:rsidP="00C47805">
      <w:pPr>
        <w:pStyle w:val="Textopadro1"/>
        <w:jc w:val="both"/>
        <w:rPr>
          <w:rFonts w:ascii="Century Gothic" w:hAnsi="Century Gothic" w:cs="Arial"/>
          <w:sz w:val="22"/>
          <w:szCs w:val="22"/>
          <w:lang w:val="pt-BR"/>
        </w:rPr>
      </w:pPr>
      <w:r w:rsidRPr="00BC25BC">
        <w:rPr>
          <w:rFonts w:ascii="Century Gothic" w:hAnsi="Century Gothic" w:cs="Arial"/>
          <w:sz w:val="22"/>
          <w:szCs w:val="22"/>
          <w:lang w:val="pt-BR"/>
        </w:rPr>
        <w:t xml:space="preserve">1.3. Os quantitativos indicados são mera expectativa de contratação. O Município de Ibiam reserva-se o direito de solicitar apenas a quantidade necessária para sua demanda. Após decorridos os doze meses, contados da assinatura da ata de registro de preços, os saldos restantes serão desconsiderados. </w:t>
      </w:r>
    </w:p>
    <w:p w14:paraId="179AF735" w14:textId="77777777" w:rsidR="00C47805" w:rsidRPr="00BC25BC" w:rsidRDefault="00C47805"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p>
    <w:p w14:paraId="2F0A5F82" w14:textId="77777777" w:rsidR="00C47805" w:rsidRPr="00BC25BC" w:rsidRDefault="00C47805" w:rsidP="00C47805">
      <w:pPr>
        <w:pStyle w:val="PargrafodaLista"/>
        <w:ind w:left="0"/>
        <w:jc w:val="both"/>
        <w:rPr>
          <w:rFonts w:ascii="Century Gothic" w:hAnsi="Century Gothic"/>
          <w:sz w:val="22"/>
          <w:szCs w:val="22"/>
        </w:rPr>
      </w:pPr>
      <w:r w:rsidRPr="00BC25BC">
        <w:rPr>
          <w:rFonts w:ascii="Century Gothic" w:hAnsi="Century Gothic"/>
          <w:sz w:val="22"/>
          <w:szCs w:val="22"/>
        </w:rPr>
        <w:t>1.4 - Todas as especificações, quantitativos</w:t>
      </w:r>
      <w:r>
        <w:rPr>
          <w:rFonts w:ascii="Century Gothic" w:hAnsi="Century Gothic"/>
          <w:sz w:val="22"/>
          <w:szCs w:val="22"/>
        </w:rPr>
        <w:t xml:space="preserve"> e condições estabelecidas no</w:t>
      </w:r>
      <w:r w:rsidRPr="00BC25BC">
        <w:rPr>
          <w:rFonts w:ascii="Century Gothic" w:hAnsi="Century Gothic"/>
          <w:sz w:val="22"/>
          <w:szCs w:val="22"/>
        </w:rPr>
        <w:t xml:space="preserve"> Edital, e seus anexos, deverão ser cumpridas na íntegra.</w:t>
      </w:r>
    </w:p>
    <w:p w14:paraId="3BFEBAFE" w14:textId="77777777" w:rsidR="00C47805" w:rsidRPr="00BC25BC" w:rsidRDefault="00C47805" w:rsidP="00C47805">
      <w:pPr>
        <w:autoSpaceDE w:val="0"/>
        <w:autoSpaceDN w:val="0"/>
        <w:adjustRightInd w:val="0"/>
        <w:jc w:val="both"/>
        <w:rPr>
          <w:rFonts w:ascii="Century Gothic" w:hAnsi="Century Gothic"/>
          <w:sz w:val="22"/>
          <w:szCs w:val="22"/>
        </w:rPr>
      </w:pPr>
    </w:p>
    <w:p w14:paraId="36588807" w14:textId="77777777" w:rsidR="00C47805" w:rsidRPr="00BC16CF" w:rsidRDefault="00C47805" w:rsidP="00C47805">
      <w:pPr>
        <w:autoSpaceDE w:val="0"/>
        <w:autoSpaceDN w:val="0"/>
        <w:adjustRightInd w:val="0"/>
        <w:jc w:val="both"/>
        <w:rPr>
          <w:rFonts w:ascii="Century Gothic" w:hAnsi="Century Gothic"/>
          <w:b/>
          <w:bCs/>
          <w:sz w:val="22"/>
          <w:szCs w:val="22"/>
        </w:rPr>
      </w:pPr>
      <w:r w:rsidRPr="00BC16CF">
        <w:rPr>
          <w:rFonts w:ascii="Century Gothic" w:hAnsi="Century Gothic" w:cs="Arial"/>
          <w:sz w:val="22"/>
          <w:szCs w:val="22"/>
        </w:rPr>
        <w:t>1.5- A área a ser decorada será entorno da Prefeitura Municipal</w:t>
      </w:r>
      <w:r w:rsidR="0038046C">
        <w:rPr>
          <w:rFonts w:ascii="Century Gothic" w:hAnsi="Century Gothic" w:cs="Arial"/>
          <w:sz w:val="22"/>
          <w:szCs w:val="22"/>
        </w:rPr>
        <w:t>, Praça e Portal</w:t>
      </w:r>
      <w:r w:rsidRPr="00BC16CF">
        <w:rPr>
          <w:rFonts w:ascii="Century Gothic" w:hAnsi="Century Gothic" w:cs="Arial"/>
          <w:sz w:val="22"/>
          <w:szCs w:val="22"/>
        </w:rPr>
        <w:t>.</w:t>
      </w:r>
    </w:p>
    <w:p w14:paraId="7D6741A4" w14:textId="77777777" w:rsidR="00C47805" w:rsidRPr="00BC16CF" w:rsidRDefault="00C47805" w:rsidP="00C47805">
      <w:pPr>
        <w:autoSpaceDE w:val="0"/>
        <w:autoSpaceDN w:val="0"/>
        <w:adjustRightInd w:val="0"/>
        <w:jc w:val="both"/>
        <w:rPr>
          <w:rFonts w:ascii="Century Gothic" w:hAnsi="Century Gothic" w:cs="Arial"/>
          <w:sz w:val="22"/>
          <w:szCs w:val="22"/>
        </w:rPr>
      </w:pPr>
    </w:p>
    <w:p w14:paraId="7D4E2D41" w14:textId="77777777" w:rsidR="00C47805" w:rsidRPr="00BC16CF" w:rsidRDefault="00C47805" w:rsidP="00C47805">
      <w:pPr>
        <w:ind w:right="-142"/>
        <w:jc w:val="both"/>
        <w:rPr>
          <w:rFonts w:ascii="Century Gothic" w:hAnsi="Century Gothic" w:cs="Arial"/>
          <w:sz w:val="22"/>
          <w:szCs w:val="22"/>
          <w:lang w:val="pt"/>
        </w:rPr>
      </w:pPr>
      <w:r w:rsidRPr="00BC16CF">
        <w:rPr>
          <w:rFonts w:ascii="Century Gothic" w:hAnsi="Century Gothic" w:cs="Arial"/>
          <w:bCs/>
          <w:sz w:val="22"/>
          <w:szCs w:val="22"/>
        </w:rPr>
        <w:t>1.6-</w:t>
      </w:r>
      <w:r w:rsidRPr="00BC16CF">
        <w:rPr>
          <w:rFonts w:ascii="Century Gothic" w:hAnsi="Century Gothic" w:cs="Arial"/>
          <w:b/>
          <w:bCs/>
          <w:sz w:val="22"/>
          <w:szCs w:val="22"/>
        </w:rPr>
        <w:t xml:space="preserve"> </w:t>
      </w:r>
      <w:r w:rsidRPr="00BC16CF">
        <w:rPr>
          <w:rFonts w:ascii="Century Gothic" w:hAnsi="Century Gothic" w:cs="Arial"/>
          <w:sz w:val="22"/>
          <w:szCs w:val="22"/>
          <w:lang w:val="pt"/>
        </w:rPr>
        <w:t xml:space="preserve">A contratada assumirá toda responsabilidade técnica e ética pelo serviço que prestar, respondendo civil e criminalmente pelos atos que praticar, sem prejuízos das medidas e sanções administrativas por eventuais danos/prejuízos suportados pelo </w:t>
      </w:r>
      <w:r w:rsidRPr="00BC16CF">
        <w:rPr>
          <w:rFonts w:ascii="Century Gothic" w:hAnsi="Century Gothic" w:cs="Arial"/>
          <w:sz w:val="22"/>
          <w:szCs w:val="22"/>
          <w:lang w:val="pt"/>
        </w:rPr>
        <w:lastRenderedPageBreak/>
        <w:t>Município decorrente da prestação de forma negligente, imprudente ou imperita dos serviços ora contratados.</w:t>
      </w:r>
    </w:p>
    <w:p w14:paraId="3B2B2068" w14:textId="77777777" w:rsidR="00C47805" w:rsidRPr="00BC16CF" w:rsidRDefault="00C47805" w:rsidP="00C47805">
      <w:pPr>
        <w:ind w:right="-142"/>
        <w:jc w:val="both"/>
        <w:rPr>
          <w:rFonts w:ascii="Century Gothic" w:hAnsi="Century Gothic" w:cs="Arial"/>
          <w:b/>
          <w:bCs/>
          <w:sz w:val="22"/>
          <w:szCs w:val="22"/>
        </w:rPr>
      </w:pPr>
    </w:p>
    <w:p w14:paraId="0087111F" w14:textId="77777777" w:rsidR="00C47805" w:rsidRPr="00BC16CF" w:rsidRDefault="00C47805" w:rsidP="00C47805">
      <w:pPr>
        <w:ind w:right="-142"/>
        <w:jc w:val="both"/>
        <w:rPr>
          <w:rFonts w:ascii="Century Gothic" w:hAnsi="Century Gothic" w:cs="Arial"/>
          <w:sz w:val="22"/>
          <w:szCs w:val="22"/>
          <w:lang w:eastAsia="ar-SA"/>
        </w:rPr>
      </w:pPr>
      <w:r w:rsidRPr="00157A62">
        <w:rPr>
          <w:rFonts w:ascii="Century Gothic" w:hAnsi="Century Gothic" w:cs="Arial"/>
          <w:bCs/>
          <w:sz w:val="22"/>
          <w:szCs w:val="22"/>
        </w:rPr>
        <w:t>1.7-</w:t>
      </w:r>
      <w:r w:rsidRPr="00BC16CF">
        <w:rPr>
          <w:rFonts w:ascii="Century Gothic" w:hAnsi="Century Gothic" w:cs="Arial"/>
          <w:sz w:val="22"/>
          <w:szCs w:val="22"/>
          <w:lang w:eastAsia="ar-SA"/>
        </w:rPr>
        <w:t xml:space="preserve"> Todos os custos e despesas com fretes relacionados ao fornecimento correrão por conta da CONTRADADA e devem estar inclusas nos preços propostos dos produtos.</w:t>
      </w:r>
    </w:p>
    <w:p w14:paraId="58A895D9" w14:textId="77777777" w:rsidR="00C47805" w:rsidRPr="00BC16CF" w:rsidRDefault="00C47805" w:rsidP="00C47805">
      <w:pPr>
        <w:ind w:right="-142"/>
        <w:jc w:val="both"/>
        <w:rPr>
          <w:rFonts w:ascii="Century Gothic" w:hAnsi="Century Gothic" w:cs="Arial"/>
          <w:sz w:val="22"/>
          <w:szCs w:val="22"/>
          <w:lang w:eastAsia="ar-SA"/>
        </w:rPr>
      </w:pPr>
    </w:p>
    <w:p w14:paraId="56897987" w14:textId="5F238671" w:rsidR="00C47805" w:rsidRPr="00C470CF" w:rsidRDefault="00C47805" w:rsidP="00C47805">
      <w:pPr>
        <w:tabs>
          <w:tab w:val="left" w:pos="142"/>
        </w:tabs>
        <w:autoSpaceDE w:val="0"/>
        <w:autoSpaceDN w:val="0"/>
        <w:adjustRightInd w:val="0"/>
        <w:ind w:right="-142"/>
        <w:jc w:val="both"/>
        <w:rPr>
          <w:rFonts w:ascii="Century Gothic" w:hAnsi="Century Gothic" w:cs="Arial"/>
          <w:sz w:val="22"/>
          <w:szCs w:val="22"/>
        </w:rPr>
      </w:pPr>
      <w:r w:rsidRPr="00157A62">
        <w:rPr>
          <w:rFonts w:ascii="Century Gothic" w:hAnsi="Century Gothic" w:cs="Arial"/>
          <w:bCs/>
          <w:sz w:val="22"/>
          <w:szCs w:val="22"/>
        </w:rPr>
        <w:t>1.8-</w:t>
      </w:r>
      <w:r w:rsidRPr="00BC16CF">
        <w:rPr>
          <w:rFonts w:ascii="Century Gothic" w:hAnsi="Century Gothic" w:cs="Arial"/>
          <w:b/>
          <w:bCs/>
          <w:sz w:val="22"/>
          <w:szCs w:val="22"/>
        </w:rPr>
        <w:t xml:space="preserve"> </w:t>
      </w:r>
      <w:r>
        <w:rPr>
          <w:rFonts w:ascii="Century Gothic" w:hAnsi="Century Gothic" w:cs="Arial"/>
          <w:sz w:val="22"/>
          <w:szCs w:val="22"/>
        </w:rPr>
        <w:t xml:space="preserve">Os serviços, </w:t>
      </w:r>
      <w:proofErr w:type="gramStart"/>
      <w:r>
        <w:rPr>
          <w:rFonts w:ascii="Century Gothic" w:hAnsi="Century Gothic" w:cs="Arial"/>
          <w:sz w:val="22"/>
          <w:szCs w:val="22"/>
        </w:rPr>
        <w:t>objeto do</w:t>
      </w:r>
      <w:r w:rsidRPr="00BC16CF">
        <w:rPr>
          <w:rFonts w:ascii="Century Gothic" w:hAnsi="Century Gothic" w:cs="Arial"/>
          <w:sz w:val="22"/>
          <w:szCs w:val="22"/>
        </w:rPr>
        <w:t xml:space="preserve"> Edital deve</w:t>
      </w:r>
      <w:r w:rsidR="00C470CF">
        <w:rPr>
          <w:rFonts w:ascii="Century Gothic" w:hAnsi="Century Gothic" w:cs="Arial"/>
          <w:sz w:val="22"/>
          <w:szCs w:val="22"/>
        </w:rPr>
        <w:t>m</w:t>
      </w:r>
      <w:proofErr w:type="gramEnd"/>
      <w:r w:rsidR="00C470CF">
        <w:rPr>
          <w:rFonts w:ascii="Century Gothic" w:hAnsi="Century Gothic" w:cs="Arial"/>
          <w:sz w:val="22"/>
          <w:szCs w:val="22"/>
        </w:rPr>
        <w:t xml:space="preserve"> estar finalizados até o dia </w:t>
      </w:r>
      <w:r w:rsidR="00E42003">
        <w:rPr>
          <w:rFonts w:ascii="Century Gothic" w:hAnsi="Century Gothic" w:cs="Arial"/>
          <w:sz w:val="22"/>
          <w:szCs w:val="22"/>
        </w:rPr>
        <w:t>25</w:t>
      </w:r>
      <w:r w:rsidR="00C470CF">
        <w:rPr>
          <w:rFonts w:ascii="Century Gothic" w:hAnsi="Century Gothic" w:cs="Arial"/>
          <w:sz w:val="22"/>
          <w:szCs w:val="22"/>
        </w:rPr>
        <w:t>/1</w:t>
      </w:r>
      <w:r w:rsidR="00E42003">
        <w:rPr>
          <w:rFonts w:ascii="Century Gothic" w:hAnsi="Century Gothic" w:cs="Arial"/>
          <w:sz w:val="22"/>
          <w:szCs w:val="22"/>
        </w:rPr>
        <w:t>1</w:t>
      </w:r>
      <w:r w:rsidRPr="00BC16CF">
        <w:rPr>
          <w:rFonts w:ascii="Century Gothic" w:hAnsi="Century Gothic" w:cs="Arial"/>
          <w:sz w:val="22"/>
          <w:szCs w:val="22"/>
        </w:rPr>
        <w:t>/</w:t>
      </w:r>
      <w:r>
        <w:rPr>
          <w:rFonts w:ascii="Century Gothic" w:hAnsi="Century Gothic" w:cs="Arial"/>
          <w:sz w:val="22"/>
          <w:szCs w:val="22"/>
        </w:rPr>
        <w:t>202</w:t>
      </w:r>
      <w:r w:rsidR="00E42003">
        <w:rPr>
          <w:rFonts w:ascii="Century Gothic" w:hAnsi="Century Gothic" w:cs="Arial"/>
          <w:sz w:val="22"/>
          <w:szCs w:val="22"/>
        </w:rPr>
        <w:t>3</w:t>
      </w:r>
      <w:r w:rsidRPr="00BC16CF">
        <w:rPr>
          <w:rFonts w:ascii="Century Gothic" w:hAnsi="Century Gothic" w:cs="Arial"/>
          <w:sz w:val="22"/>
          <w:szCs w:val="22"/>
        </w:rPr>
        <w:t xml:space="preserve"> e permanecer instalado no local até aproximadamen</w:t>
      </w:r>
      <w:r w:rsidR="00C470CF">
        <w:rPr>
          <w:rFonts w:ascii="Century Gothic" w:hAnsi="Century Gothic" w:cs="Arial"/>
          <w:sz w:val="22"/>
          <w:szCs w:val="22"/>
        </w:rPr>
        <w:t>te o dia 15/01/202</w:t>
      </w:r>
      <w:r w:rsidR="0027455F">
        <w:rPr>
          <w:rFonts w:ascii="Century Gothic" w:hAnsi="Century Gothic" w:cs="Arial"/>
          <w:sz w:val="22"/>
          <w:szCs w:val="22"/>
        </w:rPr>
        <w:t>3</w:t>
      </w:r>
      <w:r w:rsidRPr="00BC16CF">
        <w:rPr>
          <w:rFonts w:ascii="Century Gothic" w:hAnsi="Century Gothic" w:cs="Arial"/>
          <w:sz w:val="22"/>
          <w:szCs w:val="22"/>
        </w:rPr>
        <w:t>.</w:t>
      </w:r>
    </w:p>
    <w:p w14:paraId="73081139" w14:textId="77777777" w:rsidR="00C47805" w:rsidRPr="00BC16CF" w:rsidRDefault="00C47805"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p>
    <w:p w14:paraId="1789A81A" w14:textId="77777777" w:rsidR="00C47805" w:rsidRPr="00BC16CF" w:rsidRDefault="00C47805"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r w:rsidRPr="00BC16CF">
        <w:rPr>
          <w:rFonts w:ascii="Century Gothic" w:hAnsi="Century Gothic" w:cs="Arial"/>
          <w:b/>
          <w:bCs/>
          <w:sz w:val="22"/>
          <w:szCs w:val="22"/>
        </w:rPr>
        <w:t>1.9- Os prazos serão rigorosamente compridos, sendo que qualquer forma de alteração deverá ser previamente comunicada e aprovada pela comissão de Natal do Município.</w:t>
      </w:r>
    </w:p>
    <w:p w14:paraId="1702B29B" w14:textId="77777777" w:rsidR="00C47805" w:rsidRPr="00BC16CF" w:rsidRDefault="00C47805" w:rsidP="00C47805">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p>
    <w:p w14:paraId="5D8AB0E2" w14:textId="77777777" w:rsidR="00C47805" w:rsidRPr="007C032F" w:rsidRDefault="00C47805" w:rsidP="007C032F">
      <w:pPr>
        <w:pStyle w:val="PargrafodaLista"/>
        <w:tabs>
          <w:tab w:val="left" w:pos="0"/>
          <w:tab w:val="left" w:pos="426"/>
        </w:tabs>
        <w:autoSpaceDE w:val="0"/>
        <w:autoSpaceDN w:val="0"/>
        <w:adjustRightInd w:val="0"/>
        <w:ind w:left="0"/>
        <w:jc w:val="both"/>
        <w:rPr>
          <w:rFonts w:ascii="Century Gothic" w:hAnsi="Century Gothic" w:cs="Arial"/>
          <w:b/>
          <w:bCs/>
          <w:sz w:val="22"/>
          <w:szCs w:val="22"/>
        </w:rPr>
      </w:pPr>
      <w:r w:rsidRPr="00BC16CF">
        <w:rPr>
          <w:rFonts w:ascii="Century Gothic" w:hAnsi="Century Gothic" w:cs="Arial"/>
          <w:b/>
          <w:bCs/>
          <w:sz w:val="22"/>
          <w:szCs w:val="22"/>
        </w:rPr>
        <w:t>1.10- A contratada deve se responsabilizar pela montagem e desmontagem dos objetos deixando o local limp</w:t>
      </w:r>
      <w:r w:rsidR="007C032F">
        <w:rPr>
          <w:rFonts w:ascii="Century Gothic" w:hAnsi="Century Gothic" w:cs="Arial"/>
          <w:b/>
          <w:bCs/>
          <w:sz w:val="22"/>
          <w:szCs w:val="22"/>
        </w:rPr>
        <w:t>o após a retirada dos materiais.</w:t>
      </w:r>
    </w:p>
    <w:p w14:paraId="2CB0C05E" w14:textId="77777777" w:rsidR="00C47805" w:rsidRPr="00BC25BC" w:rsidRDefault="00C47805" w:rsidP="00C47805">
      <w:pPr>
        <w:jc w:val="both"/>
        <w:rPr>
          <w:rFonts w:ascii="Century Gothic" w:hAnsi="Century Gothic" w:cs="Arial"/>
          <w:b/>
          <w:sz w:val="22"/>
          <w:szCs w:val="22"/>
        </w:rPr>
      </w:pPr>
    </w:p>
    <w:p w14:paraId="13D0B011" w14:textId="77777777" w:rsidR="00C47805" w:rsidRPr="00BC25BC" w:rsidRDefault="00C47805" w:rsidP="00C47805">
      <w:pPr>
        <w:jc w:val="both"/>
        <w:rPr>
          <w:rFonts w:ascii="Century Gothic" w:hAnsi="Century Gothic" w:cs="Arial"/>
          <w:b/>
          <w:sz w:val="22"/>
          <w:szCs w:val="22"/>
        </w:rPr>
      </w:pPr>
      <w:r w:rsidRPr="00BC25BC">
        <w:rPr>
          <w:rFonts w:ascii="Century Gothic" w:hAnsi="Century Gothic" w:cs="Arial"/>
          <w:b/>
          <w:sz w:val="22"/>
          <w:szCs w:val="22"/>
        </w:rPr>
        <w:t>CLÁUSULA SEGUNDA - DO PREÇO E DO PAGAMENTO</w:t>
      </w:r>
    </w:p>
    <w:p w14:paraId="47FF2E74" w14:textId="77777777" w:rsidR="00C47805" w:rsidRPr="00BC25BC" w:rsidRDefault="00C47805" w:rsidP="00C47805">
      <w:pPr>
        <w:jc w:val="both"/>
        <w:rPr>
          <w:rFonts w:ascii="Century Gothic" w:hAnsi="Century Gothic" w:cs="Arial"/>
          <w:sz w:val="22"/>
          <w:szCs w:val="22"/>
        </w:rPr>
      </w:pPr>
    </w:p>
    <w:p w14:paraId="23A5ED69" w14:textId="77777777" w:rsidR="00C47805" w:rsidRDefault="00C47805" w:rsidP="00C47805">
      <w:pPr>
        <w:jc w:val="both"/>
        <w:rPr>
          <w:rFonts w:ascii="Century Gothic" w:hAnsi="Century Gothic" w:cs="Arial"/>
          <w:sz w:val="22"/>
          <w:szCs w:val="22"/>
        </w:rPr>
      </w:pPr>
      <w:r w:rsidRPr="00BC25BC">
        <w:rPr>
          <w:rFonts w:ascii="Century Gothic" w:hAnsi="Century Gothic" w:cs="Arial"/>
          <w:sz w:val="22"/>
          <w:szCs w:val="22"/>
        </w:rPr>
        <w:t>2.1 – A (o) CONTRATADA (a) obriga-se a fornecer o objeto deste instrumento, especificado (s) e quantificado (s) na cláusula primeira, pelo preço GLOBAL de R$.....................(................................................................), devendo a despesa correr à Conta das seguintes dotações orçamentárias:</w:t>
      </w:r>
    </w:p>
    <w:p w14:paraId="2F91A3BF" w14:textId="77777777" w:rsidR="00C47805" w:rsidRDefault="00C47805" w:rsidP="00C47805">
      <w:pPr>
        <w:jc w:val="both"/>
        <w:rPr>
          <w:rFonts w:ascii="Century Gothic" w:hAnsi="Century Gothic" w:cs="Arial"/>
          <w:sz w:val="22"/>
          <w:szCs w:val="22"/>
        </w:rPr>
      </w:pPr>
    </w:p>
    <w:p w14:paraId="01439E9F" w14:textId="77777777" w:rsidR="00C470CF" w:rsidRPr="00BC25BC" w:rsidRDefault="00C470CF" w:rsidP="00C470CF">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 xml:space="preserve">Órgão: </w:t>
      </w:r>
      <w:r w:rsidRPr="00BC25BC">
        <w:rPr>
          <w:rFonts w:ascii="Century Gothic" w:hAnsi="Century Gothic" w:cs="Arial"/>
          <w:bCs/>
          <w:sz w:val="22"/>
          <w:szCs w:val="22"/>
        </w:rPr>
        <w:t>02- Chefia do Executivo;</w:t>
      </w:r>
    </w:p>
    <w:p w14:paraId="1A28F123" w14:textId="77777777" w:rsidR="00C470CF" w:rsidRPr="00BC25BC" w:rsidRDefault="00C470CF" w:rsidP="00C470CF">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Unidade Orçamentária</w:t>
      </w:r>
      <w:r>
        <w:rPr>
          <w:rFonts w:ascii="Century Gothic" w:hAnsi="Century Gothic" w:cs="Arial"/>
          <w:bCs/>
          <w:sz w:val="22"/>
          <w:szCs w:val="22"/>
        </w:rPr>
        <w:t xml:space="preserve">: 207- Secretaria Municipal de </w:t>
      </w:r>
      <w:proofErr w:type="spellStart"/>
      <w:r>
        <w:rPr>
          <w:rFonts w:ascii="Century Gothic" w:hAnsi="Century Gothic" w:cs="Arial"/>
          <w:bCs/>
          <w:sz w:val="22"/>
          <w:szCs w:val="22"/>
        </w:rPr>
        <w:t>Desenv</w:t>
      </w:r>
      <w:proofErr w:type="spellEnd"/>
      <w:r>
        <w:rPr>
          <w:rFonts w:ascii="Century Gothic" w:hAnsi="Century Gothic" w:cs="Arial"/>
          <w:bCs/>
          <w:sz w:val="22"/>
          <w:szCs w:val="22"/>
        </w:rPr>
        <w:t>. Comum. Cultura e Esporte.</w:t>
      </w:r>
    </w:p>
    <w:p w14:paraId="2FB7881C" w14:textId="77777777" w:rsidR="00C470CF" w:rsidRPr="00BC25BC" w:rsidRDefault="00C470CF" w:rsidP="00C470CF">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Atividade</w:t>
      </w:r>
      <w:r>
        <w:rPr>
          <w:rFonts w:ascii="Century Gothic" w:hAnsi="Century Gothic" w:cs="Arial"/>
          <w:bCs/>
          <w:sz w:val="22"/>
          <w:szCs w:val="22"/>
        </w:rPr>
        <w:t>: 2024- Manutenção das Atividades Culturais</w:t>
      </w:r>
    </w:p>
    <w:p w14:paraId="2EED6896" w14:textId="2FBF8768" w:rsidR="00C470CF" w:rsidRPr="00BC25BC" w:rsidRDefault="00C470CF" w:rsidP="00C470CF">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Reduzido</w:t>
      </w:r>
      <w:r>
        <w:rPr>
          <w:rFonts w:ascii="Century Gothic" w:hAnsi="Century Gothic" w:cs="Arial"/>
          <w:bCs/>
          <w:sz w:val="22"/>
          <w:szCs w:val="22"/>
        </w:rPr>
        <w:t xml:space="preserve">: </w:t>
      </w:r>
      <w:r w:rsidR="003846F0">
        <w:rPr>
          <w:rFonts w:ascii="Century Gothic" w:hAnsi="Century Gothic" w:cs="Arial"/>
          <w:bCs/>
          <w:sz w:val="22"/>
          <w:szCs w:val="22"/>
        </w:rPr>
        <w:t xml:space="preserve">  </w:t>
      </w:r>
      <w:r>
        <w:rPr>
          <w:rFonts w:ascii="Century Gothic" w:hAnsi="Century Gothic" w:cs="Arial"/>
          <w:bCs/>
          <w:sz w:val="22"/>
          <w:szCs w:val="22"/>
        </w:rPr>
        <w:t>-</w:t>
      </w:r>
      <w:r w:rsidR="00E42003">
        <w:rPr>
          <w:rFonts w:ascii="Century Gothic" w:hAnsi="Century Gothic" w:cs="Arial"/>
          <w:bCs/>
          <w:sz w:val="22"/>
          <w:szCs w:val="22"/>
        </w:rPr>
        <w:t>39</w:t>
      </w:r>
      <w:r>
        <w:rPr>
          <w:rFonts w:ascii="Century Gothic" w:hAnsi="Century Gothic" w:cs="Arial"/>
          <w:bCs/>
          <w:sz w:val="22"/>
          <w:szCs w:val="22"/>
        </w:rPr>
        <w:t xml:space="preserve"> fonte 1</w:t>
      </w:r>
      <w:r w:rsidR="00E42003">
        <w:rPr>
          <w:rFonts w:ascii="Century Gothic" w:hAnsi="Century Gothic" w:cs="Arial"/>
          <w:bCs/>
          <w:sz w:val="22"/>
          <w:szCs w:val="22"/>
        </w:rPr>
        <w:t>5</w:t>
      </w:r>
      <w:r>
        <w:rPr>
          <w:rFonts w:ascii="Century Gothic" w:hAnsi="Century Gothic" w:cs="Arial"/>
          <w:bCs/>
          <w:sz w:val="22"/>
          <w:szCs w:val="22"/>
        </w:rPr>
        <w:t>00</w:t>
      </w:r>
      <w:r w:rsidRPr="00BC25BC">
        <w:rPr>
          <w:rFonts w:ascii="Century Gothic" w:hAnsi="Century Gothic" w:cs="Arial"/>
          <w:bCs/>
          <w:sz w:val="22"/>
          <w:szCs w:val="22"/>
        </w:rPr>
        <w:t>;</w:t>
      </w:r>
    </w:p>
    <w:p w14:paraId="64D20C7B" w14:textId="6FFD50D3" w:rsidR="00C470CF" w:rsidRDefault="00C470CF" w:rsidP="00C470CF">
      <w:pPr>
        <w:autoSpaceDE w:val="0"/>
        <w:autoSpaceDN w:val="0"/>
        <w:adjustRightInd w:val="0"/>
        <w:jc w:val="both"/>
        <w:rPr>
          <w:rFonts w:ascii="Century Gothic" w:hAnsi="Century Gothic" w:cs="Arial"/>
          <w:bCs/>
          <w:sz w:val="22"/>
          <w:szCs w:val="22"/>
        </w:rPr>
      </w:pPr>
      <w:r w:rsidRPr="00BC25BC">
        <w:rPr>
          <w:rFonts w:ascii="Century Gothic" w:hAnsi="Century Gothic" w:cs="Arial"/>
          <w:b/>
          <w:bCs/>
          <w:sz w:val="22"/>
          <w:szCs w:val="22"/>
        </w:rPr>
        <w:t>Detalhamento</w:t>
      </w:r>
      <w:r>
        <w:rPr>
          <w:rFonts w:ascii="Century Gothic" w:hAnsi="Century Gothic" w:cs="Arial"/>
          <w:bCs/>
          <w:sz w:val="22"/>
          <w:szCs w:val="22"/>
        </w:rPr>
        <w:t>:  33903</w:t>
      </w:r>
      <w:r w:rsidR="00A6336B">
        <w:rPr>
          <w:rFonts w:ascii="Century Gothic" w:hAnsi="Century Gothic" w:cs="Arial"/>
          <w:bCs/>
          <w:sz w:val="22"/>
          <w:szCs w:val="22"/>
        </w:rPr>
        <w:t>923</w:t>
      </w:r>
      <w:r>
        <w:rPr>
          <w:rFonts w:ascii="Century Gothic" w:hAnsi="Century Gothic" w:cs="Arial"/>
          <w:bCs/>
          <w:sz w:val="22"/>
          <w:szCs w:val="22"/>
        </w:rPr>
        <w:t xml:space="preserve"> –</w:t>
      </w:r>
      <w:r w:rsidR="00A6336B">
        <w:rPr>
          <w:rFonts w:ascii="Century Gothic" w:hAnsi="Century Gothic" w:cs="Arial"/>
          <w:bCs/>
          <w:sz w:val="22"/>
          <w:szCs w:val="22"/>
        </w:rPr>
        <w:t xml:space="preserve"> Festividades e Homenagens </w:t>
      </w:r>
      <w:r>
        <w:rPr>
          <w:rFonts w:ascii="Century Gothic" w:hAnsi="Century Gothic" w:cs="Arial"/>
          <w:bCs/>
          <w:sz w:val="22"/>
          <w:szCs w:val="22"/>
        </w:rPr>
        <w:t xml:space="preserve"> </w:t>
      </w:r>
    </w:p>
    <w:p w14:paraId="6935C5E7" w14:textId="47D71044" w:rsidR="00C470CF" w:rsidRPr="00BC25BC" w:rsidRDefault="00C470CF" w:rsidP="00C470CF">
      <w:pPr>
        <w:autoSpaceDE w:val="0"/>
        <w:autoSpaceDN w:val="0"/>
        <w:adjustRightInd w:val="0"/>
        <w:jc w:val="both"/>
        <w:rPr>
          <w:rFonts w:ascii="Century Gothic" w:hAnsi="Century Gothic" w:cs="Arial"/>
          <w:bCs/>
          <w:sz w:val="22"/>
          <w:szCs w:val="22"/>
        </w:rPr>
      </w:pPr>
      <w:r>
        <w:rPr>
          <w:rFonts w:ascii="Century Gothic" w:hAnsi="Century Gothic" w:cs="Arial"/>
          <w:bCs/>
          <w:sz w:val="22"/>
          <w:szCs w:val="22"/>
        </w:rPr>
        <w:t xml:space="preserve">                            </w:t>
      </w:r>
    </w:p>
    <w:p w14:paraId="4EF610C6"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50EE5E4F" w14:textId="77777777" w:rsidR="00C47805" w:rsidRPr="00BC25BC" w:rsidRDefault="00C47805" w:rsidP="00C47805">
      <w:pPr>
        <w:autoSpaceDE w:val="0"/>
        <w:autoSpaceDN w:val="0"/>
        <w:adjustRightInd w:val="0"/>
        <w:spacing w:line="200" w:lineRule="atLeast"/>
        <w:jc w:val="both"/>
        <w:rPr>
          <w:rFonts w:ascii="Century Gothic" w:eastAsia="MS Mincho" w:hAnsi="Century Gothic" w:cs="Arial"/>
          <w:b/>
          <w:sz w:val="22"/>
          <w:szCs w:val="22"/>
        </w:rPr>
      </w:pPr>
      <w:r w:rsidRPr="00BC25BC">
        <w:rPr>
          <w:rFonts w:ascii="Century Gothic" w:hAnsi="Century Gothic" w:cs="Arial"/>
          <w:b/>
          <w:bCs/>
          <w:sz w:val="22"/>
          <w:szCs w:val="22"/>
        </w:rPr>
        <w:t xml:space="preserve">CLÁUSULA TERCEIRA: DOS PRAZOS E DA </w:t>
      </w:r>
      <w:r w:rsidRPr="00BC25BC">
        <w:rPr>
          <w:rFonts w:ascii="Century Gothic" w:eastAsia="MS Mincho" w:hAnsi="Century Gothic" w:cs="Arial"/>
          <w:b/>
          <w:sz w:val="22"/>
          <w:szCs w:val="22"/>
        </w:rPr>
        <w:t>ALTERAÇÃO DO CONTRATO</w:t>
      </w:r>
    </w:p>
    <w:p w14:paraId="63A4E97E" w14:textId="77777777" w:rsidR="00C47805" w:rsidRPr="00BC25BC" w:rsidRDefault="00C47805" w:rsidP="00C47805">
      <w:pPr>
        <w:pStyle w:val="SemEspaamento"/>
        <w:jc w:val="both"/>
        <w:rPr>
          <w:rFonts w:ascii="Century Gothic" w:eastAsia="MS Mincho" w:hAnsi="Century Gothic" w:cs="Arial"/>
          <w:sz w:val="22"/>
          <w:szCs w:val="22"/>
        </w:rPr>
      </w:pPr>
      <w:r w:rsidRPr="00BC25BC">
        <w:rPr>
          <w:rFonts w:ascii="Century Gothic" w:eastAsia="MS Mincho" w:hAnsi="Century Gothic" w:cs="Arial"/>
          <w:sz w:val="22"/>
          <w:szCs w:val="22"/>
        </w:rPr>
        <w:t>A alteração do contrato dar-se-á nos termos do Art. 65, seus incisos e parágrafos da Lei Federal 8.666, de 21 de junho de 1993, atualizada.</w:t>
      </w:r>
    </w:p>
    <w:p w14:paraId="489E7D16" w14:textId="77777777" w:rsidR="00C47805" w:rsidRPr="00BC25BC" w:rsidRDefault="00C47805" w:rsidP="00C47805">
      <w:pPr>
        <w:pStyle w:val="SemEspaamento"/>
        <w:jc w:val="both"/>
        <w:rPr>
          <w:rFonts w:ascii="Century Gothic" w:eastAsia="MS Mincho" w:hAnsi="Century Gothic" w:cs="Arial"/>
          <w:sz w:val="22"/>
          <w:szCs w:val="22"/>
        </w:rPr>
      </w:pPr>
    </w:p>
    <w:p w14:paraId="03318791" w14:textId="77777777" w:rsidR="00C47805" w:rsidRPr="00BC25BC" w:rsidRDefault="00C47805" w:rsidP="00C47805">
      <w:pPr>
        <w:pStyle w:val="SemEspaamento"/>
        <w:jc w:val="both"/>
        <w:rPr>
          <w:rFonts w:ascii="Century Gothic" w:eastAsia="MS Mincho" w:hAnsi="Century Gothic" w:cs="Arial"/>
          <w:sz w:val="22"/>
          <w:szCs w:val="22"/>
        </w:rPr>
      </w:pPr>
      <w:r w:rsidRPr="00BC25BC">
        <w:rPr>
          <w:rFonts w:ascii="Century Gothic" w:eastAsia="MS Mincho" w:hAnsi="Century Gothic" w:cs="Arial"/>
          <w:sz w:val="22"/>
          <w:szCs w:val="22"/>
        </w:rPr>
        <w:t>Os atrasos na execução dos serviços somente serão justificáveis quando decorrerem de casos fortuitos ou de força maior ou de fatos de responsabilidade do Município de Ibiam e serão considerados quando forem anotados no relatório dos serviços prestados.</w:t>
      </w:r>
    </w:p>
    <w:p w14:paraId="1E2A7F99" w14:textId="77777777" w:rsidR="00C47805" w:rsidRPr="00BC25BC" w:rsidRDefault="00C47805" w:rsidP="00C47805">
      <w:pPr>
        <w:autoSpaceDE w:val="0"/>
        <w:autoSpaceDN w:val="0"/>
        <w:adjustRightInd w:val="0"/>
        <w:jc w:val="both"/>
        <w:rPr>
          <w:rFonts w:ascii="Century Gothic" w:hAnsi="Century Gothic" w:cs="Arial"/>
          <w:b/>
          <w:bCs/>
          <w:color w:val="FF0000"/>
          <w:sz w:val="22"/>
          <w:szCs w:val="22"/>
        </w:rPr>
      </w:pPr>
      <w:r w:rsidRPr="00BC25BC">
        <w:rPr>
          <w:rFonts w:ascii="Century Gothic" w:hAnsi="Century Gothic" w:cs="Arial"/>
          <w:color w:val="FF0000"/>
          <w:sz w:val="22"/>
          <w:szCs w:val="22"/>
        </w:rPr>
        <w:t xml:space="preserve">            </w:t>
      </w:r>
    </w:p>
    <w:p w14:paraId="5F6DD3B8"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r w:rsidRPr="00BC25BC">
        <w:rPr>
          <w:rFonts w:ascii="Century Gothic" w:hAnsi="Century Gothic" w:cs="Arial"/>
          <w:b/>
          <w:bCs/>
          <w:sz w:val="22"/>
          <w:szCs w:val="22"/>
        </w:rPr>
        <w:t>CLÁUSULA QUARTA: DO PREÇO E DAS CONDIÇÕES DE PAGAMENTO</w:t>
      </w:r>
    </w:p>
    <w:p w14:paraId="13602119"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p>
    <w:p w14:paraId="69E27B18" w14:textId="69B02698"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r w:rsidRPr="00BC25BC">
        <w:rPr>
          <w:rFonts w:ascii="Century Gothic" w:hAnsi="Century Gothic" w:cs="Arial"/>
          <w:sz w:val="22"/>
          <w:szCs w:val="22"/>
        </w:rPr>
        <w:t xml:space="preserve">10.1. </w:t>
      </w:r>
      <w:r w:rsidRPr="00BC25BC">
        <w:rPr>
          <w:rFonts w:ascii="Century Gothic" w:hAnsi="Century Gothic" w:cs="Arial"/>
          <w:color w:val="000000"/>
          <w:sz w:val="22"/>
          <w:szCs w:val="22"/>
        </w:rPr>
        <w:t>O(s) pagamento(s) devido(s) à(s) contratada(s) serão efetuados após o recebimento do objeto, mediante apresentação da respectiva nota fiscal e do arquivo XML o qual deve ser encaminha</w:t>
      </w:r>
      <w:r w:rsidR="0038046C">
        <w:rPr>
          <w:rFonts w:ascii="Century Gothic" w:hAnsi="Century Gothic" w:cs="Arial"/>
          <w:color w:val="000000"/>
          <w:sz w:val="22"/>
          <w:szCs w:val="22"/>
        </w:rPr>
        <w:t xml:space="preserve">do no seguinte e-mail: e </w:t>
      </w:r>
      <w:hyperlink r:id="rId10" w:history="1">
        <w:r w:rsidR="0038046C" w:rsidRPr="0039519F">
          <w:rPr>
            <w:rStyle w:val="Hyperlink"/>
            <w:rFonts w:ascii="Century Gothic" w:hAnsi="Century Gothic" w:cs="Arial"/>
            <w:sz w:val="22"/>
            <w:szCs w:val="22"/>
          </w:rPr>
          <w:t>adm@ibiam.sc.gov.br</w:t>
        </w:r>
      </w:hyperlink>
      <w:r w:rsidR="0038046C">
        <w:rPr>
          <w:rFonts w:ascii="Century Gothic" w:hAnsi="Century Gothic" w:cs="Arial"/>
          <w:color w:val="000000"/>
          <w:sz w:val="22"/>
          <w:szCs w:val="22"/>
        </w:rPr>
        <w:t xml:space="preserve"> </w:t>
      </w:r>
      <w:r w:rsidRPr="00BC25BC">
        <w:rPr>
          <w:rFonts w:ascii="Century Gothic" w:hAnsi="Century Gothic" w:cs="Arial"/>
          <w:color w:val="000000"/>
          <w:sz w:val="22"/>
          <w:szCs w:val="22"/>
        </w:rPr>
        <w:t xml:space="preserve">. O Pagamento ocorrerá conforme Decreto Municipal </w:t>
      </w:r>
      <w:r w:rsidR="0027455F">
        <w:rPr>
          <w:rFonts w:ascii="Century Gothic" w:hAnsi="Century Gothic" w:cs="Arial"/>
          <w:color w:val="000000"/>
          <w:sz w:val="22"/>
          <w:szCs w:val="22"/>
        </w:rPr>
        <w:t>3759</w:t>
      </w:r>
      <w:r w:rsidRPr="00BC25BC">
        <w:rPr>
          <w:rFonts w:ascii="Century Gothic" w:hAnsi="Century Gothic" w:cs="Arial"/>
          <w:color w:val="000000"/>
          <w:sz w:val="22"/>
          <w:szCs w:val="22"/>
        </w:rPr>
        <w:t>/</w:t>
      </w:r>
      <w:r>
        <w:rPr>
          <w:rFonts w:ascii="Century Gothic" w:hAnsi="Century Gothic" w:cs="Arial"/>
          <w:color w:val="000000"/>
          <w:sz w:val="22"/>
          <w:szCs w:val="22"/>
        </w:rPr>
        <w:t>2021</w:t>
      </w:r>
      <w:r w:rsidRPr="00BC25BC">
        <w:rPr>
          <w:rFonts w:ascii="Century Gothic" w:hAnsi="Century Gothic" w:cs="Arial"/>
          <w:color w:val="000000"/>
          <w:sz w:val="22"/>
          <w:szCs w:val="22"/>
        </w:rPr>
        <w:t xml:space="preserve">. </w:t>
      </w:r>
      <w:r w:rsidRPr="00BC25BC">
        <w:rPr>
          <w:rFonts w:ascii="Century Gothic" w:hAnsi="Century Gothic" w:cs="Arial"/>
          <w:sz w:val="22"/>
          <w:szCs w:val="22"/>
        </w:rPr>
        <w:t>A nota deve ser liquidada pelo secretário responsável (gestor deste contrato) e o fiscal do contrato.</w:t>
      </w:r>
    </w:p>
    <w:p w14:paraId="30993EB5"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 </w:t>
      </w:r>
    </w:p>
    <w:p w14:paraId="02076A51" w14:textId="77777777" w:rsidR="00C47805" w:rsidRPr="00BC25BC" w:rsidRDefault="00C47805" w:rsidP="00C47805">
      <w:pPr>
        <w:autoSpaceDE w:val="0"/>
        <w:autoSpaceDN w:val="0"/>
        <w:adjustRightInd w:val="0"/>
        <w:jc w:val="both"/>
        <w:rPr>
          <w:rFonts w:ascii="Century Gothic" w:hAnsi="Century Gothic" w:cs="Arial"/>
          <w:color w:val="000000"/>
          <w:sz w:val="22"/>
          <w:szCs w:val="22"/>
        </w:rPr>
      </w:pPr>
      <w:r w:rsidRPr="00BC25BC">
        <w:rPr>
          <w:rFonts w:ascii="Century Gothic" w:hAnsi="Century Gothic" w:cs="Arial"/>
          <w:sz w:val="22"/>
          <w:szCs w:val="22"/>
        </w:rPr>
        <w:lastRenderedPageBreak/>
        <w:t xml:space="preserve">10.2 - Não haverá reajuste de valores, exceto na ocorrência de fato que justifique a aplicação da alínea “d”, do inciso II do artigo 65 da Lei N. 8.666, de 21 de Junho de 199/3, atualizada, ficando reservado a </w:t>
      </w:r>
      <w:r w:rsidRPr="00BC25BC">
        <w:rPr>
          <w:rFonts w:ascii="Century Gothic" w:hAnsi="Century Gothic" w:cs="Arial"/>
          <w:color w:val="000000"/>
          <w:sz w:val="22"/>
          <w:szCs w:val="22"/>
        </w:rPr>
        <w:t>CONTRATADA o direito ao equilíbrio econômico /financeiro (Art. 37, XXI, da CF), procedendo-se à REVISÃO  do mesmo a qualquer tempo, desde que ocorra fato imprevisível ou previsível, porém com consequências incalculáveis, que onere ou desonere excessivamente as obrigações pactuadas no presente instrumento.</w:t>
      </w:r>
    </w:p>
    <w:p w14:paraId="7186609E" w14:textId="77777777" w:rsidR="00C47805" w:rsidRPr="00BC25BC" w:rsidRDefault="00C47805" w:rsidP="00C47805">
      <w:pPr>
        <w:autoSpaceDE w:val="0"/>
        <w:autoSpaceDN w:val="0"/>
        <w:adjustRightInd w:val="0"/>
        <w:jc w:val="both"/>
        <w:rPr>
          <w:rFonts w:ascii="Century Gothic" w:hAnsi="Century Gothic" w:cs="Arial"/>
          <w:color w:val="000000"/>
          <w:sz w:val="22"/>
          <w:szCs w:val="22"/>
        </w:rPr>
      </w:pPr>
    </w:p>
    <w:p w14:paraId="4B357A45" w14:textId="77777777" w:rsidR="00C47805" w:rsidRPr="00BC25BC" w:rsidRDefault="00C47805" w:rsidP="00C47805">
      <w:pPr>
        <w:widowControl w:val="0"/>
        <w:tabs>
          <w:tab w:val="left" w:pos="0"/>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§1º A CONTRATADA, quando for o caso deverá formular a Administração requerimento para a REVISÃO do contrato, comprovando a ocorrência de fato imprevisível ou previsível, porém com consequências incalculáveis, que tenha onerado excessivamente as obrigações contraídas por ela.</w:t>
      </w:r>
    </w:p>
    <w:p w14:paraId="5DA096FC" w14:textId="77777777" w:rsidR="00C47805" w:rsidRPr="00BC25BC" w:rsidRDefault="00C47805" w:rsidP="00C47805">
      <w:pPr>
        <w:widowControl w:val="0"/>
        <w:tabs>
          <w:tab w:val="left" w:pos="0"/>
        </w:tabs>
        <w:autoSpaceDE w:val="0"/>
        <w:autoSpaceDN w:val="0"/>
        <w:adjustRightInd w:val="0"/>
        <w:jc w:val="both"/>
        <w:rPr>
          <w:rFonts w:ascii="Century Gothic" w:hAnsi="Century Gothic" w:cs="Arial"/>
          <w:sz w:val="22"/>
          <w:szCs w:val="22"/>
        </w:rPr>
      </w:pPr>
    </w:p>
    <w:p w14:paraId="74CD2D4A" w14:textId="77777777" w:rsidR="00C47805" w:rsidRPr="00BC25BC" w:rsidRDefault="00C47805" w:rsidP="00C47805">
      <w:pPr>
        <w:widowControl w:val="0"/>
        <w:tabs>
          <w:tab w:val="left" w:pos="0"/>
        </w:tabs>
        <w:autoSpaceDE w:val="0"/>
        <w:autoSpaceDN w:val="0"/>
        <w:adjustRightInd w:val="0"/>
        <w:jc w:val="both"/>
        <w:rPr>
          <w:rFonts w:ascii="Century Gothic" w:hAnsi="Century Gothic" w:cs="Arial"/>
          <w:color w:val="000000"/>
          <w:sz w:val="22"/>
          <w:szCs w:val="22"/>
        </w:rPr>
      </w:pPr>
      <w:r w:rsidRPr="00BC25BC">
        <w:rPr>
          <w:rFonts w:ascii="Century Gothic" w:hAnsi="Century Gothic" w:cs="Arial"/>
          <w:color w:val="000000"/>
          <w:sz w:val="22"/>
          <w:szCs w:val="22"/>
        </w:rPr>
        <w:t>I – A comprovação será feita por meio de documentos, tais como, lista de preços de fabricantes, notas fiscais de aquisição de matérias primas, de transportes de mercadorias, alusivas à época da elaboração da proposta e do momento do pedido de REVISÃO do contrato.</w:t>
      </w:r>
    </w:p>
    <w:p w14:paraId="7E4F77B9" w14:textId="77777777" w:rsidR="00C47805" w:rsidRPr="00BC25BC" w:rsidRDefault="00C47805" w:rsidP="00C47805">
      <w:pPr>
        <w:widowControl w:val="0"/>
        <w:tabs>
          <w:tab w:val="left" w:pos="0"/>
        </w:tabs>
        <w:autoSpaceDE w:val="0"/>
        <w:autoSpaceDN w:val="0"/>
        <w:adjustRightInd w:val="0"/>
        <w:jc w:val="both"/>
        <w:rPr>
          <w:rFonts w:ascii="Century Gothic" w:hAnsi="Century Gothic" w:cs="Arial"/>
          <w:color w:val="000000"/>
          <w:sz w:val="22"/>
          <w:szCs w:val="22"/>
        </w:rPr>
      </w:pPr>
    </w:p>
    <w:p w14:paraId="49B1008C" w14:textId="77777777" w:rsidR="00C47805" w:rsidRPr="00BC25BC" w:rsidRDefault="00C47805" w:rsidP="00C47805">
      <w:pPr>
        <w:widowControl w:val="0"/>
        <w:tabs>
          <w:tab w:val="left" w:pos="0"/>
        </w:tabs>
        <w:autoSpaceDE w:val="0"/>
        <w:autoSpaceDN w:val="0"/>
        <w:adjustRightInd w:val="0"/>
        <w:jc w:val="both"/>
        <w:rPr>
          <w:rFonts w:ascii="Century Gothic" w:hAnsi="Century Gothic" w:cs="Arial"/>
          <w:color w:val="000000"/>
          <w:sz w:val="22"/>
          <w:szCs w:val="22"/>
        </w:rPr>
      </w:pPr>
      <w:r w:rsidRPr="00BC25BC">
        <w:rPr>
          <w:rFonts w:ascii="Century Gothic" w:hAnsi="Century Gothic" w:cs="Arial"/>
          <w:color w:val="000000"/>
          <w:sz w:val="22"/>
          <w:szCs w:val="22"/>
        </w:rPr>
        <w:t>II – Junto com o requerimento, a contratada deverá apresentar planilhas de custos comparativas entre a data da formulação da proposta e do momento do pedido de REVISÃO do contrato, evidenciando o quanto o aumento de preços ocorrido repercute no valor total pactuado.</w:t>
      </w:r>
    </w:p>
    <w:p w14:paraId="266EDCF1" w14:textId="77777777" w:rsidR="00C47805" w:rsidRPr="00BC25BC" w:rsidRDefault="00C47805" w:rsidP="00C47805">
      <w:pPr>
        <w:widowControl w:val="0"/>
        <w:tabs>
          <w:tab w:val="left" w:pos="0"/>
        </w:tabs>
        <w:autoSpaceDE w:val="0"/>
        <w:autoSpaceDN w:val="0"/>
        <w:adjustRightInd w:val="0"/>
        <w:jc w:val="both"/>
        <w:rPr>
          <w:rFonts w:ascii="Century Gothic" w:hAnsi="Century Gothic" w:cs="Arial"/>
          <w:color w:val="000000"/>
          <w:sz w:val="22"/>
          <w:szCs w:val="22"/>
        </w:rPr>
      </w:pPr>
    </w:p>
    <w:p w14:paraId="061EDA7A" w14:textId="77777777" w:rsidR="00C47805" w:rsidRPr="00BC25BC" w:rsidRDefault="00C47805" w:rsidP="00C47805">
      <w:pPr>
        <w:widowControl w:val="0"/>
        <w:tabs>
          <w:tab w:val="left" w:pos="0"/>
        </w:tabs>
        <w:autoSpaceDE w:val="0"/>
        <w:autoSpaceDN w:val="0"/>
        <w:adjustRightInd w:val="0"/>
        <w:jc w:val="both"/>
        <w:rPr>
          <w:rFonts w:ascii="Century Gothic" w:hAnsi="Century Gothic" w:cs="Arial"/>
          <w:color w:val="000000"/>
          <w:sz w:val="22"/>
          <w:szCs w:val="22"/>
        </w:rPr>
      </w:pPr>
      <w:r w:rsidRPr="00BC25BC">
        <w:rPr>
          <w:rFonts w:ascii="Century Gothic" w:hAnsi="Century Gothic" w:cs="Arial"/>
          <w:color w:val="000000"/>
          <w:sz w:val="22"/>
          <w:szCs w:val="22"/>
        </w:rPr>
        <w:t>III – A administração, reconhecendo o desequilíbrio econômico financeiro, poderá proceder a revisão do contrato.</w:t>
      </w:r>
    </w:p>
    <w:p w14:paraId="68B03463" w14:textId="77777777" w:rsidR="00C47805" w:rsidRPr="00BC25BC" w:rsidRDefault="00C47805" w:rsidP="00C47805">
      <w:pPr>
        <w:widowControl w:val="0"/>
        <w:tabs>
          <w:tab w:val="left" w:pos="0"/>
        </w:tabs>
        <w:autoSpaceDE w:val="0"/>
        <w:autoSpaceDN w:val="0"/>
        <w:adjustRightInd w:val="0"/>
        <w:jc w:val="both"/>
        <w:rPr>
          <w:rFonts w:ascii="Century Gothic" w:hAnsi="Century Gothic" w:cs="Arial"/>
          <w:color w:val="000000"/>
          <w:sz w:val="22"/>
          <w:szCs w:val="22"/>
        </w:rPr>
      </w:pPr>
    </w:p>
    <w:p w14:paraId="4AD6B166" w14:textId="77777777" w:rsidR="00C47805" w:rsidRPr="00BC25BC" w:rsidRDefault="00C47805" w:rsidP="00C47805">
      <w:pPr>
        <w:autoSpaceDE w:val="0"/>
        <w:autoSpaceDN w:val="0"/>
        <w:adjustRightInd w:val="0"/>
        <w:spacing w:line="200" w:lineRule="atLeast"/>
        <w:jc w:val="both"/>
        <w:rPr>
          <w:rFonts w:ascii="Century Gothic" w:hAnsi="Century Gothic" w:cs="Arial"/>
          <w:color w:val="000000"/>
          <w:sz w:val="22"/>
          <w:szCs w:val="22"/>
        </w:rPr>
      </w:pPr>
      <w:r w:rsidRPr="00BC25BC">
        <w:rPr>
          <w:rFonts w:ascii="Century Gothic" w:hAnsi="Century Gothic" w:cs="Arial"/>
          <w:color w:val="000000"/>
          <w:sz w:val="22"/>
          <w:szCs w:val="22"/>
        </w:rPr>
        <w:t>§ 2º Independentemente de solicitação, a administração poderá convocar a contratada para negociar a redução dos preços mantendo o mesmo objeto cotado, na qualidade e nas especificações indicadas na proposta, em virtude da redução dos preços de mercado.</w:t>
      </w:r>
    </w:p>
    <w:p w14:paraId="2960846D"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r w:rsidRPr="00BC25BC">
        <w:rPr>
          <w:rFonts w:ascii="Century Gothic" w:hAnsi="Century Gothic" w:cs="Arial"/>
          <w:sz w:val="22"/>
          <w:szCs w:val="22"/>
        </w:rPr>
        <w:t xml:space="preserve"> </w:t>
      </w:r>
    </w:p>
    <w:p w14:paraId="76C5126D"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r w:rsidRPr="00BC25BC">
        <w:rPr>
          <w:rFonts w:ascii="Century Gothic" w:hAnsi="Century Gothic" w:cs="Arial"/>
          <w:b/>
          <w:bCs/>
          <w:sz w:val="22"/>
          <w:szCs w:val="22"/>
        </w:rPr>
        <w:t>CLÁUSULA QUINTA: VIGÊNCIA</w:t>
      </w:r>
    </w:p>
    <w:p w14:paraId="0160CEB8"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p>
    <w:p w14:paraId="79E72AB4" w14:textId="7A18461C"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Este contrato vigorará da data de sua assinat</w:t>
      </w:r>
      <w:r w:rsidR="00E102F5">
        <w:rPr>
          <w:rFonts w:ascii="Century Gothic" w:hAnsi="Century Gothic" w:cs="Arial"/>
          <w:sz w:val="22"/>
          <w:szCs w:val="22"/>
        </w:rPr>
        <w:t>ura, com vigência até 31/0</w:t>
      </w:r>
      <w:r w:rsidR="007D6F7D">
        <w:rPr>
          <w:rFonts w:ascii="Century Gothic" w:hAnsi="Century Gothic" w:cs="Arial"/>
          <w:sz w:val="22"/>
          <w:szCs w:val="22"/>
        </w:rPr>
        <w:t>2</w:t>
      </w:r>
      <w:r w:rsidR="00E102F5">
        <w:rPr>
          <w:rFonts w:ascii="Century Gothic" w:hAnsi="Century Gothic" w:cs="Arial"/>
          <w:sz w:val="22"/>
          <w:szCs w:val="22"/>
        </w:rPr>
        <w:t>/202</w:t>
      </w:r>
      <w:r w:rsidR="007D6F7D">
        <w:rPr>
          <w:rFonts w:ascii="Century Gothic" w:hAnsi="Century Gothic" w:cs="Arial"/>
          <w:sz w:val="22"/>
          <w:szCs w:val="22"/>
        </w:rPr>
        <w:t>4</w:t>
      </w:r>
      <w:r w:rsidRPr="00BC25BC">
        <w:rPr>
          <w:rFonts w:ascii="Century Gothic" w:hAnsi="Century Gothic" w:cs="Arial"/>
          <w:sz w:val="22"/>
          <w:szCs w:val="22"/>
        </w:rPr>
        <w:t>.</w:t>
      </w:r>
    </w:p>
    <w:p w14:paraId="345E2EA2"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p>
    <w:p w14:paraId="1C2FC9CE"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r w:rsidRPr="00BC25BC">
        <w:rPr>
          <w:rFonts w:ascii="Century Gothic" w:hAnsi="Century Gothic" w:cs="Arial"/>
          <w:b/>
          <w:bCs/>
          <w:sz w:val="22"/>
          <w:szCs w:val="22"/>
        </w:rPr>
        <w:t xml:space="preserve">CLÁUSULA SEXTA: DAS OBRIGAÇÕES DA CONTRATADA </w:t>
      </w:r>
    </w:p>
    <w:p w14:paraId="705DAC37"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p>
    <w:p w14:paraId="54A4A5A7"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I - A CONTRATADA assumirá responsabilidade pela entrega do objeto, bem como por quaisquer danos decorrentes da entrega, causados à esta Municipalidade ou à terceiros.</w:t>
      </w:r>
    </w:p>
    <w:p w14:paraId="4B73D242" w14:textId="77777777" w:rsidR="00C47805" w:rsidRPr="00BC25BC" w:rsidRDefault="00C47805" w:rsidP="00C47805">
      <w:pPr>
        <w:autoSpaceDE w:val="0"/>
        <w:autoSpaceDN w:val="0"/>
        <w:adjustRightInd w:val="0"/>
        <w:jc w:val="both"/>
        <w:rPr>
          <w:rFonts w:ascii="Century Gothic" w:hAnsi="Century Gothic" w:cs="Arial"/>
          <w:sz w:val="22"/>
          <w:szCs w:val="22"/>
        </w:rPr>
      </w:pPr>
    </w:p>
    <w:p w14:paraId="3555F89B"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II - A CONTRATADA obriga-se a manter, durante toda a execução do Contrato, em compatibilidade com as obrigações por ele assumidas, todas as condições de habilitação e qualificação exigidas na licitação, sob pena de rescisão do Contrato por não cumprimento do mesmo.</w:t>
      </w:r>
    </w:p>
    <w:p w14:paraId="3E2F28DA" w14:textId="77777777" w:rsidR="00C47805" w:rsidRPr="00BC25BC" w:rsidRDefault="00C47805" w:rsidP="00C47805">
      <w:pPr>
        <w:autoSpaceDE w:val="0"/>
        <w:jc w:val="both"/>
        <w:rPr>
          <w:rFonts w:ascii="Century Gothic" w:hAnsi="Century Gothic" w:cs="Arial"/>
          <w:sz w:val="22"/>
          <w:szCs w:val="22"/>
        </w:rPr>
      </w:pPr>
    </w:p>
    <w:p w14:paraId="323F052B" w14:textId="77777777" w:rsidR="00C47805" w:rsidRPr="00BC25BC" w:rsidRDefault="00C47805" w:rsidP="00C47805">
      <w:pPr>
        <w:autoSpaceDE w:val="0"/>
        <w:jc w:val="both"/>
        <w:rPr>
          <w:rFonts w:ascii="Century Gothic" w:hAnsi="Century Gothic" w:cs="Arial"/>
          <w:sz w:val="22"/>
          <w:szCs w:val="22"/>
        </w:rPr>
      </w:pPr>
      <w:r w:rsidRPr="00BC25BC">
        <w:rPr>
          <w:rFonts w:ascii="Century Gothic" w:hAnsi="Century Gothic" w:cs="Arial"/>
          <w:sz w:val="22"/>
          <w:szCs w:val="22"/>
        </w:rPr>
        <w:t>III - O objeto constante do ato constitutivo da contratada deve ser compatível com o objeto licitado.</w:t>
      </w:r>
    </w:p>
    <w:p w14:paraId="36B61185" w14:textId="77777777" w:rsidR="00C47805" w:rsidRPr="00BC25BC" w:rsidRDefault="00C47805" w:rsidP="00C47805">
      <w:pPr>
        <w:autoSpaceDE w:val="0"/>
        <w:autoSpaceDN w:val="0"/>
        <w:adjustRightInd w:val="0"/>
        <w:jc w:val="both"/>
        <w:rPr>
          <w:rFonts w:ascii="Century Gothic" w:hAnsi="Century Gothic" w:cs="Arial"/>
          <w:sz w:val="22"/>
          <w:szCs w:val="22"/>
        </w:rPr>
      </w:pPr>
    </w:p>
    <w:p w14:paraId="01CAFF6D"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r w:rsidRPr="00BC25BC">
        <w:rPr>
          <w:rFonts w:ascii="Century Gothic" w:hAnsi="Century Gothic" w:cs="Arial"/>
          <w:b/>
          <w:bCs/>
          <w:sz w:val="22"/>
          <w:szCs w:val="22"/>
        </w:rPr>
        <w:t>CLÁUSULA SETIMA: DAS OBRIGAÇÕES DO MUNICÍPIO</w:t>
      </w:r>
    </w:p>
    <w:p w14:paraId="63B59F7C"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p>
    <w:p w14:paraId="49B43C4E"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I - Promover, através de seu representante, o acompanhamento e a fiscalização do material entregue, sob os aspectos quantitativos e qualitativos, anotando em registro próprias falhas detectadas e comunicando as ocorrências de quaisquer fatos que, a seu critério, exijam medidas corretivas por parte da Contratada.</w:t>
      </w:r>
    </w:p>
    <w:p w14:paraId="227A482A" w14:textId="77777777" w:rsidR="00C47805" w:rsidRPr="00BC25BC" w:rsidRDefault="00C47805" w:rsidP="00C47805">
      <w:pPr>
        <w:autoSpaceDE w:val="0"/>
        <w:autoSpaceDN w:val="0"/>
        <w:adjustRightInd w:val="0"/>
        <w:ind w:left="2280"/>
        <w:jc w:val="both"/>
        <w:rPr>
          <w:rFonts w:ascii="Century Gothic" w:hAnsi="Century Gothic" w:cs="Arial"/>
          <w:sz w:val="22"/>
          <w:szCs w:val="22"/>
        </w:rPr>
      </w:pPr>
      <w:r w:rsidRPr="00BC25BC">
        <w:rPr>
          <w:rFonts w:ascii="Century Gothic" w:hAnsi="Century Gothic" w:cs="Arial"/>
          <w:sz w:val="22"/>
          <w:szCs w:val="22"/>
        </w:rPr>
        <w:t xml:space="preserve">   </w:t>
      </w:r>
    </w:p>
    <w:p w14:paraId="482F4634"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II - Efetuar o pagamento à Contratada, de acordo com as condições estabelecidas neste contrato.</w:t>
      </w:r>
    </w:p>
    <w:p w14:paraId="58A515A7" w14:textId="77777777" w:rsidR="00C47805" w:rsidRPr="00BC25BC" w:rsidRDefault="00C47805" w:rsidP="00C47805">
      <w:pPr>
        <w:autoSpaceDE w:val="0"/>
        <w:autoSpaceDN w:val="0"/>
        <w:adjustRightInd w:val="0"/>
        <w:jc w:val="both"/>
        <w:rPr>
          <w:rFonts w:ascii="Century Gothic" w:hAnsi="Century Gothic" w:cs="Arial"/>
          <w:sz w:val="22"/>
          <w:szCs w:val="22"/>
        </w:rPr>
      </w:pPr>
    </w:p>
    <w:p w14:paraId="503C7C90" w14:textId="77777777" w:rsidR="00C47805" w:rsidRPr="00BC25BC" w:rsidRDefault="00C47805" w:rsidP="00C47805">
      <w:pPr>
        <w:keepNext/>
        <w:widowControl w:val="0"/>
        <w:tabs>
          <w:tab w:val="left" w:pos="536"/>
          <w:tab w:val="left" w:pos="2270"/>
          <w:tab w:val="left" w:pos="4294"/>
        </w:tabs>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CLÁUSULA OITAVA: DOS DIREITOS DO MUNICÍPIO</w:t>
      </w:r>
    </w:p>
    <w:p w14:paraId="3B83726F" w14:textId="77777777" w:rsidR="00C47805" w:rsidRPr="00BC25BC" w:rsidRDefault="00C47805" w:rsidP="00C47805">
      <w:pPr>
        <w:autoSpaceDE w:val="0"/>
        <w:autoSpaceDN w:val="0"/>
        <w:adjustRightInd w:val="0"/>
        <w:jc w:val="both"/>
        <w:rPr>
          <w:rFonts w:ascii="Century Gothic" w:hAnsi="Century Gothic" w:cs="Arial"/>
          <w:sz w:val="22"/>
          <w:szCs w:val="22"/>
        </w:rPr>
      </w:pPr>
    </w:p>
    <w:p w14:paraId="3CC9E929" w14:textId="2FB30F5B"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Nos termos da Legislação, o Município pode exigir, a qualquer tempo, a sub-rogação do contrato, no seu todo ou em parte a si próprio ou a quem determinar caso a execução não seja comprovadame</w:t>
      </w:r>
      <w:r w:rsidR="00E102F5">
        <w:rPr>
          <w:rFonts w:ascii="Century Gothic" w:hAnsi="Century Gothic" w:cs="Arial"/>
          <w:sz w:val="22"/>
          <w:szCs w:val="22"/>
        </w:rPr>
        <w:t xml:space="preserve">nte a do Edital de Pregão nº </w:t>
      </w:r>
      <w:r w:rsidR="0027455F">
        <w:rPr>
          <w:rFonts w:ascii="Century Gothic" w:hAnsi="Century Gothic" w:cs="Arial"/>
          <w:sz w:val="22"/>
          <w:szCs w:val="22"/>
        </w:rPr>
        <w:t>0</w:t>
      </w:r>
      <w:r w:rsidR="00A01AAB">
        <w:rPr>
          <w:rFonts w:ascii="Century Gothic" w:hAnsi="Century Gothic" w:cs="Arial"/>
          <w:sz w:val="22"/>
          <w:szCs w:val="22"/>
        </w:rPr>
        <w:t>58</w:t>
      </w:r>
      <w:r w:rsidRPr="00BC25BC">
        <w:rPr>
          <w:rFonts w:ascii="Century Gothic" w:hAnsi="Century Gothic" w:cs="Arial"/>
          <w:sz w:val="22"/>
          <w:szCs w:val="22"/>
        </w:rPr>
        <w:t>/</w:t>
      </w:r>
      <w:r>
        <w:rPr>
          <w:rFonts w:ascii="Century Gothic" w:hAnsi="Century Gothic" w:cs="Arial"/>
          <w:sz w:val="22"/>
          <w:szCs w:val="22"/>
        </w:rPr>
        <w:t>202</w:t>
      </w:r>
      <w:r w:rsidR="00A01AAB">
        <w:rPr>
          <w:rFonts w:ascii="Century Gothic" w:hAnsi="Century Gothic" w:cs="Arial"/>
          <w:sz w:val="22"/>
          <w:szCs w:val="22"/>
        </w:rPr>
        <w:t>3</w:t>
      </w:r>
      <w:r w:rsidRPr="00BC25BC">
        <w:rPr>
          <w:rFonts w:ascii="Century Gothic" w:hAnsi="Century Gothic" w:cs="Arial"/>
          <w:sz w:val="22"/>
          <w:szCs w:val="22"/>
        </w:rPr>
        <w:t>, indenizando o contratado pelo fornecimento dos produtos até então efetuado.</w:t>
      </w:r>
    </w:p>
    <w:p w14:paraId="2902A5C2"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59DD17A"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r w:rsidRPr="00BC25BC">
        <w:rPr>
          <w:rFonts w:ascii="Century Gothic" w:hAnsi="Century Gothic" w:cs="Arial"/>
          <w:b/>
          <w:bCs/>
          <w:sz w:val="22"/>
          <w:szCs w:val="22"/>
        </w:rPr>
        <w:t>CLÁUSULA NONA: DAS PENALIDADES</w:t>
      </w:r>
    </w:p>
    <w:p w14:paraId="727A1287"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p>
    <w:p w14:paraId="5025C3BF"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16.1 – Nos termos do artigo 7º da Lei n. 10.520/2002 e 8.666/93, se a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fraude fiscal, garantido o direito prévio de citação e da ampla defesa, ficará impedido de licitar e contratar com o Município, pelo prazo de até 5(cinco) anos, enquanto perdurarem os motivos determinantes da punição ou até que seja promovida a reabilitação perante a própria autoridade que aplicou a penalidade.</w:t>
      </w:r>
    </w:p>
    <w:p w14:paraId="53D35638" w14:textId="77777777" w:rsidR="00C47805" w:rsidRPr="00BC25BC" w:rsidRDefault="00C47805" w:rsidP="00C47805">
      <w:pPr>
        <w:adjustRightInd w:val="0"/>
        <w:jc w:val="both"/>
        <w:rPr>
          <w:rFonts w:ascii="Century Gothic" w:hAnsi="Century Gothic" w:cs="Arial"/>
          <w:sz w:val="22"/>
          <w:szCs w:val="22"/>
        </w:rPr>
      </w:pPr>
    </w:p>
    <w:p w14:paraId="6D9F8865"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 xml:space="preserve">16.2 - As penalidades serão obrigatoriamente registradas no sistema de registro de cadastro do Município, e no caso de </w:t>
      </w:r>
      <w:r w:rsidRPr="00BC25BC">
        <w:rPr>
          <w:rFonts w:ascii="Century Gothic" w:hAnsi="Century Gothic" w:cs="Arial"/>
          <w:b/>
          <w:sz w:val="22"/>
          <w:szCs w:val="22"/>
        </w:rPr>
        <w:t>suspensão de licitar</w:t>
      </w:r>
      <w:r w:rsidRPr="00BC25BC">
        <w:rPr>
          <w:rFonts w:ascii="Century Gothic" w:hAnsi="Century Gothic" w:cs="Arial"/>
          <w:sz w:val="22"/>
          <w:szCs w:val="22"/>
        </w:rPr>
        <w:t>, a licitante deverá ser descredenciada por igual período, sem prejuízo das multas previstas no Edital e no contrato e das demais cominações legais.</w:t>
      </w:r>
    </w:p>
    <w:p w14:paraId="1C4073AB" w14:textId="77777777" w:rsidR="00C47805" w:rsidRPr="00BC25BC" w:rsidRDefault="00C47805" w:rsidP="00C47805">
      <w:pPr>
        <w:adjustRightInd w:val="0"/>
        <w:jc w:val="both"/>
        <w:rPr>
          <w:rFonts w:ascii="Century Gothic" w:hAnsi="Century Gothic" w:cs="Arial"/>
          <w:sz w:val="22"/>
          <w:szCs w:val="22"/>
        </w:rPr>
      </w:pPr>
    </w:p>
    <w:p w14:paraId="6FA22D07"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16.3 - Nenhum pagamento será processado à proponente penalizada, sem que antes, este tenha pago ou lhe seja relevada a multa imposta.</w:t>
      </w:r>
    </w:p>
    <w:p w14:paraId="3BA65171" w14:textId="77777777" w:rsidR="00C47805" w:rsidRPr="00BC25BC" w:rsidRDefault="00C47805" w:rsidP="00C47805">
      <w:pPr>
        <w:adjustRightInd w:val="0"/>
        <w:jc w:val="both"/>
        <w:rPr>
          <w:rFonts w:ascii="Century Gothic" w:hAnsi="Century Gothic" w:cs="Arial"/>
          <w:b/>
          <w:bCs/>
          <w:sz w:val="22"/>
          <w:szCs w:val="22"/>
        </w:rPr>
      </w:pPr>
    </w:p>
    <w:p w14:paraId="768F251A"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16.5 - À Contratada que não cumprir com as obrigações assumidas ou com os preceitos legais poderá sofrer as seguintes penalidades, isolada e conjuntamente nos termos do artigo 87 da Lei 8.666/93, pela inexecução total ou parcial deste pregão, a Prefeitura Municipal de Ibiam, poderá aplicar à empresa vencedora, as seguintes penalidades:</w:t>
      </w:r>
    </w:p>
    <w:p w14:paraId="6C8F5A77" w14:textId="77777777" w:rsidR="00C47805" w:rsidRPr="00BC25BC" w:rsidRDefault="00C47805" w:rsidP="00C47805">
      <w:pPr>
        <w:adjustRightInd w:val="0"/>
        <w:jc w:val="both"/>
        <w:rPr>
          <w:rFonts w:ascii="Century Gothic" w:hAnsi="Century Gothic" w:cs="Arial"/>
          <w:sz w:val="22"/>
          <w:szCs w:val="22"/>
        </w:rPr>
      </w:pPr>
    </w:p>
    <w:p w14:paraId="528E8988"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b/>
          <w:bCs/>
          <w:sz w:val="22"/>
          <w:szCs w:val="22"/>
        </w:rPr>
        <w:t xml:space="preserve">I – </w:t>
      </w:r>
      <w:proofErr w:type="gramStart"/>
      <w:r w:rsidRPr="00BC25BC">
        <w:rPr>
          <w:rFonts w:ascii="Century Gothic" w:hAnsi="Century Gothic" w:cs="Arial"/>
          <w:b/>
          <w:bCs/>
          <w:sz w:val="22"/>
          <w:szCs w:val="22"/>
        </w:rPr>
        <w:t>advertência</w:t>
      </w:r>
      <w:proofErr w:type="gramEnd"/>
      <w:r w:rsidRPr="00BC25BC">
        <w:rPr>
          <w:rFonts w:ascii="Century Gothic" w:hAnsi="Century Gothic" w:cs="Arial"/>
          <w:b/>
          <w:bCs/>
          <w:sz w:val="22"/>
          <w:szCs w:val="22"/>
        </w:rPr>
        <w:t xml:space="preserve"> escrita;</w:t>
      </w:r>
    </w:p>
    <w:p w14:paraId="413EFB73" w14:textId="77777777" w:rsidR="00C47805" w:rsidRPr="00BC25BC" w:rsidRDefault="00C47805" w:rsidP="00C47805">
      <w:pPr>
        <w:adjustRightInd w:val="0"/>
        <w:jc w:val="both"/>
        <w:rPr>
          <w:rFonts w:ascii="Century Gothic" w:hAnsi="Century Gothic" w:cs="Arial"/>
          <w:b/>
          <w:sz w:val="22"/>
          <w:szCs w:val="22"/>
        </w:rPr>
      </w:pPr>
      <w:r w:rsidRPr="00BC25BC">
        <w:rPr>
          <w:rFonts w:ascii="Century Gothic" w:hAnsi="Century Gothic" w:cs="Arial"/>
          <w:b/>
          <w:bCs/>
          <w:sz w:val="22"/>
          <w:szCs w:val="22"/>
        </w:rPr>
        <w:t xml:space="preserve">II – Multa de 10% </w:t>
      </w:r>
      <w:r w:rsidRPr="00BC25BC">
        <w:rPr>
          <w:rFonts w:ascii="Century Gothic" w:hAnsi="Century Gothic" w:cs="Arial"/>
          <w:b/>
          <w:sz w:val="22"/>
          <w:szCs w:val="22"/>
        </w:rPr>
        <w:t>sobre o valor total do contrato;</w:t>
      </w:r>
    </w:p>
    <w:p w14:paraId="28414AD6"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b/>
          <w:bCs/>
          <w:sz w:val="22"/>
          <w:szCs w:val="22"/>
        </w:rPr>
        <w:t xml:space="preserve">III – suspensão temporária </w:t>
      </w:r>
      <w:r w:rsidRPr="00BC25BC">
        <w:rPr>
          <w:rFonts w:ascii="Century Gothic" w:hAnsi="Century Gothic" w:cs="Arial"/>
          <w:sz w:val="22"/>
          <w:szCs w:val="22"/>
        </w:rPr>
        <w:t>de participar em licitação e impedimento de contratar com a Administração, pelo prazo não superior a 2 (dois) anos;</w:t>
      </w:r>
    </w:p>
    <w:p w14:paraId="6BE0C855"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 xml:space="preserve">IV – </w:t>
      </w:r>
      <w:proofErr w:type="gramStart"/>
      <w:r w:rsidRPr="00BC25BC">
        <w:rPr>
          <w:rFonts w:ascii="Century Gothic" w:hAnsi="Century Gothic" w:cs="Arial"/>
          <w:b/>
          <w:bCs/>
          <w:sz w:val="22"/>
          <w:szCs w:val="22"/>
        </w:rPr>
        <w:t>declaração</w:t>
      </w:r>
      <w:proofErr w:type="gramEnd"/>
      <w:r w:rsidRPr="00BC25BC">
        <w:rPr>
          <w:rFonts w:ascii="Century Gothic" w:hAnsi="Century Gothic" w:cs="Arial"/>
          <w:b/>
          <w:bCs/>
          <w:sz w:val="22"/>
          <w:szCs w:val="22"/>
        </w:rPr>
        <w:t xml:space="preserve"> de inidoneidade.</w:t>
      </w:r>
    </w:p>
    <w:p w14:paraId="297267DB" w14:textId="77777777" w:rsidR="00C47805" w:rsidRPr="00BC25BC" w:rsidRDefault="00C47805" w:rsidP="00C47805">
      <w:pPr>
        <w:keepNext/>
        <w:autoSpaceDE w:val="0"/>
        <w:autoSpaceDN w:val="0"/>
        <w:adjustRightInd w:val="0"/>
        <w:jc w:val="both"/>
        <w:rPr>
          <w:rFonts w:ascii="Century Gothic" w:hAnsi="Century Gothic" w:cs="Arial"/>
          <w:b/>
          <w:bCs/>
          <w:sz w:val="22"/>
          <w:szCs w:val="22"/>
        </w:rPr>
      </w:pPr>
    </w:p>
    <w:p w14:paraId="25070385" w14:textId="77777777" w:rsidR="00C47805" w:rsidRPr="00BC25BC" w:rsidRDefault="00C47805" w:rsidP="00C47805">
      <w:pPr>
        <w:keepNext/>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CLÁUSULA DÉCIMA PRIMEIRA: DOS RECURSOS ADMINISTRATIVOS</w:t>
      </w:r>
    </w:p>
    <w:p w14:paraId="191EB952" w14:textId="77777777" w:rsidR="00C47805" w:rsidRPr="00BC25BC" w:rsidRDefault="00C47805" w:rsidP="00C47805">
      <w:pPr>
        <w:autoSpaceDE w:val="0"/>
        <w:autoSpaceDN w:val="0"/>
        <w:adjustRightInd w:val="0"/>
        <w:jc w:val="both"/>
        <w:rPr>
          <w:rFonts w:ascii="Century Gothic" w:hAnsi="Century Gothic" w:cs="Arial"/>
          <w:sz w:val="22"/>
          <w:szCs w:val="22"/>
        </w:rPr>
      </w:pPr>
    </w:p>
    <w:p w14:paraId="4AB83483"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lastRenderedPageBreak/>
        <w:t>Da penalidade aplicada caberá recurso, no prazo de 05 (cinco) dias úteis da notificação, à autoridade superior àquela que aplicou a sanção, ficando sobrestada a mesma até o julgamento do pleito.</w:t>
      </w:r>
    </w:p>
    <w:p w14:paraId="17C3687F" w14:textId="77777777" w:rsidR="00C47805" w:rsidRPr="00BC25BC" w:rsidRDefault="00C47805" w:rsidP="00C47805">
      <w:pPr>
        <w:autoSpaceDE w:val="0"/>
        <w:autoSpaceDN w:val="0"/>
        <w:adjustRightInd w:val="0"/>
        <w:jc w:val="both"/>
        <w:rPr>
          <w:rFonts w:ascii="Century Gothic" w:hAnsi="Century Gothic" w:cs="Arial"/>
          <w:sz w:val="22"/>
          <w:szCs w:val="22"/>
        </w:rPr>
      </w:pPr>
    </w:p>
    <w:p w14:paraId="3E8CA0FC" w14:textId="77777777" w:rsidR="00C47805" w:rsidRPr="00BC25BC" w:rsidRDefault="00C47805" w:rsidP="00C47805">
      <w:pPr>
        <w:keepNext/>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CLÁUSULA DÉCIMA SEGUNDA: DO ACOMPANHAMENTO E FISCALIZAÇÃO</w:t>
      </w:r>
    </w:p>
    <w:p w14:paraId="3408BD03" w14:textId="77777777" w:rsidR="00C47805" w:rsidRPr="00BC25BC" w:rsidRDefault="00C47805" w:rsidP="00C47805">
      <w:pPr>
        <w:autoSpaceDE w:val="0"/>
        <w:autoSpaceDN w:val="0"/>
        <w:adjustRightInd w:val="0"/>
        <w:jc w:val="both"/>
        <w:rPr>
          <w:rFonts w:ascii="Century Gothic" w:hAnsi="Century Gothic" w:cs="Arial"/>
          <w:color w:val="FF0000"/>
          <w:sz w:val="22"/>
          <w:szCs w:val="22"/>
        </w:rPr>
      </w:pPr>
    </w:p>
    <w:p w14:paraId="39004527" w14:textId="4ECEC6E8" w:rsidR="00C47805" w:rsidRDefault="007D6F7D" w:rsidP="00C47805">
      <w:pPr>
        <w:widowControl w:val="0"/>
        <w:tabs>
          <w:tab w:val="left" w:pos="540"/>
        </w:tabs>
        <w:autoSpaceDE w:val="0"/>
        <w:autoSpaceDN w:val="0"/>
        <w:adjustRightInd w:val="0"/>
        <w:ind w:left="360"/>
        <w:jc w:val="both"/>
        <w:rPr>
          <w:rFonts w:ascii="Century Gothic" w:hAnsi="Century Gothic" w:cs="Arial"/>
          <w:sz w:val="22"/>
          <w:szCs w:val="22"/>
        </w:rPr>
      </w:pPr>
      <w:r w:rsidRPr="00BC25BC">
        <w:rPr>
          <w:rFonts w:ascii="Century Gothic" w:hAnsi="Century Gothic" w:cs="Arial"/>
          <w:sz w:val="22"/>
          <w:szCs w:val="22"/>
        </w:rPr>
        <w:t>A execução deste Contrato deverá ser acompanhada e fiscalizada por um representante do Contratante</w:t>
      </w:r>
      <w:r>
        <w:rPr>
          <w:rFonts w:ascii="Century Gothic" w:hAnsi="Century Gothic" w:cs="Arial"/>
          <w:sz w:val="22"/>
          <w:szCs w:val="22"/>
        </w:rPr>
        <w:t xml:space="preserve">, Sr. José </w:t>
      </w:r>
      <w:proofErr w:type="spellStart"/>
      <w:r>
        <w:rPr>
          <w:rFonts w:ascii="Century Gothic" w:hAnsi="Century Gothic" w:cs="Arial"/>
          <w:sz w:val="22"/>
          <w:szCs w:val="22"/>
        </w:rPr>
        <w:t>Luis</w:t>
      </w:r>
      <w:proofErr w:type="spellEnd"/>
      <w:r>
        <w:rPr>
          <w:rFonts w:ascii="Century Gothic" w:hAnsi="Century Gothic" w:cs="Arial"/>
          <w:sz w:val="22"/>
          <w:szCs w:val="22"/>
        </w:rPr>
        <w:t xml:space="preserve"> </w:t>
      </w:r>
      <w:proofErr w:type="spellStart"/>
      <w:r>
        <w:rPr>
          <w:rFonts w:ascii="Century Gothic" w:hAnsi="Century Gothic" w:cs="Arial"/>
          <w:sz w:val="22"/>
          <w:szCs w:val="22"/>
        </w:rPr>
        <w:t>Recalcatti</w:t>
      </w:r>
      <w:proofErr w:type="spellEnd"/>
      <w:r>
        <w:rPr>
          <w:rFonts w:ascii="Century Gothic" w:hAnsi="Century Gothic" w:cs="Arial"/>
          <w:sz w:val="22"/>
          <w:szCs w:val="22"/>
        </w:rPr>
        <w:t xml:space="preserve"> como gestor</w:t>
      </w:r>
      <w:r w:rsidRPr="00BC25BC">
        <w:rPr>
          <w:rFonts w:ascii="Century Gothic" w:hAnsi="Century Gothic" w:cs="Arial"/>
          <w:sz w:val="22"/>
          <w:szCs w:val="22"/>
        </w:rPr>
        <w:t xml:space="preserve">, </w:t>
      </w:r>
      <w:r>
        <w:rPr>
          <w:rFonts w:ascii="Century Gothic" w:hAnsi="Century Gothic" w:cs="Arial"/>
          <w:sz w:val="22"/>
          <w:szCs w:val="22"/>
        </w:rPr>
        <w:t xml:space="preserve">Sr. Eliane D. da Costa como fiscal, e em casos de impedimento do fiscal fica designado o Sr. Alcindo </w:t>
      </w:r>
      <w:proofErr w:type="spellStart"/>
      <w:r>
        <w:rPr>
          <w:rFonts w:ascii="Century Gothic" w:hAnsi="Century Gothic" w:cs="Arial"/>
          <w:sz w:val="22"/>
          <w:szCs w:val="22"/>
        </w:rPr>
        <w:t>Perosa</w:t>
      </w:r>
      <w:proofErr w:type="spellEnd"/>
      <w:r>
        <w:rPr>
          <w:rFonts w:ascii="Century Gothic" w:hAnsi="Century Gothic" w:cs="Arial"/>
          <w:sz w:val="22"/>
          <w:szCs w:val="22"/>
        </w:rPr>
        <w:t xml:space="preserve"> como fiscal substituto, e </w:t>
      </w:r>
      <w:r w:rsidRPr="00BC25BC">
        <w:rPr>
          <w:rFonts w:ascii="Century Gothic" w:hAnsi="Century Gothic" w:cs="Arial"/>
          <w:sz w:val="22"/>
          <w:szCs w:val="22"/>
        </w:rPr>
        <w:t>nos termos do art. 67 da lei n. 8.666 de 21 de junho de 1993 con</w:t>
      </w:r>
      <w:r>
        <w:rPr>
          <w:rFonts w:ascii="Century Gothic" w:hAnsi="Century Gothic" w:cs="Arial"/>
          <w:sz w:val="22"/>
          <w:szCs w:val="22"/>
        </w:rPr>
        <w:t>solidada.</w:t>
      </w:r>
    </w:p>
    <w:p w14:paraId="50E32137" w14:textId="77777777" w:rsidR="007D6F7D" w:rsidRPr="00BC25BC" w:rsidRDefault="007D6F7D" w:rsidP="00C47805">
      <w:pPr>
        <w:widowControl w:val="0"/>
        <w:tabs>
          <w:tab w:val="left" w:pos="540"/>
        </w:tabs>
        <w:autoSpaceDE w:val="0"/>
        <w:autoSpaceDN w:val="0"/>
        <w:adjustRightInd w:val="0"/>
        <w:ind w:left="360"/>
        <w:jc w:val="both"/>
        <w:rPr>
          <w:rFonts w:ascii="Century Gothic" w:hAnsi="Century Gothic" w:cs="Arial"/>
          <w:b/>
          <w:bCs/>
          <w:sz w:val="22"/>
          <w:szCs w:val="22"/>
        </w:rPr>
      </w:pPr>
    </w:p>
    <w:p w14:paraId="5A69B585" w14:textId="77777777" w:rsidR="00C47805" w:rsidRPr="00BC25BC" w:rsidRDefault="00C47805" w:rsidP="00C47805">
      <w:pPr>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 xml:space="preserve">CLÁUSULA DÉCIMA TERCEIRA: DA INEXECUÇÃO E RESCISÃO </w:t>
      </w:r>
    </w:p>
    <w:p w14:paraId="24658CAE"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66D2AF1F"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I - O não cumprimento ou o cumprimento irregular das cláusulas e condições estabelecidas neste Edital e no Contrato, por parte da licitante vencedora, assegurará ao Município o direito de rescindir o Contrato, mediante notificação através de ofício, entregue diretamente ou por via postal, com prova de recebimento, sem ônus de qualquer espécie para a Administração e sem prejuízo do disposto na Cláusula Décima Primeira.</w:t>
      </w:r>
    </w:p>
    <w:p w14:paraId="3B953624"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664AE2E9"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II -</w:t>
      </w:r>
      <w:r w:rsidRPr="00BC25BC">
        <w:rPr>
          <w:rFonts w:ascii="Century Gothic" w:hAnsi="Century Gothic" w:cs="Arial"/>
          <w:b/>
          <w:bCs/>
          <w:sz w:val="22"/>
          <w:szCs w:val="22"/>
        </w:rPr>
        <w:t xml:space="preserve"> </w:t>
      </w:r>
      <w:r w:rsidRPr="00BC25BC">
        <w:rPr>
          <w:rFonts w:ascii="Century Gothic" w:hAnsi="Century Gothic" w:cs="Arial"/>
          <w:sz w:val="22"/>
          <w:szCs w:val="22"/>
        </w:rPr>
        <w:t>O Contrato poderá ser rescindido, ainda, nas seguintes modalidades, sem prejuízo do disposto no art. 78 da Lei n. 8.666/93 e alterações posteriores:</w:t>
      </w:r>
    </w:p>
    <w:p w14:paraId="61EFEAB2" w14:textId="77777777" w:rsidR="00C47805" w:rsidRPr="00BC25BC" w:rsidRDefault="00C47805" w:rsidP="00C47805">
      <w:pPr>
        <w:autoSpaceDE w:val="0"/>
        <w:autoSpaceDN w:val="0"/>
        <w:adjustRightInd w:val="0"/>
        <w:jc w:val="both"/>
        <w:rPr>
          <w:rFonts w:ascii="Century Gothic" w:hAnsi="Century Gothic" w:cs="Arial"/>
          <w:sz w:val="22"/>
          <w:szCs w:val="22"/>
        </w:rPr>
      </w:pPr>
    </w:p>
    <w:p w14:paraId="4C0B97A3"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a) Unilateralmente, a critério exclusivo da Administração Municipal, mediante formalização, assegurado o contraditório e a ampla defesa, nos seguintes casos:</w:t>
      </w:r>
    </w:p>
    <w:p w14:paraId="73C53469" w14:textId="77777777" w:rsidR="00C47805" w:rsidRPr="00BC25BC" w:rsidRDefault="00C47805" w:rsidP="00C47805">
      <w:pPr>
        <w:autoSpaceDE w:val="0"/>
        <w:autoSpaceDN w:val="0"/>
        <w:adjustRightInd w:val="0"/>
        <w:ind w:left="2268"/>
        <w:jc w:val="both"/>
        <w:rPr>
          <w:rFonts w:ascii="Century Gothic" w:hAnsi="Century Gothic" w:cs="Arial"/>
          <w:sz w:val="22"/>
          <w:szCs w:val="22"/>
        </w:rPr>
      </w:pPr>
    </w:p>
    <w:p w14:paraId="6F788512"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t>O atraso injustificado, a juízo da Administração, na entrega dos serviços prestados;</w:t>
      </w:r>
    </w:p>
    <w:p w14:paraId="7D95F726"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t>Dos serviços prestados fora das especificações constantes no Objeto deste contrato;</w:t>
      </w:r>
    </w:p>
    <w:p w14:paraId="7D37777E"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t>A subcontratação total ou parcial do objeto deste contrato, a associação da licitante vencedora com outrem, a cessão ou transferência, total ou parcial, bem como a fusão, cisão ou incorporação, que afetem o cumprimento da obrigação assumida;</w:t>
      </w:r>
    </w:p>
    <w:p w14:paraId="53F0255E"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t>O desatendimento das determinações regulares da autoridade designada para acompanhar e fiscalizar a entrega do material, assim como as de seus superiores;</w:t>
      </w:r>
    </w:p>
    <w:p w14:paraId="3ED66615"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t>O cometimento reiterado de faltas na execução do objeto deste contrato, anotadas na forma do § 1º, do art. 67, da Lei nº 8.666/93 atualizada;</w:t>
      </w:r>
    </w:p>
    <w:p w14:paraId="421712CA"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t>A decretação de falência ou a instauração de insolvência civil;</w:t>
      </w:r>
    </w:p>
    <w:p w14:paraId="0A389D16"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t>A dissolução da empresa, se for o caso;</w:t>
      </w:r>
    </w:p>
    <w:p w14:paraId="38EF1655"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t>A alteração social ou a modificação da finalidade ou da estrutura da empresa que, a juízo da Administração, prejudique a execução deste Contrato;</w:t>
      </w:r>
    </w:p>
    <w:p w14:paraId="47387D57"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t>Razões de interesse público, de alta relevância e amplo conhecimento, justificadas e determinadas pela máxima autoridade da esfera administrativa a que está subordinado a licitante vencedora e exaradas no processo administrativo a que se refere o contrato; e</w:t>
      </w:r>
    </w:p>
    <w:p w14:paraId="5D2D50DD" w14:textId="77777777" w:rsidR="00C47805" w:rsidRPr="00BC25BC" w:rsidRDefault="00C47805" w:rsidP="00C47805">
      <w:pPr>
        <w:tabs>
          <w:tab w:val="left" w:pos="1800"/>
        </w:tabs>
        <w:autoSpaceDE w:val="0"/>
        <w:autoSpaceDN w:val="0"/>
        <w:adjustRightInd w:val="0"/>
        <w:ind w:left="1440"/>
        <w:jc w:val="both"/>
        <w:rPr>
          <w:rFonts w:ascii="Century Gothic" w:hAnsi="Century Gothic" w:cs="Arial"/>
          <w:sz w:val="22"/>
          <w:szCs w:val="22"/>
        </w:rPr>
      </w:pPr>
      <w:r w:rsidRPr="00BC25BC">
        <w:rPr>
          <w:rFonts w:ascii="Century Gothic" w:hAnsi="Century Gothic" w:cs="Arial"/>
          <w:sz w:val="22"/>
          <w:szCs w:val="22"/>
        </w:rPr>
        <w:lastRenderedPageBreak/>
        <w:t xml:space="preserve"> A ocorrência de caso fortuito ou força maior, regularmente comprovados, impeditivos da execução do Contrato.</w:t>
      </w:r>
    </w:p>
    <w:p w14:paraId="2E841B75" w14:textId="77777777" w:rsidR="00C47805" w:rsidRPr="00BC25BC" w:rsidRDefault="00C47805" w:rsidP="00C47805">
      <w:pPr>
        <w:autoSpaceDE w:val="0"/>
        <w:autoSpaceDN w:val="0"/>
        <w:adjustRightInd w:val="0"/>
        <w:jc w:val="both"/>
        <w:rPr>
          <w:rFonts w:ascii="Century Gothic" w:hAnsi="Century Gothic" w:cs="Arial"/>
          <w:sz w:val="22"/>
          <w:szCs w:val="22"/>
        </w:rPr>
      </w:pPr>
    </w:p>
    <w:p w14:paraId="1D1E23EF"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b) Amigavelmente, por acordo entre as partes, reduzido a termo no processo da licitação, desde que haja conveniência para a Administração;</w:t>
      </w:r>
    </w:p>
    <w:p w14:paraId="285545CB"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A633889"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c) Judicialmente, nos termos da legislação vigente.</w:t>
      </w:r>
    </w:p>
    <w:p w14:paraId="7B7CDE05"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p>
    <w:p w14:paraId="005E687F"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III -</w:t>
      </w:r>
      <w:r w:rsidRPr="00BC25BC">
        <w:rPr>
          <w:rFonts w:ascii="Century Gothic" w:hAnsi="Century Gothic" w:cs="Arial"/>
          <w:b/>
          <w:bCs/>
          <w:sz w:val="22"/>
          <w:szCs w:val="22"/>
        </w:rPr>
        <w:t xml:space="preserve"> </w:t>
      </w:r>
      <w:r w:rsidRPr="00BC25BC">
        <w:rPr>
          <w:rFonts w:ascii="Century Gothic" w:hAnsi="Century Gothic" w:cs="Arial"/>
          <w:sz w:val="22"/>
          <w:szCs w:val="22"/>
        </w:rPr>
        <w:t xml:space="preserve">A rescisão administrativa ou amigável deverá ser precedida de autorização escrita e fundamentada pela autoridade competente.     </w:t>
      </w:r>
    </w:p>
    <w:p w14:paraId="40DB7B39"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p>
    <w:p w14:paraId="3F12FE31" w14:textId="77777777" w:rsidR="00C47805" w:rsidRPr="00BC25BC" w:rsidRDefault="00C47805" w:rsidP="00C47805">
      <w:pPr>
        <w:tabs>
          <w:tab w:val="left" w:pos="1701"/>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IV - </w:t>
      </w:r>
      <w:r w:rsidRPr="00BC25BC">
        <w:rPr>
          <w:rFonts w:ascii="Century Gothic" w:hAnsi="Century Gothic" w:cs="Arial"/>
          <w:color w:val="000000"/>
          <w:sz w:val="22"/>
          <w:szCs w:val="22"/>
        </w:rPr>
        <w:t>A</w:t>
      </w:r>
      <w:r w:rsidRPr="00BC25BC">
        <w:rPr>
          <w:rFonts w:ascii="Century Gothic" w:hAnsi="Century Gothic" w:cs="Arial"/>
          <w:b/>
          <w:bCs/>
          <w:color w:val="000000"/>
          <w:sz w:val="22"/>
          <w:szCs w:val="22"/>
        </w:rPr>
        <w:t xml:space="preserve"> CONTRATADA</w:t>
      </w:r>
      <w:r w:rsidRPr="00BC25BC">
        <w:rPr>
          <w:rFonts w:ascii="Century Gothic" w:hAnsi="Century Gothic" w:cs="Arial"/>
          <w:color w:val="000000"/>
          <w:sz w:val="22"/>
          <w:szCs w:val="22"/>
        </w:rPr>
        <w:t xml:space="preserve"> reconhece os direitos do </w:t>
      </w:r>
      <w:r w:rsidRPr="00BC25BC">
        <w:rPr>
          <w:rFonts w:ascii="Century Gothic" w:hAnsi="Century Gothic" w:cs="Arial"/>
          <w:b/>
          <w:bCs/>
          <w:color w:val="000000"/>
          <w:sz w:val="22"/>
          <w:szCs w:val="22"/>
        </w:rPr>
        <w:t>CONTRATANTE</w:t>
      </w:r>
      <w:r w:rsidRPr="00BC25BC">
        <w:rPr>
          <w:rFonts w:ascii="Century Gothic" w:hAnsi="Century Gothic" w:cs="Arial"/>
          <w:color w:val="000000"/>
          <w:sz w:val="22"/>
          <w:szCs w:val="22"/>
        </w:rPr>
        <w:t xml:space="preserve">, em caso de rescisão administrativa prevista no art. 77, da Lei Federal </w:t>
      </w:r>
      <w:proofErr w:type="spellStart"/>
      <w:r w:rsidRPr="00BC25BC">
        <w:rPr>
          <w:rFonts w:ascii="Century Gothic" w:hAnsi="Century Gothic" w:cs="Arial"/>
          <w:color w:val="000000"/>
          <w:sz w:val="22"/>
          <w:szCs w:val="22"/>
        </w:rPr>
        <w:t>n.°</w:t>
      </w:r>
      <w:proofErr w:type="spellEnd"/>
      <w:r w:rsidRPr="00BC25BC">
        <w:rPr>
          <w:rFonts w:ascii="Century Gothic" w:hAnsi="Century Gothic" w:cs="Arial"/>
          <w:color w:val="000000"/>
          <w:sz w:val="22"/>
          <w:szCs w:val="22"/>
        </w:rPr>
        <w:t xml:space="preserve"> 8.666, de 21 de junho de 1993 atualizada</w:t>
      </w:r>
    </w:p>
    <w:p w14:paraId="56AE86C6"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00754621"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r w:rsidRPr="00BC25BC">
        <w:rPr>
          <w:rFonts w:ascii="Century Gothic" w:hAnsi="Century Gothic" w:cs="Arial"/>
          <w:b/>
          <w:bCs/>
          <w:sz w:val="22"/>
          <w:szCs w:val="22"/>
        </w:rPr>
        <w:t>CLÁUSULA DÉCIMA QUARTA: DA VINCULAÇÃO E DA PÚBLICAÇÃO</w:t>
      </w:r>
    </w:p>
    <w:p w14:paraId="2E101E8E" w14:textId="4F7557C4"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r w:rsidRPr="00BC25BC">
        <w:rPr>
          <w:rFonts w:ascii="Century Gothic" w:hAnsi="Century Gothic" w:cs="Arial"/>
          <w:sz w:val="22"/>
          <w:szCs w:val="22"/>
        </w:rPr>
        <w:t xml:space="preserve">Este contrato está vinculado ao Edital Pregão </w:t>
      </w:r>
      <w:r w:rsidR="0011781C">
        <w:rPr>
          <w:rFonts w:ascii="Century Gothic" w:hAnsi="Century Gothic" w:cs="Arial"/>
          <w:sz w:val="22"/>
          <w:szCs w:val="22"/>
        </w:rPr>
        <w:t xml:space="preserve">nº </w:t>
      </w:r>
      <w:r w:rsidR="00A01AAB">
        <w:rPr>
          <w:rFonts w:ascii="Century Gothic" w:hAnsi="Century Gothic" w:cs="Arial"/>
          <w:sz w:val="22"/>
          <w:szCs w:val="22"/>
        </w:rPr>
        <w:t>058</w:t>
      </w:r>
      <w:r w:rsidRPr="00CC1158">
        <w:rPr>
          <w:rFonts w:ascii="Century Gothic" w:hAnsi="Century Gothic" w:cs="Arial"/>
          <w:sz w:val="22"/>
          <w:szCs w:val="22"/>
        </w:rPr>
        <w:t>/</w:t>
      </w:r>
      <w:r>
        <w:rPr>
          <w:rFonts w:ascii="Century Gothic" w:hAnsi="Century Gothic" w:cs="Arial"/>
          <w:sz w:val="22"/>
          <w:szCs w:val="22"/>
        </w:rPr>
        <w:t>202</w:t>
      </w:r>
      <w:r w:rsidR="00A01AAB">
        <w:rPr>
          <w:rFonts w:ascii="Century Gothic" w:hAnsi="Century Gothic" w:cs="Arial"/>
          <w:sz w:val="22"/>
          <w:szCs w:val="22"/>
        </w:rPr>
        <w:t>3</w:t>
      </w:r>
      <w:r w:rsidRPr="00CC1158">
        <w:rPr>
          <w:rFonts w:ascii="Century Gothic" w:hAnsi="Century Gothic" w:cs="Arial"/>
          <w:sz w:val="22"/>
          <w:szCs w:val="22"/>
        </w:rPr>
        <w:t xml:space="preserve">, </w:t>
      </w:r>
      <w:r w:rsidRPr="00BC25BC">
        <w:rPr>
          <w:rFonts w:ascii="Century Gothic" w:hAnsi="Century Gothic" w:cs="Arial"/>
          <w:sz w:val="22"/>
          <w:szCs w:val="22"/>
        </w:rPr>
        <w:t xml:space="preserve">Processo Licitatório nº </w:t>
      </w:r>
      <w:r w:rsidR="00D41E8B">
        <w:rPr>
          <w:rFonts w:ascii="Century Gothic" w:hAnsi="Century Gothic" w:cs="Arial"/>
          <w:sz w:val="22"/>
          <w:szCs w:val="22"/>
        </w:rPr>
        <w:t>0</w:t>
      </w:r>
      <w:r w:rsidR="00A01AAB">
        <w:rPr>
          <w:rFonts w:ascii="Century Gothic" w:hAnsi="Century Gothic" w:cs="Arial"/>
          <w:sz w:val="22"/>
          <w:szCs w:val="22"/>
        </w:rPr>
        <w:t>132</w:t>
      </w:r>
      <w:r w:rsidRPr="00CC1158">
        <w:rPr>
          <w:rFonts w:ascii="Century Gothic" w:hAnsi="Century Gothic" w:cs="Arial"/>
          <w:sz w:val="22"/>
          <w:szCs w:val="22"/>
        </w:rPr>
        <w:t>/</w:t>
      </w:r>
      <w:r>
        <w:rPr>
          <w:rFonts w:ascii="Century Gothic" w:hAnsi="Century Gothic" w:cs="Arial"/>
          <w:sz w:val="22"/>
          <w:szCs w:val="22"/>
        </w:rPr>
        <w:t>202</w:t>
      </w:r>
      <w:r w:rsidR="00A01AAB">
        <w:rPr>
          <w:rFonts w:ascii="Century Gothic" w:hAnsi="Century Gothic" w:cs="Arial"/>
          <w:sz w:val="22"/>
          <w:szCs w:val="22"/>
        </w:rPr>
        <w:t>3</w:t>
      </w:r>
      <w:r w:rsidRPr="00BC25BC">
        <w:rPr>
          <w:rFonts w:ascii="Century Gothic" w:hAnsi="Century Gothic" w:cs="Arial"/>
          <w:sz w:val="22"/>
          <w:szCs w:val="22"/>
        </w:rPr>
        <w:t>, bem como à proposta apresentada pelo contratado e aos termos da Lei n. º 10.520, de 17 de julho de 2002, com aplicação subsidiária da Lei 8.666/93 e suas alterações posteriores, Decreto Municipal n. 1.351/05, LC 123/06 e demais legislação vigente e pertinente. A Administração Municipal providenciará a publicação do extrato do presente contrato até o dia 5(cinco), do mês subsequente, contados da data de assinatura do presente contrato.</w:t>
      </w:r>
    </w:p>
    <w:p w14:paraId="3B70FAC4"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p>
    <w:p w14:paraId="7850F3A0"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r w:rsidRPr="00BC25BC">
        <w:rPr>
          <w:rFonts w:ascii="Century Gothic" w:hAnsi="Century Gothic" w:cs="Arial"/>
          <w:b/>
          <w:bCs/>
          <w:sz w:val="22"/>
          <w:szCs w:val="22"/>
        </w:rPr>
        <w:t>CLÁUSULA DÉCIMA QUINTA: EVENTUAL ATRASO DO MUNICÍPIO</w:t>
      </w:r>
    </w:p>
    <w:p w14:paraId="549F2F1E"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r w:rsidRPr="00BC25BC">
        <w:rPr>
          <w:rFonts w:ascii="Century Gothic" w:hAnsi="Century Gothic" w:cs="Arial"/>
          <w:sz w:val="22"/>
          <w:szCs w:val="22"/>
        </w:rPr>
        <w:t>Eventuais atrasos nos pagamentos serão remunerados utilizando-se os mesmos critérios que o Município utiliza para penalizar os atrasos nas suas receitas de parte dos contribuintes.</w:t>
      </w:r>
    </w:p>
    <w:p w14:paraId="79DF849C"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p>
    <w:p w14:paraId="0EEF5866"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r w:rsidRPr="00BC25BC">
        <w:rPr>
          <w:rFonts w:ascii="Century Gothic" w:hAnsi="Century Gothic" w:cs="Arial"/>
          <w:b/>
          <w:bCs/>
          <w:sz w:val="22"/>
          <w:szCs w:val="22"/>
        </w:rPr>
        <w:t>CLÁUSULA DÉCIMA SEXTA: DAS OBRIGAÇÕES GERAIS E LEGISLAÇÃO APLICÁVEL</w:t>
      </w:r>
    </w:p>
    <w:p w14:paraId="0F1F011F"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r w:rsidRPr="00BC25BC">
        <w:rPr>
          <w:rFonts w:ascii="Century Gothic" w:hAnsi="Century Gothic" w:cs="Arial"/>
          <w:sz w:val="22"/>
          <w:szCs w:val="22"/>
        </w:rPr>
        <w:t>Quaisquer modificações entre as partes, com relação aos assuntos relacionados a este contrato, serão formalizadas por escrito, em duas vias, uma das quais visadas pelo destinatário, e que constituirá prova de sua efetiva entrega.</w:t>
      </w:r>
    </w:p>
    <w:p w14:paraId="337AC15A"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p>
    <w:p w14:paraId="0758714A"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O presente instrumento rege-se pelas disposições expressas na Lei Federal </w:t>
      </w:r>
      <w:proofErr w:type="spellStart"/>
      <w:r w:rsidRPr="00BC25BC">
        <w:rPr>
          <w:rFonts w:ascii="Century Gothic" w:hAnsi="Century Gothic" w:cs="Arial"/>
          <w:sz w:val="22"/>
          <w:szCs w:val="22"/>
        </w:rPr>
        <w:t>n.°</w:t>
      </w:r>
      <w:proofErr w:type="spellEnd"/>
      <w:r w:rsidRPr="00BC25BC">
        <w:rPr>
          <w:rFonts w:ascii="Century Gothic" w:hAnsi="Century Gothic" w:cs="Arial"/>
          <w:sz w:val="22"/>
          <w:szCs w:val="22"/>
        </w:rPr>
        <w:t xml:space="preserve"> 8.666, de 21 de junho de 1993 atualizada e n. 10.520, de 17 de julho de 2002, atualizadas. Os casos omissos serão resolvidos à luz destas Leis e dos princípios gerais de Direito, além da legislação municipal pertinente.</w:t>
      </w:r>
    </w:p>
    <w:p w14:paraId="66FEE452" w14:textId="77777777" w:rsidR="00C47805" w:rsidRPr="00BC25BC" w:rsidRDefault="00C47805" w:rsidP="00C47805">
      <w:pPr>
        <w:autoSpaceDE w:val="0"/>
        <w:autoSpaceDN w:val="0"/>
        <w:adjustRightInd w:val="0"/>
        <w:jc w:val="both"/>
        <w:rPr>
          <w:rFonts w:ascii="Century Gothic" w:hAnsi="Century Gothic" w:cs="Arial"/>
          <w:sz w:val="22"/>
          <w:szCs w:val="22"/>
        </w:rPr>
      </w:pPr>
    </w:p>
    <w:p w14:paraId="5B89FFB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bCs/>
          <w:sz w:val="22"/>
          <w:szCs w:val="22"/>
        </w:rPr>
      </w:pPr>
      <w:r w:rsidRPr="00BC25BC">
        <w:rPr>
          <w:rFonts w:ascii="Century Gothic" w:hAnsi="Century Gothic" w:cs="Arial"/>
          <w:b/>
          <w:bCs/>
          <w:sz w:val="22"/>
          <w:szCs w:val="22"/>
        </w:rPr>
        <w:t>CLÁUSULA DÉCIMA SETIMA - DA ALTERAÇÃO CONTRATUAL</w:t>
      </w:r>
    </w:p>
    <w:p w14:paraId="58241F31"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Este contrato poderá ser alterado unilateralmente pelo MUNICÍPIO ou por acordo entre as partes, ficando a EMPRESA obrigada a aceitar, nas mesmas condições contratuais, os acréscimos ou supressões que se fizerem necessários no objeto do contrato isso em até 25% (vinte e cinco por cento) da quantidade inicial ajustada, Art. 65, § 1º da Lei 8666/93.</w:t>
      </w:r>
    </w:p>
    <w:p w14:paraId="7C3D3D32" w14:textId="77777777" w:rsidR="009F0321" w:rsidRDefault="009F0321" w:rsidP="00C47805">
      <w:pPr>
        <w:widowControl w:val="0"/>
        <w:tabs>
          <w:tab w:val="left" w:pos="708"/>
          <w:tab w:val="left" w:pos="2270"/>
          <w:tab w:val="left" w:pos="4294"/>
        </w:tabs>
        <w:autoSpaceDE w:val="0"/>
        <w:autoSpaceDN w:val="0"/>
        <w:adjustRightInd w:val="0"/>
        <w:jc w:val="both"/>
        <w:rPr>
          <w:rFonts w:ascii="Century Gothic" w:hAnsi="Century Gothic" w:cs="Arial"/>
          <w:b/>
          <w:color w:val="222222"/>
          <w:sz w:val="22"/>
          <w:szCs w:val="22"/>
          <w:shd w:val="clear" w:color="auto" w:fill="FAFAFA"/>
        </w:rPr>
      </w:pPr>
    </w:p>
    <w:p w14:paraId="40927C01" w14:textId="77777777" w:rsidR="009F0321" w:rsidRPr="00BC25BC" w:rsidRDefault="009F0321" w:rsidP="00C47805">
      <w:pPr>
        <w:widowControl w:val="0"/>
        <w:tabs>
          <w:tab w:val="left" w:pos="708"/>
          <w:tab w:val="left" w:pos="2270"/>
          <w:tab w:val="left" w:pos="4294"/>
        </w:tabs>
        <w:autoSpaceDE w:val="0"/>
        <w:autoSpaceDN w:val="0"/>
        <w:adjustRightInd w:val="0"/>
        <w:jc w:val="both"/>
        <w:rPr>
          <w:rFonts w:ascii="Century Gothic" w:hAnsi="Century Gothic" w:cs="Arial"/>
          <w:b/>
          <w:color w:val="222222"/>
          <w:sz w:val="22"/>
          <w:szCs w:val="22"/>
          <w:shd w:val="clear" w:color="auto" w:fill="FAFAFA"/>
        </w:rPr>
      </w:pPr>
    </w:p>
    <w:p w14:paraId="7339AFA4" w14:textId="77777777" w:rsidR="00C47805" w:rsidRPr="00BC25BC" w:rsidRDefault="00C47805" w:rsidP="00C47805">
      <w:pPr>
        <w:autoSpaceDE w:val="0"/>
        <w:autoSpaceDN w:val="0"/>
        <w:adjustRightInd w:val="0"/>
        <w:spacing w:line="200" w:lineRule="atLeast"/>
        <w:jc w:val="both"/>
        <w:rPr>
          <w:rFonts w:ascii="Century Gothic" w:hAnsi="Century Gothic" w:cs="Arial"/>
          <w:b/>
          <w:bCs/>
          <w:sz w:val="22"/>
          <w:szCs w:val="22"/>
        </w:rPr>
      </w:pPr>
      <w:r w:rsidRPr="00BC25BC">
        <w:rPr>
          <w:rFonts w:ascii="Century Gothic" w:hAnsi="Century Gothic" w:cs="Arial"/>
          <w:b/>
          <w:bCs/>
          <w:sz w:val="22"/>
          <w:szCs w:val="22"/>
        </w:rPr>
        <w:t xml:space="preserve">CLÁUSULA DÉCIMA OITAVA- DO FORO </w:t>
      </w:r>
    </w:p>
    <w:p w14:paraId="07141BFF"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r w:rsidRPr="00BC25BC">
        <w:rPr>
          <w:rFonts w:ascii="Century Gothic" w:hAnsi="Century Gothic" w:cs="Arial"/>
          <w:sz w:val="22"/>
          <w:szCs w:val="22"/>
        </w:rPr>
        <w:lastRenderedPageBreak/>
        <w:t>Para questões decorrentes da execução deste termo de contrato, fica eleito o Foro da Comarca de Tangará, Estado de Santa Catarina, com renúncia expressa de qualquer outro, por mais privilegiado que seja.</w:t>
      </w:r>
    </w:p>
    <w:p w14:paraId="2982AB07"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p>
    <w:p w14:paraId="14E7F786"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r w:rsidRPr="00BC25BC">
        <w:rPr>
          <w:rFonts w:ascii="Century Gothic" w:hAnsi="Century Gothic" w:cs="Arial"/>
          <w:sz w:val="22"/>
          <w:szCs w:val="22"/>
        </w:rPr>
        <w:t>E, por estarem justos e contratados, firmam o presente, juntamente com duas testemunhas, em três vias de igual teor, e forma sem emendas ou rasuras, para que produza seus jurídicos efeitos.</w:t>
      </w:r>
    </w:p>
    <w:p w14:paraId="220F8A33"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p>
    <w:p w14:paraId="49359B0C" w14:textId="284741DE"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r w:rsidRPr="00BC25BC">
        <w:rPr>
          <w:rFonts w:ascii="Century Gothic" w:hAnsi="Century Gothic" w:cs="Arial"/>
          <w:sz w:val="22"/>
          <w:szCs w:val="22"/>
        </w:rPr>
        <w:t xml:space="preserve">Ibiam/SC, ........ de ....... de </w:t>
      </w:r>
      <w:r>
        <w:rPr>
          <w:rFonts w:ascii="Century Gothic" w:hAnsi="Century Gothic" w:cs="Arial"/>
          <w:sz w:val="22"/>
          <w:szCs w:val="22"/>
        </w:rPr>
        <w:t>202</w:t>
      </w:r>
      <w:r w:rsidR="00D91E07">
        <w:rPr>
          <w:rFonts w:ascii="Century Gothic" w:hAnsi="Century Gothic" w:cs="Arial"/>
          <w:sz w:val="22"/>
          <w:szCs w:val="22"/>
        </w:rPr>
        <w:t>3</w:t>
      </w:r>
      <w:r w:rsidRPr="00BC25BC">
        <w:rPr>
          <w:rFonts w:ascii="Century Gothic" w:hAnsi="Century Gothic" w:cs="Arial"/>
          <w:sz w:val="22"/>
          <w:szCs w:val="22"/>
        </w:rPr>
        <w:t>.</w:t>
      </w:r>
    </w:p>
    <w:p w14:paraId="2889F101"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p>
    <w:p w14:paraId="4EEF7E71"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4D28F0A" w14:textId="77777777" w:rsidR="00C47805" w:rsidRPr="00BC25BC"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Pr>
          <w:rFonts w:ascii="Century Gothic" w:hAnsi="Century Gothic" w:cs="Arial"/>
          <w:sz w:val="22"/>
          <w:szCs w:val="22"/>
        </w:rPr>
        <w:t>JOARES TREVISOL</w:t>
      </w:r>
      <w:r w:rsidR="00C47805" w:rsidRPr="00BC25BC">
        <w:rPr>
          <w:rFonts w:ascii="Century Gothic" w:hAnsi="Century Gothic" w:cs="Arial"/>
          <w:sz w:val="22"/>
          <w:szCs w:val="22"/>
        </w:rPr>
        <w:t xml:space="preserve">                                                                PROPONENTE VENCEDOR</w:t>
      </w:r>
    </w:p>
    <w:p w14:paraId="2CC6523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Prefeito Municipal                                                            CNPJ: ...............................</w:t>
      </w:r>
    </w:p>
    <w:p w14:paraId="4F4DE5AC"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CONTRATANTE                                                              CONTRATADA                               </w:t>
      </w:r>
    </w:p>
    <w:p w14:paraId="7A70C67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TESTEMUNHAS:</w:t>
      </w:r>
    </w:p>
    <w:p w14:paraId="537A6193" w14:textId="77777777" w:rsidR="00C47805" w:rsidRPr="00BC25BC" w:rsidRDefault="00C47805" w:rsidP="00C47805">
      <w:pPr>
        <w:pStyle w:val="Ttulo3"/>
        <w:spacing w:before="0"/>
        <w:jc w:val="both"/>
        <w:rPr>
          <w:rFonts w:ascii="Century Gothic" w:hAnsi="Century Gothic"/>
          <w:b w:val="0"/>
          <w:bCs w:val="0"/>
          <w:sz w:val="22"/>
          <w:szCs w:val="22"/>
        </w:rPr>
      </w:pPr>
      <w:r w:rsidRPr="00BC25BC">
        <w:rPr>
          <w:rFonts w:ascii="Century Gothic" w:hAnsi="Century Gothic"/>
          <w:b w:val="0"/>
          <w:bCs w:val="0"/>
          <w:sz w:val="22"/>
          <w:szCs w:val="22"/>
        </w:rPr>
        <w:tab/>
      </w:r>
      <w:r w:rsidRPr="00BC25BC">
        <w:rPr>
          <w:rFonts w:ascii="Century Gothic" w:hAnsi="Century Gothic"/>
          <w:b w:val="0"/>
          <w:bCs w:val="0"/>
          <w:sz w:val="22"/>
          <w:szCs w:val="22"/>
        </w:rPr>
        <w:tab/>
      </w:r>
      <w:r w:rsidRPr="00BC25BC">
        <w:rPr>
          <w:rFonts w:ascii="Century Gothic" w:hAnsi="Century Gothic"/>
          <w:b w:val="0"/>
          <w:bCs w:val="0"/>
          <w:sz w:val="22"/>
          <w:szCs w:val="22"/>
        </w:rPr>
        <w:tab/>
      </w:r>
      <w:r w:rsidRPr="00BC25BC">
        <w:rPr>
          <w:rFonts w:ascii="Century Gothic" w:hAnsi="Century Gothic"/>
          <w:b w:val="0"/>
          <w:bCs w:val="0"/>
          <w:sz w:val="22"/>
          <w:szCs w:val="22"/>
        </w:rPr>
        <w:tab/>
      </w:r>
      <w:r w:rsidRPr="00BC25BC">
        <w:rPr>
          <w:rFonts w:ascii="Century Gothic" w:hAnsi="Century Gothic"/>
          <w:b w:val="0"/>
          <w:bCs w:val="0"/>
          <w:sz w:val="22"/>
          <w:szCs w:val="22"/>
        </w:rPr>
        <w:tab/>
      </w:r>
      <w:r w:rsidRPr="00BC25BC">
        <w:rPr>
          <w:rFonts w:ascii="Century Gothic" w:hAnsi="Century Gothic"/>
          <w:b w:val="0"/>
          <w:bCs w:val="0"/>
          <w:sz w:val="22"/>
          <w:szCs w:val="22"/>
        </w:rPr>
        <w:tab/>
      </w:r>
      <w:r w:rsidRPr="00BC25BC">
        <w:rPr>
          <w:rFonts w:ascii="Century Gothic" w:hAnsi="Century Gothic"/>
          <w:b w:val="0"/>
          <w:bCs w:val="0"/>
          <w:sz w:val="22"/>
          <w:szCs w:val="22"/>
        </w:rPr>
        <w:tab/>
        <w:t xml:space="preserve">        </w:t>
      </w:r>
      <w:r w:rsidRPr="00BC25BC">
        <w:rPr>
          <w:rFonts w:ascii="Century Gothic" w:hAnsi="Century Gothic"/>
          <w:b w:val="0"/>
          <w:bCs w:val="0"/>
          <w:sz w:val="22"/>
          <w:szCs w:val="22"/>
        </w:rPr>
        <w:tab/>
        <w:t xml:space="preserve">                                                                   </w:t>
      </w:r>
    </w:p>
    <w:p w14:paraId="18FE33F9" w14:textId="77777777" w:rsidR="00C47805" w:rsidRPr="00BC25BC" w:rsidRDefault="00C47805" w:rsidP="00C47805">
      <w:pPr>
        <w:pStyle w:val="Ttulo3"/>
        <w:spacing w:before="0"/>
        <w:jc w:val="both"/>
        <w:rPr>
          <w:rFonts w:ascii="Century Gothic" w:hAnsi="Century Gothic"/>
          <w:b w:val="0"/>
          <w:bCs w:val="0"/>
          <w:sz w:val="22"/>
          <w:szCs w:val="22"/>
        </w:rPr>
      </w:pPr>
      <w:r w:rsidRPr="00BC25BC">
        <w:rPr>
          <w:rFonts w:ascii="Century Gothic" w:hAnsi="Century Gothic"/>
          <w:b w:val="0"/>
          <w:bCs w:val="0"/>
          <w:sz w:val="22"/>
          <w:szCs w:val="22"/>
        </w:rPr>
        <w:t>CPF:</w:t>
      </w:r>
      <w:r w:rsidRPr="00BC25BC">
        <w:rPr>
          <w:rFonts w:ascii="Century Gothic" w:hAnsi="Century Gothic"/>
          <w:b w:val="0"/>
          <w:bCs w:val="0"/>
          <w:sz w:val="22"/>
          <w:szCs w:val="22"/>
        </w:rPr>
        <w:tab/>
      </w:r>
      <w:r w:rsidRPr="00BC25BC">
        <w:rPr>
          <w:rFonts w:ascii="Century Gothic" w:hAnsi="Century Gothic"/>
          <w:b w:val="0"/>
          <w:bCs w:val="0"/>
          <w:sz w:val="22"/>
          <w:szCs w:val="22"/>
        </w:rPr>
        <w:tab/>
      </w:r>
      <w:r w:rsidRPr="00BC25BC">
        <w:rPr>
          <w:rFonts w:ascii="Century Gothic" w:hAnsi="Century Gothic"/>
          <w:b w:val="0"/>
          <w:bCs w:val="0"/>
          <w:sz w:val="22"/>
          <w:szCs w:val="22"/>
        </w:rPr>
        <w:tab/>
      </w:r>
      <w:r w:rsidRPr="00BC25BC">
        <w:rPr>
          <w:rFonts w:ascii="Century Gothic" w:hAnsi="Century Gothic"/>
          <w:b w:val="0"/>
          <w:bCs w:val="0"/>
          <w:sz w:val="22"/>
          <w:szCs w:val="22"/>
        </w:rPr>
        <w:tab/>
      </w:r>
      <w:r w:rsidRPr="00BC25BC">
        <w:rPr>
          <w:rFonts w:ascii="Century Gothic" w:hAnsi="Century Gothic"/>
          <w:b w:val="0"/>
          <w:bCs w:val="0"/>
          <w:sz w:val="22"/>
          <w:szCs w:val="22"/>
        </w:rPr>
        <w:tab/>
      </w:r>
      <w:r w:rsidRPr="00BC25BC">
        <w:rPr>
          <w:rFonts w:ascii="Century Gothic" w:hAnsi="Century Gothic"/>
          <w:b w:val="0"/>
          <w:bCs w:val="0"/>
          <w:sz w:val="22"/>
          <w:szCs w:val="22"/>
        </w:rPr>
        <w:tab/>
        <w:t xml:space="preserve">        CPF:</w:t>
      </w:r>
      <w:r w:rsidRPr="00BC25BC">
        <w:rPr>
          <w:rFonts w:ascii="Century Gothic" w:hAnsi="Century Gothic"/>
          <w:b w:val="0"/>
          <w:bCs w:val="0"/>
          <w:sz w:val="22"/>
          <w:szCs w:val="22"/>
        </w:rPr>
        <w:tab/>
      </w:r>
    </w:p>
    <w:p w14:paraId="6B1C9CB0"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43B405D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6C511DB0"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EECCA31" w14:textId="77777777" w:rsidR="00C47805"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D15B14F" w14:textId="77777777" w:rsidR="00C47805"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440191D" w14:textId="77777777" w:rsidR="00C47805"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4A103936" w14:textId="77777777" w:rsidR="00C47805"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6B6FB7FD"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7F249EA"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650A6A26"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B973355"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2992390"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7F6236D"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18B9FDD1"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24B0003"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24C38B4"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4127FB0D"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5D6FB44"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13722C82"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1E2231AC"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0D8610A"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80F7009"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349D3F8"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255D4F7"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61D7FBF1"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5E94244"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09FEBE4"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22964B8"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909A6FC"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257D79A"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EF728C8" w14:textId="77777777" w:rsidR="00204DC8" w:rsidRPr="00BC25BC"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AE4419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1B636C0" w14:textId="77777777" w:rsidR="00C47805" w:rsidRPr="00BC25BC" w:rsidRDefault="00C47805" w:rsidP="00C47805">
      <w:pPr>
        <w:widowControl w:val="0"/>
        <w:tabs>
          <w:tab w:val="left" w:pos="708"/>
          <w:tab w:val="left" w:pos="2270"/>
          <w:tab w:val="left" w:pos="4294"/>
        </w:tabs>
        <w:autoSpaceDE w:val="0"/>
        <w:autoSpaceDN w:val="0"/>
        <w:adjustRightInd w:val="0"/>
        <w:jc w:val="center"/>
        <w:rPr>
          <w:rFonts w:ascii="Century Gothic" w:hAnsi="Century Gothic" w:cs="Arial"/>
          <w:b/>
          <w:sz w:val="22"/>
          <w:szCs w:val="22"/>
        </w:rPr>
      </w:pPr>
      <w:r w:rsidRPr="00BC25BC">
        <w:rPr>
          <w:rFonts w:ascii="Century Gothic" w:hAnsi="Century Gothic" w:cs="Arial"/>
          <w:b/>
          <w:sz w:val="22"/>
          <w:szCs w:val="22"/>
        </w:rPr>
        <w:t>ANEXO IV</w:t>
      </w:r>
    </w:p>
    <w:p w14:paraId="465F09E3" w14:textId="77777777" w:rsidR="00C47805" w:rsidRPr="00BC25BC" w:rsidRDefault="00C47805" w:rsidP="00C47805">
      <w:pPr>
        <w:autoSpaceDE w:val="0"/>
        <w:autoSpaceDN w:val="0"/>
        <w:adjustRightInd w:val="0"/>
        <w:spacing w:line="200" w:lineRule="atLeast"/>
        <w:jc w:val="both"/>
        <w:rPr>
          <w:rFonts w:ascii="Century Gothic" w:hAnsi="Century Gothic" w:cs="Arial"/>
          <w:sz w:val="22"/>
          <w:szCs w:val="22"/>
        </w:rPr>
      </w:pPr>
      <w:r w:rsidRPr="00BC25BC">
        <w:rPr>
          <w:rFonts w:ascii="Century Gothic" w:hAnsi="Century Gothic" w:cs="Arial"/>
          <w:sz w:val="22"/>
          <w:szCs w:val="22"/>
        </w:rPr>
        <w:lastRenderedPageBreak/>
        <w:tab/>
      </w:r>
      <w:r w:rsidRPr="00BC25BC">
        <w:rPr>
          <w:rFonts w:ascii="Century Gothic" w:hAnsi="Century Gothic" w:cs="Arial"/>
          <w:sz w:val="22"/>
          <w:szCs w:val="22"/>
        </w:rPr>
        <w:tab/>
      </w:r>
    </w:p>
    <w:p w14:paraId="470B34C4" w14:textId="4CE90605" w:rsidR="00C47805" w:rsidRPr="00BC25BC" w:rsidRDefault="00204DC8"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 xml:space="preserve">PROCESSO LICITATÓRIO N.º </w:t>
      </w:r>
      <w:r w:rsidR="00D41E8B">
        <w:rPr>
          <w:rFonts w:ascii="Century Gothic" w:hAnsi="Century Gothic" w:cs="Arial"/>
          <w:b/>
          <w:bCs/>
          <w:sz w:val="22"/>
          <w:szCs w:val="22"/>
        </w:rPr>
        <w:t>0</w:t>
      </w:r>
      <w:r w:rsidR="009F0321">
        <w:rPr>
          <w:rFonts w:ascii="Century Gothic" w:hAnsi="Century Gothic" w:cs="Arial"/>
          <w:b/>
          <w:bCs/>
          <w:sz w:val="22"/>
          <w:szCs w:val="22"/>
        </w:rPr>
        <w:t>132</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D91E07">
        <w:rPr>
          <w:rFonts w:ascii="Century Gothic" w:hAnsi="Century Gothic" w:cs="Arial"/>
          <w:b/>
          <w:bCs/>
          <w:sz w:val="22"/>
          <w:szCs w:val="22"/>
        </w:rPr>
        <w:t>3</w:t>
      </w:r>
    </w:p>
    <w:p w14:paraId="13F411E1" w14:textId="231BB85C" w:rsidR="00C47805" w:rsidRPr="00BC25BC" w:rsidRDefault="00204DC8"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PREGÃO PRESENCIAL N° 0</w:t>
      </w:r>
      <w:r w:rsidR="009F0321">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D91E07">
        <w:rPr>
          <w:rFonts w:ascii="Century Gothic" w:hAnsi="Century Gothic" w:cs="Arial"/>
          <w:b/>
          <w:bCs/>
          <w:sz w:val="22"/>
          <w:szCs w:val="22"/>
        </w:rPr>
        <w:t>3</w:t>
      </w:r>
    </w:p>
    <w:p w14:paraId="155EB3F1"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6D29D7CD"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DECLARAÇÃO DE IDONEIDADE</w:t>
      </w:r>
    </w:p>
    <w:p w14:paraId="7948B69A"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59217C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00A6DB14"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1C2F412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BE2E8BB" w14:textId="5A2E5CD1"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_______________________________________________________, CNPJ nº ______ (razão social da Empresa) ______________________________, sediada na ______________________________ (endereço completo) ___________________________________________________________________, DECLARA, sob as penas da lei, de que não foi declarada inidônea para participar de Licitação Pública. __________________, _____, de ___________________ </w:t>
      </w:r>
      <w:proofErr w:type="spellStart"/>
      <w:r w:rsidRPr="00BC25BC">
        <w:rPr>
          <w:rFonts w:ascii="Century Gothic" w:hAnsi="Century Gothic" w:cs="Arial"/>
          <w:sz w:val="22"/>
          <w:szCs w:val="22"/>
        </w:rPr>
        <w:t>de</w:t>
      </w:r>
      <w:proofErr w:type="spellEnd"/>
      <w:r w:rsidRPr="00BC25BC">
        <w:rPr>
          <w:rFonts w:ascii="Century Gothic" w:hAnsi="Century Gothic" w:cs="Arial"/>
          <w:sz w:val="22"/>
          <w:szCs w:val="22"/>
        </w:rPr>
        <w:t xml:space="preserve"> </w:t>
      </w:r>
      <w:r>
        <w:rPr>
          <w:rFonts w:ascii="Century Gothic" w:hAnsi="Century Gothic" w:cs="Arial"/>
          <w:sz w:val="22"/>
          <w:szCs w:val="22"/>
        </w:rPr>
        <w:t>202</w:t>
      </w:r>
      <w:r w:rsidR="00D91E07">
        <w:rPr>
          <w:rFonts w:ascii="Century Gothic" w:hAnsi="Century Gothic" w:cs="Arial"/>
          <w:sz w:val="22"/>
          <w:szCs w:val="22"/>
        </w:rPr>
        <w:t>3</w:t>
      </w:r>
      <w:r w:rsidRPr="00BC25BC">
        <w:rPr>
          <w:rFonts w:ascii="Century Gothic" w:hAnsi="Century Gothic" w:cs="Arial"/>
          <w:sz w:val="22"/>
          <w:szCs w:val="22"/>
        </w:rPr>
        <w:t>. _______________________________________________________ .</w:t>
      </w:r>
    </w:p>
    <w:p w14:paraId="2B072D6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D66AEE0"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774FA003"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4BA8EB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4021DF5" w14:textId="77777777" w:rsidR="00C47805" w:rsidRPr="00BC25BC" w:rsidRDefault="00C47805" w:rsidP="00C47805">
      <w:pPr>
        <w:widowControl w:val="0"/>
        <w:tabs>
          <w:tab w:val="left" w:pos="708"/>
          <w:tab w:val="left" w:pos="2270"/>
          <w:tab w:val="left" w:pos="4294"/>
          <w:tab w:val="left" w:pos="4536"/>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_______________________________________________________</w:t>
      </w:r>
    </w:p>
    <w:p w14:paraId="2044162C"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Nome completo e assinatura do(s) representante(s) legal(</w:t>
      </w:r>
      <w:proofErr w:type="spellStart"/>
      <w:r w:rsidRPr="00BC25BC">
        <w:rPr>
          <w:rFonts w:ascii="Century Gothic" w:hAnsi="Century Gothic" w:cs="Arial"/>
          <w:sz w:val="22"/>
          <w:szCs w:val="22"/>
        </w:rPr>
        <w:t>is</w:t>
      </w:r>
      <w:proofErr w:type="spellEnd"/>
      <w:r w:rsidRPr="00BC25BC">
        <w:rPr>
          <w:rFonts w:ascii="Century Gothic" w:hAnsi="Century Gothic" w:cs="Arial"/>
          <w:sz w:val="22"/>
          <w:szCs w:val="22"/>
        </w:rPr>
        <w:t>) da empresa</w:t>
      </w:r>
    </w:p>
    <w:p w14:paraId="6F136B7A"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70F0AD3"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771F22E1"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008A16F7"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C9FB3B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25BE0684"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060CBA24"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314DB5CB"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0D4407DD"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05EE57F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23B17ECA"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6B59DFF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71F2566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78EAA747"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D204F9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3B9A5D5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2BFC0516"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7E5BEA17"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2730710A"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086D49B4"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63B1334A"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200980DE" w14:textId="77777777" w:rsidR="00C47805"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27A1761A" w14:textId="77777777" w:rsidR="00C47805"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783C98C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7BE52F3" w14:textId="77777777" w:rsidR="00C47805"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6B811EE6"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38B499A" w14:textId="77777777" w:rsidR="00204DC8" w:rsidRPr="00BC25BC"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21937017" w14:textId="77777777" w:rsidR="00C47805" w:rsidRPr="00BC25BC" w:rsidRDefault="00C47805" w:rsidP="00C47805">
      <w:pPr>
        <w:widowControl w:val="0"/>
        <w:tabs>
          <w:tab w:val="left" w:pos="708"/>
          <w:tab w:val="left" w:pos="2270"/>
          <w:tab w:val="left" w:pos="4294"/>
        </w:tabs>
        <w:autoSpaceDE w:val="0"/>
        <w:autoSpaceDN w:val="0"/>
        <w:adjustRightInd w:val="0"/>
        <w:jc w:val="center"/>
        <w:rPr>
          <w:rFonts w:ascii="Century Gothic" w:hAnsi="Century Gothic" w:cs="Arial"/>
          <w:b/>
          <w:sz w:val="22"/>
          <w:szCs w:val="22"/>
        </w:rPr>
      </w:pPr>
      <w:r w:rsidRPr="00BC25BC">
        <w:rPr>
          <w:rFonts w:ascii="Century Gothic" w:hAnsi="Century Gothic" w:cs="Arial"/>
          <w:b/>
          <w:sz w:val="22"/>
          <w:szCs w:val="22"/>
        </w:rPr>
        <w:t>ANEXO V</w:t>
      </w:r>
    </w:p>
    <w:p w14:paraId="17E6EA18" w14:textId="16B5C075" w:rsidR="00D41E8B" w:rsidRDefault="00C47805"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lastRenderedPageBreak/>
        <w:t>PRO</w:t>
      </w:r>
      <w:r w:rsidR="00204DC8">
        <w:rPr>
          <w:rFonts w:ascii="Century Gothic" w:hAnsi="Century Gothic" w:cs="Arial"/>
          <w:b/>
          <w:bCs/>
          <w:sz w:val="22"/>
          <w:szCs w:val="22"/>
        </w:rPr>
        <w:t xml:space="preserve">CESSO LICITATÓRIO N.º </w:t>
      </w:r>
      <w:r w:rsidR="009F0321">
        <w:rPr>
          <w:rFonts w:ascii="Century Gothic" w:hAnsi="Century Gothic" w:cs="Arial"/>
          <w:b/>
          <w:bCs/>
          <w:sz w:val="22"/>
          <w:szCs w:val="22"/>
        </w:rPr>
        <w:t>0132</w:t>
      </w:r>
      <w:r w:rsidRPr="00BC25BC">
        <w:rPr>
          <w:rFonts w:ascii="Century Gothic" w:hAnsi="Century Gothic" w:cs="Arial"/>
          <w:b/>
          <w:bCs/>
          <w:sz w:val="22"/>
          <w:szCs w:val="22"/>
        </w:rPr>
        <w:t>/</w:t>
      </w:r>
      <w:r>
        <w:rPr>
          <w:rFonts w:ascii="Century Gothic" w:hAnsi="Century Gothic" w:cs="Arial"/>
          <w:b/>
          <w:bCs/>
          <w:sz w:val="22"/>
          <w:szCs w:val="22"/>
        </w:rPr>
        <w:t>202</w:t>
      </w:r>
      <w:r w:rsidR="00D91E07">
        <w:rPr>
          <w:rFonts w:ascii="Century Gothic" w:hAnsi="Century Gothic" w:cs="Arial"/>
          <w:b/>
          <w:bCs/>
          <w:sz w:val="22"/>
          <w:szCs w:val="22"/>
        </w:rPr>
        <w:t>3</w:t>
      </w:r>
    </w:p>
    <w:p w14:paraId="1D682DA1" w14:textId="43F707C2" w:rsidR="00C47805" w:rsidRPr="00BC25BC" w:rsidRDefault="00204DC8"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PREGÃO PRESENCIAL N° 0</w:t>
      </w:r>
      <w:r w:rsidR="009F0321">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D91E07">
        <w:rPr>
          <w:rFonts w:ascii="Century Gothic" w:hAnsi="Century Gothic" w:cs="Arial"/>
          <w:b/>
          <w:bCs/>
          <w:sz w:val="22"/>
          <w:szCs w:val="22"/>
        </w:rPr>
        <w:t>3</w:t>
      </w:r>
    </w:p>
    <w:p w14:paraId="40AB3A3A" w14:textId="77777777" w:rsidR="00204DC8"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3E59A84"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FORMULÁRIO PADRONIZADO DE PROPOSTA DE PREÇOS</w:t>
      </w:r>
    </w:p>
    <w:p w14:paraId="1A656C7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FFE8850"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2C04DAA"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Proponente:</w:t>
      </w:r>
    </w:p>
    <w:p w14:paraId="46703C1D"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CNPJ:</w:t>
      </w:r>
    </w:p>
    <w:p w14:paraId="5ABEF7B4"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Endereço:</w:t>
      </w:r>
    </w:p>
    <w:p w14:paraId="6B31A60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Telefone:</w:t>
      </w:r>
    </w:p>
    <w:p w14:paraId="6ABC55FA"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E-mail:</w:t>
      </w:r>
    </w:p>
    <w:p w14:paraId="563B516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1156"/>
        <w:gridCol w:w="3694"/>
        <w:gridCol w:w="1648"/>
        <w:gridCol w:w="1647"/>
      </w:tblGrid>
      <w:tr w:rsidR="00204DC8" w:rsidRPr="00BC25BC" w14:paraId="031F733E" w14:textId="77777777" w:rsidTr="005C1253">
        <w:trPr>
          <w:trHeight w:val="100"/>
        </w:trPr>
        <w:tc>
          <w:tcPr>
            <w:tcW w:w="783" w:type="dxa"/>
            <w:vAlign w:val="center"/>
          </w:tcPr>
          <w:p w14:paraId="3CAFBB3C" w14:textId="77777777" w:rsidR="00204DC8" w:rsidRPr="00BC25BC" w:rsidRDefault="00204DC8" w:rsidP="005C1253">
            <w:pPr>
              <w:pStyle w:val="Corpodetexto"/>
              <w:rPr>
                <w:rFonts w:ascii="Century Gothic" w:hAnsi="Century Gothic" w:cs="Arial"/>
                <w:b/>
                <w:sz w:val="22"/>
                <w:szCs w:val="22"/>
              </w:rPr>
            </w:pPr>
          </w:p>
        </w:tc>
        <w:tc>
          <w:tcPr>
            <w:tcW w:w="1156" w:type="dxa"/>
            <w:vAlign w:val="center"/>
          </w:tcPr>
          <w:p w14:paraId="3CAEB135" w14:textId="77777777" w:rsidR="00204DC8" w:rsidRPr="00BC25BC" w:rsidRDefault="00204DC8" w:rsidP="005C1253">
            <w:pPr>
              <w:pStyle w:val="Corpodetexto"/>
              <w:rPr>
                <w:rFonts w:ascii="Century Gothic" w:hAnsi="Century Gothic" w:cs="Arial"/>
                <w:b/>
                <w:sz w:val="22"/>
                <w:szCs w:val="22"/>
              </w:rPr>
            </w:pPr>
          </w:p>
        </w:tc>
        <w:tc>
          <w:tcPr>
            <w:tcW w:w="3694" w:type="dxa"/>
            <w:vAlign w:val="center"/>
          </w:tcPr>
          <w:p w14:paraId="14D111E0" w14:textId="77777777" w:rsidR="00204DC8" w:rsidRPr="00BC25BC" w:rsidRDefault="00204DC8" w:rsidP="005C1253">
            <w:pPr>
              <w:pStyle w:val="Corpodetexto"/>
              <w:rPr>
                <w:rFonts w:ascii="Century Gothic" w:hAnsi="Century Gothic" w:cs="Arial"/>
                <w:b/>
                <w:sz w:val="22"/>
                <w:szCs w:val="22"/>
              </w:rPr>
            </w:pPr>
            <w:r>
              <w:rPr>
                <w:rFonts w:ascii="Century Gothic" w:hAnsi="Century Gothic" w:cs="Arial"/>
                <w:b/>
                <w:sz w:val="22"/>
                <w:szCs w:val="22"/>
              </w:rPr>
              <w:t>LOTE 01</w:t>
            </w:r>
          </w:p>
        </w:tc>
        <w:tc>
          <w:tcPr>
            <w:tcW w:w="1648" w:type="dxa"/>
            <w:vAlign w:val="center"/>
          </w:tcPr>
          <w:p w14:paraId="33A78D20" w14:textId="77777777" w:rsidR="00204DC8" w:rsidRPr="00BC25BC" w:rsidRDefault="00204DC8" w:rsidP="005C1253">
            <w:pPr>
              <w:pStyle w:val="Corpodetexto"/>
              <w:ind w:left="-109" w:right="-142"/>
              <w:rPr>
                <w:rFonts w:ascii="Century Gothic" w:hAnsi="Century Gothic" w:cs="Arial"/>
                <w:b/>
                <w:sz w:val="22"/>
                <w:szCs w:val="22"/>
              </w:rPr>
            </w:pPr>
          </w:p>
        </w:tc>
        <w:tc>
          <w:tcPr>
            <w:tcW w:w="1647" w:type="dxa"/>
            <w:vAlign w:val="center"/>
          </w:tcPr>
          <w:p w14:paraId="3DDDDACB" w14:textId="77777777" w:rsidR="00204DC8" w:rsidRPr="00BC25BC" w:rsidRDefault="00204DC8" w:rsidP="005C1253">
            <w:pPr>
              <w:pStyle w:val="Corpodetexto"/>
              <w:ind w:left="-109" w:right="-142"/>
              <w:rPr>
                <w:rFonts w:ascii="Century Gothic" w:hAnsi="Century Gothic" w:cs="Arial"/>
                <w:b/>
                <w:sz w:val="22"/>
                <w:szCs w:val="22"/>
              </w:rPr>
            </w:pPr>
          </w:p>
        </w:tc>
      </w:tr>
      <w:tr w:rsidR="00C47805" w:rsidRPr="00BC25BC" w14:paraId="7C77B5C3" w14:textId="77777777" w:rsidTr="005C1253">
        <w:trPr>
          <w:trHeight w:val="100"/>
        </w:trPr>
        <w:tc>
          <w:tcPr>
            <w:tcW w:w="783" w:type="dxa"/>
            <w:vAlign w:val="center"/>
          </w:tcPr>
          <w:p w14:paraId="6894CEAA" w14:textId="77777777" w:rsidR="00C47805" w:rsidRPr="00BC25BC" w:rsidRDefault="00C47805" w:rsidP="005C1253">
            <w:pPr>
              <w:pStyle w:val="Corpodetexto"/>
              <w:rPr>
                <w:rFonts w:ascii="Century Gothic" w:hAnsi="Century Gothic" w:cs="Arial"/>
                <w:b/>
                <w:sz w:val="22"/>
                <w:szCs w:val="22"/>
              </w:rPr>
            </w:pPr>
          </w:p>
          <w:p w14:paraId="2FC931FE" w14:textId="77777777" w:rsidR="00C47805" w:rsidRPr="00BC25BC" w:rsidRDefault="00C47805" w:rsidP="005C1253">
            <w:pPr>
              <w:pStyle w:val="Corpodetexto"/>
              <w:rPr>
                <w:rFonts w:ascii="Century Gothic" w:hAnsi="Century Gothic" w:cs="Arial"/>
                <w:b/>
                <w:sz w:val="22"/>
                <w:szCs w:val="22"/>
              </w:rPr>
            </w:pPr>
            <w:r w:rsidRPr="00BC25BC">
              <w:rPr>
                <w:rFonts w:ascii="Century Gothic" w:hAnsi="Century Gothic" w:cs="Arial"/>
                <w:b/>
                <w:sz w:val="22"/>
                <w:szCs w:val="22"/>
              </w:rPr>
              <w:t>Item</w:t>
            </w:r>
          </w:p>
          <w:p w14:paraId="548FACC5" w14:textId="77777777" w:rsidR="00C47805" w:rsidRPr="00BC25BC" w:rsidRDefault="00C47805" w:rsidP="005C1253">
            <w:pPr>
              <w:pStyle w:val="Corpodetexto"/>
              <w:rPr>
                <w:rFonts w:ascii="Century Gothic" w:hAnsi="Century Gothic" w:cs="Arial"/>
                <w:b/>
                <w:sz w:val="22"/>
                <w:szCs w:val="22"/>
              </w:rPr>
            </w:pPr>
          </w:p>
        </w:tc>
        <w:tc>
          <w:tcPr>
            <w:tcW w:w="1156" w:type="dxa"/>
            <w:vAlign w:val="center"/>
          </w:tcPr>
          <w:p w14:paraId="26E3F70E" w14:textId="77777777" w:rsidR="00C47805" w:rsidRPr="00BC25BC" w:rsidRDefault="00C47805" w:rsidP="005C1253">
            <w:pPr>
              <w:pStyle w:val="Corpodetexto"/>
              <w:rPr>
                <w:rFonts w:ascii="Century Gothic" w:hAnsi="Century Gothic" w:cs="Arial"/>
                <w:b/>
                <w:sz w:val="22"/>
                <w:szCs w:val="22"/>
              </w:rPr>
            </w:pPr>
            <w:proofErr w:type="spellStart"/>
            <w:r w:rsidRPr="00BC25BC">
              <w:rPr>
                <w:rFonts w:ascii="Century Gothic" w:hAnsi="Century Gothic" w:cs="Arial"/>
                <w:b/>
                <w:sz w:val="22"/>
                <w:szCs w:val="22"/>
              </w:rPr>
              <w:t>Qtdade</w:t>
            </w:r>
            <w:proofErr w:type="spellEnd"/>
          </w:p>
        </w:tc>
        <w:tc>
          <w:tcPr>
            <w:tcW w:w="3694" w:type="dxa"/>
            <w:vAlign w:val="center"/>
          </w:tcPr>
          <w:p w14:paraId="1289A6BC" w14:textId="77777777" w:rsidR="00C47805" w:rsidRPr="00BC25BC" w:rsidRDefault="00C47805" w:rsidP="005C1253">
            <w:pPr>
              <w:pStyle w:val="Corpodetexto"/>
              <w:rPr>
                <w:rFonts w:ascii="Century Gothic" w:hAnsi="Century Gothic" w:cs="Arial"/>
                <w:b/>
                <w:sz w:val="22"/>
                <w:szCs w:val="22"/>
              </w:rPr>
            </w:pPr>
            <w:r w:rsidRPr="00BC25BC">
              <w:rPr>
                <w:rFonts w:ascii="Century Gothic" w:hAnsi="Century Gothic" w:cs="Arial"/>
                <w:b/>
                <w:sz w:val="22"/>
                <w:szCs w:val="22"/>
              </w:rPr>
              <w:t>Descrição</w:t>
            </w:r>
          </w:p>
        </w:tc>
        <w:tc>
          <w:tcPr>
            <w:tcW w:w="1648" w:type="dxa"/>
            <w:vAlign w:val="center"/>
          </w:tcPr>
          <w:p w14:paraId="45CE3B2F" w14:textId="77777777" w:rsidR="00C47805" w:rsidRPr="00BC25BC" w:rsidRDefault="00C47805" w:rsidP="005C1253">
            <w:pPr>
              <w:pStyle w:val="Corpodetexto"/>
              <w:ind w:left="-109" w:right="-142"/>
              <w:rPr>
                <w:rFonts w:ascii="Century Gothic" w:hAnsi="Century Gothic" w:cs="Arial"/>
                <w:b/>
                <w:sz w:val="22"/>
                <w:szCs w:val="22"/>
              </w:rPr>
            </w:pPr>
            <w:r w:rsidRPr="00BC25BC">
              <w:rPr>
                <w:rFonts w:ascii="Century Gothic" w:hAnsi="Century Gothic" w:cs="Arial"/>
                <w:b/>
                <w:sz w:val="22"/>
                <w:szCs w:val="22"/>
              </w:rPr>
              <w:t>Valor Unit.</w:t>
            </w:r>
          </w:p>
        </w:tc>
        <w:tc>
          <w:tcPr>
            <w:tcW w:w="1647" w:type="dxa"/>
            <w:vAlign w:val="center"/>
          </w:tcPr>
          <w:p w14:paraId="13C15F75" w14:textId="77777777" w:rsidR="00C47805" w:rsidRPr="00BC25BC" w:rsidRDefault="00C47805" w:rsidP="005C1253">
            <w:pPr>
              <w:pStyle w:val="Corpodetexto"/>
              <w:ind w:left="-109" w:right="-142"/>
              <w:rPr>
                <w:rFonts w:ascii="Century Gothic" w:hAnsi="Century Gothic" w:cs="Arial"/>
                <w:b/>
                <w:sz w:val="22"/>
                <w:szCs w:val="22"/>
              </w:rPr>
            </w:pPr>
            <w:r w:rsidRPr="00BC25BC">
              <w:rPr>
                <w:rFonts w:ascii="Century Gothic" w:hAnsi="Century Gothic" w:cs="Arial"/>
                <w:b/>
                <w:sz w:val="22"/>
                <w:szCs w:val="22"/>
              </w:rPr>
              <w:t>Valor Total</w:t>
            </w:r>
          </w:p>
        </w:tc>
      </w:tr>
      <w:tr w:rsidR="00204DC8" w:rsidRPr="00BC25BC" w14:paraId="3EC02321" w14:textId="77777777" w:rsidTr="005C1253">
        <w:trPr>
          <w:trHeight w:val="100"/>
        </w:trPr>
        <w:tc>
          <w:tcPr>
            <w:tcW w:w="783" w:type="dxa"/>
            <w:vAlign w:val="center"/>
          </w:tcPr>
          <w:p w14:paraId="1784E4C4" w14:textId="77777777" w:rsidR="00204DC8" w:rsidRPr="00BC25BC" w:rsidRDefault="00204DC8" w:rsidP="005C1253">
            <w:pPr>
              <w:pStyle w:val="Corpodetexto"/>
              <w:rPr>
                <w:rFonts w:ascii="Century Gothic" w:hAnsi="Century Gothic" w:cs="Arial"/>
                <w:b/>
                <w:sz w:val="22"/>
                <w:szCs w:val="22"/>
              </w:rPr>
            </w:pPr>
          </w:p>
        </w:tc>
        <w:tc>
          <w:tcPr>
            <w:tcW w:w="1156" w:type="dxa"/>
            <w:vAlign w:val="center"/>
          </w:tcPr>
          <w:p w14:paraId="6048EE78" w14:textId="77777777" w:rsidR="00204DC8" w:rsidRPr="00BC25BC" w:rsidRDefault="00204DC8" w:rsidP="005C1253">
            <w:pPr>
              <w:pStyle w:val="Corpodetexto"/>
              <w:rPr>
                <w:rFonts w:ascii="Century Gothic" w:hAnsi="Century Gothic" w:cs="Arial"/>
                <w:b/>
                <w:sz w:val="22"/>
                <w:szCs w:val="22"/>
              </w:rPr>
            </w:pPr>
          </w:p>
        </w:tc>
        <w:tc>
          <w:tcPr>
            <w:tcW w:w="3694" w:type="dxa"/>
            <w:vAlign w:val="center"/>
          </w:tcPr>
          <w:p w14:paraId="68F1656E" w14:textId="77777777" w:rsidR="00204DC8" w:rsidRPr="00BC25BC" w:rsidRDefault="00204DC8" w:rsidP="005C1253">
            <w:pPr>
              <w:pStyle w:val="Corpodetexto"/>
              <w:rPr>
                <w:rFonts w:ascii="Century Gothic" w:hAnsi="Century Gothic" w:cs="Arial"/>
                <w:b/>
                <w:sz w:val="22"/>
                <w:szCs w:val="22"/>
              </w:rPr>
            </w:pPr>
          </w:p>
        </w:tc>
        <w:tc>
          <w:tcPr>
            <w:tcW w:w="1648" w:type="dxa"/>
            <w:vAlign w:val="center"/>
          </w:tcPr>
          <w:p w14:paraId="0FCD2620" w14:textId="77777777" w:rsidR="00204DC8" w:rsidRPr="00BC25BC" w:rsidRDefault="00204DC8" w:rsidP="005C1253">
            <w:pPr>
              <w:pStyle w:val="Corpodetexto"/>
              <w:ind w:left="-109" w:right="-142"/>
              <w:rPr>
                <w:rFonts w:ascii="Century Gothic" w:hAnsi="Century Gothic" w:cs="Arial"/>
                <w:b/>
                <w:sz w:val="22"/>
                <w:szCs w:val="22"/>
              </w:rPr>
            </w:pPr>
          </w:p>
        </w:tc>
        <w:tc>
          <w:tcPr>
            <w:tcW w:w="1647" w:type="dxa"/>
            <w:vAlign w:val="center"/>
          </w:tcPr>
          <w:p w14:paraId="4C3C4216" w14:textId="77777777" w:rsidR="00204DC8" w:rsidRPr="00BC25BC" w:rsidRDefault="00204DC8" w:rsidP="005C1253">
            <w:pPr>
              <w:pStyle w:val="Corpodetexto"/>
              <w:ind w:left="-109" w:right="-142"/>
              <w:rPr>
                <w:rFonts w:ascii="Century Gothic" w:hAnsi="Century Gothic" w:cs="Arial"/>
                <w:b/>
                <w:sz w:val="22"/>
                <w:szCs w:val="22"/>
              </w:rPr>
            </w:pPr>
          </w:p>
        </w:tc>
      </w:tr>
      <w:tr w:rsidR="00C47805" w:rsidRPr="00BC25BC" w14:paraId="56F98B0B" w14:textId="77777777" w:rsidTr="005C1253">
        <w:trPr>
          <w:trHeight w:val="493"/>
        </w:trPr>
        <w:tc>
          <w:tcPr>
            <w:tcW w:w="783" w:type="dxa"/>
          </w:tcPr>
          <w:p w14:paraId="6C107A5C" w14:textId="77777777" w:rsidR="00C47805" w:rsidRPr="00BC25BC" w:rsidRDefault="00C47805" w:rsidP="005C1253">
            <w:pPr>
              <w:pStyle w:val="Corpodetexto"/>
              <w:rPr>
                <w:rFonts w:ascii="Century Gothic" w:hAnsi="Century Gothic" w:cs="Arial"/>
                <w:color w:val="000000" w:themeColor="text1"/>
                <w:sz w:val="22"/>
                <w:szCs w:val="22"/>
              </w:rPr>
            </w:pPr>
          </w:p>
        </w:tc>
        <w:tc>
          <w:tcPr>
            <w:tcW w:w="1156" w:type="dxa"/>
          </w:tcPr>
          <w:p w14:paraId="4F32FF4D" w14:textId="77777777" w:rsidR="00C47805" w:rsidRPr="00BC25BC" w:rsidRDefault="00C47805" w:rsidP="005C1253">
            <w:pPr>
              <w:jc w:val="both"/>
              <w:rPr>
                <w:rFonts w:ascii="Century Gothic" w:hAnsi="Century Gothic" w:cs="Arial"/>
                <w:color w:val="000000"/>
                <w:sz w:val="22"/>
                <w:szCs w:val="22"/>
              </w:rPr>
            </w:pPr>
          </w:p>
        </w:tc>
        <w:tc>
          <w:tcPr>
            <w:tcW w:w="3694" w:type="dxa"/>
          </w:tcPr>
          <w:p w14:paraId="72790BC1" w14:textId="77777777" w:rsidR="00C47805" w:rsidRPr="00BC25BC" w:rsidRDefault="00C47805" w:rsidP="005C1253">
            <w:pPr>
              <w:jc w:val="both"/>
              <w:rPr>
                <w:rFonts w:ascii="Century Gothic" w:hAnsi="Century Gothic" w:cs="Arial"/>
                <w:color w:val="000000"/>
                <w:sz w:val="22"/>
                <w:szCs w:val="22"/>
              </w:rPr>
            </w:pPr>
          </w:p>
        </w:tc>
        <w:tc>
          <w:tcPr>
            <w:tcW w:w="1648" w:type="dxa"/>
          </w:tcPr>
          <w:p w14:paraId="28C4E2B3" w14:textId="77777777" w:rsidR="00C47805" w:rsidRPr="00BC25BC" w:rsidRDefault="00C47805" w:rsidP="005C1253">
            <w:pPr>
              <w:pStyle w:val="Corpodetexto"/>
              <w:rPr>
                <w:rFonts w:ascii="Century Gothic" w:hAnsi="Century Gothic" w:cs="Arial"/>
                <w:color w:val="000000" w:themeColor="text1"/>
                <w:sz w:val="22"/>
                <w:szCs w:val="22"/>
              </w:rPr>
            </w:pPr>
          </w:p>
        </w:tc>
        <w:tc>
          <w:tcPr>
            <w:tcW w:w="1647" w:type="dxa"/>
          </w:tcPr>
          <w:p w14:paraId="2439C2F9" w14:textId="77777777" w:rsidR="00C47805" w:rsidRPr="00BC25BC" w:rsidRDefault="00C47805" w:rsidP="005C1253">
            <w:pPr>
              <w:pStyle w:val="Corpodetexto"/>
              <w:rPr>
                <w:rFonts w:ascii="Century Gothic" w:hAnsi="Century Gothic" w:cs="Arial"/>
                <w:color w:val="000000" w:themeColor="text1"/>
                <w:sz w:val="22"/>
                <w:szCs w:val="22"/>
              </w:rPr>
            </w:pPr>
          </w:p>
        </w:tc>
      </w:tr>
      <w:tr w:rsidR="00C47805" w:rsidRPr="00BC25BC" w14:paraId="64DCDF9D" w14:textId="77777777" w:rsidTr="005C1253">
        <w:trPr>
          <w:trHeight w:val="79"/>
        </w:trPr>
        <w:tc>
          <w:tcPr>
            <w:tcW w:w="783" w:type="dxa"/>
          </w:tcPr>
          <w:p w14:paraId="3E5814DD" w14:textId="77777777" w:rsidR="00C47805" w:rsidRPr="00BC25BC" w:rsidRDefault="00C47805" w:rsidP="005C1253">
            <w:pPr>
              <w:pStyle w:val="Corpodetexto"/>
              <w:rPr>
                <w:rFonts w:ascii="Century Gothic" w:hAnsi="Century Gothic" w:cs="Arial"/>
                <w:color w:val="000000" w:themeColor="text1"/>
                <w:sz w:val="22"/>
                <w:szCs w:val="22"/>
              </w:rPr>
            </w:pPr>
          </w:p>
        </w:tc>
        <w:tc>
          <w:tcPr>
            <w:tcW w:w="1156" w:type="dxa"/>
          </w:tcPr>
          <w:p w14:paraId="54254364" w14:textId="77777777" w:rsidR="00C47805" w:rsidRPr="00BC25BC" w:rsidRDefault="00C47805" w:rsidP="005C1253">
            <w:pPr>
              <w:jc w:val="both"/>
              <w:rPr>
                <w:rFonts w:ascii="Century Gothic" w:hAnsi="Century Gothic" w:cs="Arial"/>
                <w:color w:val="000000"/>
                <w:sz w:val="22"/>
                <w:szCs w:val="22"/>
              </w:rPr>
            </w:pPr>
          </w:p>
        </w:tc>
        <w:tc>
          <w:tcPr>
            <w:tcW w:w="3694" w:type="dxa"/>
          </w:tcPr>
          <w:p w14:paraId="34973CC1" w14:textId="77777777" w:rsidR="00C47805" w:rsidRPr="00BC25BC" w:rsidRDefault="00C47805" w:rsidP="005C1253">
            <w:pPr>
              <w:jc w:val="both"/>
              <w:rPr>
                <w:rFonts w:ascii="Century Gothic" w:hAnsi="Century Gothic" w:cs="Arial"/>
                <w:color w:val="000000"/>
                <w:sz w:val="22"/>
                <w:szCs w:val="22"/>
              </w:rPr>
            </w:pPr>
          </w:p>
        </w:tc>
        <w:tc>
          <w:tcPr>
            <w:tcW w:w="1648" w:type="dxa"/>
          </w:tcPr>
          <w:p w14:paraId="29028165" w14:textId="77777777" w:rsidR="00C47805" w:rsidRPr="00BC25BC" w:rsidRDefault="00C47805" w:rsidP="005C1253">
            <w:pPr>
              <w:pStyle w:val="Corpodetexto"/>
              <w:rPr>
                <w:rFonts w:ascii="Century Gothic" w:hAnsi="Century Gothic" w:cs="Arial"/>
                <w:color w:val="000000" w:themeColor="text1"/>
                <w:sz w:val="22"/>
                <w:szCs w:val="22"/>
              </w:rPr>
            </w:pPr>
          </w:p>
        </w:tc>
        <w:tc>
          <w:tcPr>
            <w:tcW w:w="1647" w:type="dxa"/>
          </w:tcPr>
          <w:p w14:paraId="602ACBE4" w14:textId="77777777" w:rsidR="00C47805" w:rsidRPr="00BC25BC" w:rsidRDefault="00C47805" w:rsidP="005C1253">
            <w:pPr>
              <w:pStyle w:val="Corpodetexto"/>
              <w:rPr>
                <w:rFonts w:ascii="Century Gothic" w:hAnsi="Century Gothic" w:cs="Arial"/>
                <w:color w:val="000000" w:themeColor="text1"/>
                <w:sz w:val="22"/>
                <w:szCs w:val="22"/>
              </w:rPr>
            </w:pPr>
          </w:p>
        </w:tc>
      </w:tr>
      <w:tr w:rsidR="00C47805" w:rsidRPr="00BC25BC" w14:paraId="25700D8F" w14:textId="77777777" w:rsidTr="005C1253">
        <w:trPr>
          <w:trHeight w:val="382"/>
        </w:trPr>
        <w:tc>
          <w:tcPr>
            <w:tcW w:w="783" w:type="dxa"/>
          </w:tcPr>
          <w:p w14:paraId="087B788F" w14:textId="77777777" w:rsidR="00C47805" w:rsidRPr="00BC25BC" w:rsidRDefault="00C47805" w:rsidP="005C1253">
            <w:pPr>
              <w:pStyle w:val="Corpodetexto"/>
              <w:rPr>
                <w:rFonts w:ascii="Century Gothic" w:hAnsi="Century Gothic" w:cs="Arial"/>
                <w:color w:val="000000" w:themeColor="text1"/>
                <w:sz w:val="22"/>
                <w:szCs w:val="22"/>
              </w:rPr>
            </w:pPr>
          </w:p>
        </w:tc>
        <w:tc>
          <w:tcPr>
            <w:tcW w:w="1156" w:type="dxa"/>
          </w:tcPr>
          <w:p w14:paraId="03CCB65B" w14:textId="77777777" w:rsidR="00C47805" w:rsidRPr="00BC25BC" w:rsidRDefault="00C47805" w:rsidP="005C1253">
            <w:pPr>
              <w:jc w:val="both"/>
              <w:rPr>
                <w:rFonts w:ascii="Century Gothic" w:hAnsi="Century Gothic" w:cs="Arial"/>
                <w:color w:val="000000"/>
                <w:sz w:val="22"/>
                <w:szCs w:val="22"/>
              </w:rPr>
            </w:pPr>
          </w:p>
        </w:tc>
        <w:tc>
          <w:tcPr>
            <w:tcW w:w="3694" w:type="dxa"/>
          </w:tcPr>
          <w:p w14:paraId="5F7C8192" w14:textId="77777777" w:rsidR="00C47805" w:rsidRPr="00BC25BC" w:rsidRDefault="00C47805" w:rsidP="005C1253">
            <w:pPr>
              <w:jc w:val="both"/>
              <w:rPr>
                <w:rFonts w:ascii="Century Gothic" w:hAnsi="Century Gothic" w:cs="Arial"/>
                <w:color w:val="000000"/>
                <w:sz w:val="22"/>
                <w:szCs w:val="22"/>
              </w:rPr>
            </w:pPr>
          </w:p>
        </w:tc>
        <w:tc>
          <w:tcPr>
            <w:tcW w:w="1648" w:type="dxa"/>
          </w:tcPr>
          <w:p w14:paraId="4683A6F0" w14:textId="77777777" w:rsidR="00C47805" w:rsidRPr="00BC25BC" w:rsidRDefault="00C47805" w:rsidP="005C1253">
            <w:pPr>
              <w:pStyle w:val="Corpodetexto"/>
              <w:rPr>
                <w:rFonts w:ascii="Century Gothic" w:hAnsi="Century Gothic" w:cs="Arial"/>
                <w:color w:val="000000" w:themeColor="text1"/>
                <w:sz w:val="22"/>
                <w:szCs w:val="22"/>
              </w:rPr>
            </w:pPr>
          </w:p>
        </w:tc>
        <w:tc>
          <w:tcPr>
            <w:tcW w:w="1647" w:type="dxa"/>
          </w:tcPr>
          <w:p w14:paraId="43A82A6A" w14:textId="77777777" w:rsidR="00C47805" w:rsidRPr="00BC25BC" w:rsidRDefault="00C47805" w:rsidP="005C1253">
            <w:pPr>
              <w:pStyle w:val="Corpodetexto"/>
              <w:rPr>
                <w:rFonts w:ascii="Century Gothic" w:hAnsi="Century Gothic" w:cs="Arial"/>
                <w:color w:val="000000" w:themeColor="text1"/>
                <w:sz w:val="22"/>
                <w:szCs w:val="22"/>
              </w:rPr>
            </w:pPr>
          </w:p>
        </w:tc>
      </w:tr>
      <w:tr w:rsidR="00C47805" w:rsidRPr="00BC25BC" w14:paraId="7C224E08" w14:textId="77777777" w:rsidTr="005C1253">
        <w:trPr>
          <w:trHeight w:val="277"/>
        </w:trPr>
        <w:tc>
          <w:tcPr>
            <w:tcW w:w="783" w:type="dxa"/>
          </w:tcPr>
          <w:p w14:paraId="56C4F3C0" w14:textId="77777777" w:rsidR="00C47805" w:rsidRPr="00BC25BC" w:rsidRDefault="00C47805" w:rsidP="005C1253">
            <w:pPr>
              <w:pStyle w:val="Corpodetexto"/>
              <w:rPr>
                <w:rFonts w:ascii="Century Gothic" w:hAnsi="Century Gothic" w:cs="Arial"/>
                <w:color w:val="000000" w:themeColor="text1"/>
                <w:sz w:val="22"/>
                <w:szCs w:val="22"/>
              </w:rPr>
            </w:pPr>
          </w:p>
        </w:tc>
        <w:tc>
          <w:tcPr>
            <w:tcW w:w="1156" w:type="dxa"/>
          </w:tcPr>
          <w:p w14:paraId="5CC7ED8E" w14:textId="77777777" w:rsidR="00C47805" w:rsidRPr="00BC25BC" w:rsidRDefault="00C47805" w:rsidP="005C1253">
            <w:pPr>
              <w:jc w:val="both"/>
              <w:rPr>
                <w:rFonts w:ascii="Century Gothic" w:hAnsi="Century Gothic" w:cs="Arial"/>
                <w:color w:val="000000"/>
                <w:sz w:val="22"/>
                <w:szCs w:val="22"/>
              </w:rPr>
            </w:pPr>
          </w:p>
        </w:tc>
        <w:tc>
          <w:tcPr>
            <w:tcW w:w="3694" w:type="dxa"/>
          </w:tcPr>
          <w:p w14:paraId="7CF1547F" w14:textId="77777777" w:rsidR="00C47805" w:rsidRPr="00BC25BC" w:rsidRDefault="00C47805" w:rsidP="005C1253">
            <w:pPr>
              <w:jc w:val="both"/>
              <w:rPr>
                <w:rFonts w:ascii="Century Gothic" w:hAnsi="Century Gothic" w:cs="Arial"/>
                <w:color w:val="000000"/>
                <w:sz w:val="22"/>
                <w:szCs w:val="22"/>
              </w:rPr>
            </w:pPr>
          </w:p>
        </w:tc>
        <w:tc>
          <w:tcPr>
            <w:tcW w:w="1648" w:type="dxa"/>
          </w:tcPr>
          <w:p w14:paraId="51438C43" w14:textId="77777777" w:rsidR="00C47805" w:rsidRPr="00BC25BC" w:rsidRDefault="00C47805" w:rsidP="005C1253">
            <w:pPr>
              <w:pStyle w:val="Corpodetexto"/>
              <w:rPr>
                <w:rFonts w:ascii="Century Gothic" w:hAnsi="Century Gothic" w:cs="Arial"/>
                <w:color w:val="000000" w:themeColor="text1"/>
                <w:sz w:val="22"/>
                <w:szCs w:val="22"/>
              </w:rPr>
            </w:pPr>
          </w:p>
        </w:tc>
        <w:tc>
          <w:tcPr>
            <w:tcW w:w="1647" w:type="dxa"/>
          </w:tcPr>
          <w:p w14:paraId="2768D78F" w14:textId="77777777" w:rsidR="00C47805" w:rsidRPr="00BC25BC" w:rsidRDefault="00C47805" w:rsidP="005C1253">
            <w:pPr>
              <w:pStyle w:val="Corpodetexto"/>
              <w:rPr>
                <w:rFonts w:ascii="Century Gothic" w:hAnsi="Century Gothic" w:cs="Arial"/>
                <w:color w:val="000000" w:themeColor="text1"/>
                <w:sz w:val="22"/>
                <w:szCs w:val="22"/>
              </w:rPr>
            </w:pPr>
          </w:p>
        </w:tc>
      </w:tr>
      <w:tr w:rsidR="00C47805" w:rsidRPr="00BC25BC" w14:paraId="5F949A6D" w14:textId="77777777" w:rsidTr="005C1253">
        <w:trPr>
          <w:trHeight w:val="172"/>
        </w:trPr>
        <w:tc>
          <w:tcPr>
            <w:tcW w:w="783" w:type="dxa"/>
          </w:tcPr>
          <w:p w14:paraId="4B1874E1" w14:textId="77777777" w:rsidR="00C47805" w:rsidRPr="00BC25BC" w:rsidRDefault="00C47805" w:rsidP="005C1253">
            <w:pPr>
              <w:pStyle w:val="Corpodetexto"/>
              <w:rPr>
                <w:rFonts w:ascii="Century Gothic" w:hAnsi="Century Gothic" w:cs="Arial"/>
                <w:color w:val="000000" w:themeColor="text1"/>
                <w:sz w:val="22"/>
                <w:szCs w:val="22"/>
              </w:rPr>
            </w:pPr>
          </w:p>
        </w:tc>
        <w:tc>
          <w:tcPr>
            <w:tcW w:w="1156" w:type="dxa"/>
          </w:tcPr>
          <w:p w14:paraId="0448ABD7" w14:textId="77777777" w:rsidR="00C47805" w:rsidRPr="00BC25BC" w:rsidRDefault="00C47805" w:rsidP="005C1253">
            <w:pPr>
              <w:jc w:val="both"/>
              <w:rPr>
                <w:rFonts w:ascii="Century Gothic" w:hAnsi="Century Gothic" w:cs="Arial"/>
                <w:color w:val="000000"/>
                <w:sz w:val="22"/>
                <w:szCs w:val="22"/>
              </w:rPr>
            </w:pPr>
          </w:p>
        </w:tc>
        <w:tc>
          <w:tcPr>
            <w:tcW w:w="3694" w:type="dxa"/>
          </w:tcPr>
          <w:p w14:paraId="72F5113F" w14:textId="77777777" w:rsidR="00C47805" w:rsidRPr="00BC25BC" w:rsidRDefault="00C47805" w:rsidP="005C1253">
            <w:pPr>
              <w:jc w:val="both"/>
              <w:rPr>
                <w:rFonts w:ascii="Century Gothic" w:hAnsi="Century Gothic" w:cs="Arial"/>
                <w:color w:val="000000"/>
                <w:sz w:val="22"/>
                <w:szCs w:val="22"/>
              </w:rPr>
            </w:pPr>
          </w:p>
        </w:tc>
        <w:tc>
          <w:tcPr>
            <w:tcW w:w="1648" w:type="dxa"/>
          </w:tcPr>
          <w:p w14:paraId="3EA39C4B" w14:textId="77777777" w:rsidR="00C47805" w:rsidRPr="00BC25BC" w:rsidRDefault="00C47805" w:rsidP="005C1253">
            <w:pPr>
              <w:pStyle w:val="Corpodetexto"/>
              <w:rPr>
                <w:rFonts w:ascii="Century Gothic" w:hAnsi="Century Gothic" w:cs="Arial"/>
                <w:color w:val="000000" w:themeColor="text1"/>
                <w:sz w:val="22"/>
                <w:szCs w:val="22"/>
              </w:rPr>
            </w:pPr>
          </w:p>
        </w:tc>
        <w:tc>
          <w:tcPr>
            <w:tcW w:w="1647" w:type="dxa"/>
          </w:tcPr>
          <w:p w14:paraId="25AFAD35" w14:textId="77777777" w:rsidR="00C47805" w:rsidRPr="00BC25BC" w:rsidRDefault="00C47805" w:rsidP="005C1253">
            <w:pPr>
              <w:pStyle w:val="Corpodetexto"/>
              <w:rPr>
                <w:rFonts w:ascii="Century Gothic" w:hAnsi="Century Gothic" w:cs="Arial"/>
                <w:color w:val="000000" w:themeColor="text1"/>
                <w:sz w:val="22"/>
                <w:szCs w:val="22"/>
              </w:rPr>
            </w:pPr>
          </w:p>
        </w:tc>
      </w:tr>
      <w:tr w:rsidR="00C47805" w:rsidRPr="00BC25BC" w14:paraId="0FF424B5" w14:textId="77777777" w:rsidTr="005C1253">
        <w:trPr>
          <w:trHeight w:val="207"/>
        </w:trPr>
        <w:tc>
          <w:tcPr>
            <w:tcW w:w="783" w:type="dxa"/>
          </w:tcPr>
          <w:p w14:paraId="62F52F12" w14:textId="77777777" w:rsidR="00C47805" w:rsidRPr="00BC25BC" w:rsidRDefault="00C47805" w:rsidP="005C1253">
            <w:pPr>
              <w:pStyle w:val="Corpodetexto"/>
              <w:rPr>
                <w:rFonts w:ascii="Century Gothic" w:hAnsi="Century Gothic" w:cs="Arial"/>
                <w:color w:val="000000" w:themeColor="text1"/>
                <w:sz w:val="22"/>
                <w:szCs w:val="22"/>
              </w:rPr>
            </w:pPr>
          </w:p>
        </w:tc>
        <w:tc>
          <w:tcPr>
            <w:tcW w:w="1156" w:type="dxa"/>
          </w:tcPr>
          <w:p w14:paraId="731BBFD2" w14:textId="77777777" w:rsidR="00C47805" w:rsidRPr="00BC25BC" w:rsidRDefault="00C47805" w:rsidP="005C1253">
            <w:pPr>
              <w:jc w:val="both"/>
              <w:rPr>
                <w:rFonts w:ascii="Century Gothic" w:hAnsi="Century Gothic" w:cs="Arial"/>
                <w:color w:val="000000"/>
                <w:sz w:val="22"/>
                <w:szCs w:val="22"/>
              </w:rPr>
            </w:pPr>
          </w:p>
        </w:tc>
        <w:tc>
          <w:tcPr>
            <w:tcW w:w="3694" w:type="dxa"/>
          </w:tcPr>
          <w:p w14:paraId="0A9AC5EA" w14:textId="77777777" w:rsidR="00C47805" w:rsidRPr="00BC25BC" w:rsidRDefault="00C47805" w:rsidP="005C1253">
            <w:pPr>
              <w:jc w:val="both"/>
              <w:rPr>
                <w:rFonts w:ascii="Century Gothic" w:hAnsi="Century Gothic" w:cs="Arial"/>
                <w:color w:val="000000"/>
                <w:sz w:val="22"/>
                <w:szCs w:val="22"/>
              </w:rPr>
            </w:pPr>
          </w:p>
        </w:tc>
        <w:tc>
          <w:tcPr>
            <w:tcW w:w="1648" w:type="dxa"/>
          </w:tcPr>
          <w:p w14:paraId="6EA767C3" w14:textId="77777777" w:rsidR="00C47805" w:rsidRPr="00BC25BC" w:rsidRDefault="00C47805" w:rsidP="005C1253">
            <w:pPr>
              <w:pStyle w:val="Corpodetexto"/>
              <w:rPr>
                <w:rFonts w:ascii="Century Gothic" w:hAnsi="Century Gothic" w:cs="Arial"/>
                <w:color w:val="000000" w:themeColor="text1"/>
                <w:sz w:val="22"/>
                <w:szCs w:val="22"/>
              </w:rPr>
            </w:pPr>
          </w:p>
        </w:tc>
        <w:tc>
          <w:tcPr>
            <w:tcW w:w="1647" w:type="dxa"/>
          </w:tcPr>
          <w:p w14:paraId="2744A82A" w14:textId="77777777" w:rsidR="00C47805" w:rsidRPr="00BC25BC" w:rsidRDefault="00C47805" w:rsidP="005C1253">
            <w:pPr>
              <w:pStyle w:val="Corpodetexto"/>
              <w:rPr>
                <w:rFonts w:ascii="Century Gothic" w:hAnsi="Century Gothic" w:cs="Arial"/>
                <w:color w:val="000000" w:themeColor="text1"/>
                <w:sz w:val="22"/>
                <w:szCs w:val="22"/>
              </w:rPr>
            </w:pPr>
          </w:p>
        </w:tc>
      </w:tr>
      <w:tr w:rsidR="00C47805" w:rsidRPr="00BC25BC" w14:paraId="2038AE64" w14:textId="77777777" w:rsidTr="005C1253">
        <w:trPr>
          <w:trHeight w:val="213"/>
        </w:trPr>
        <w:tc>
          <w:tcPr>
            <w:tcW w:w="783" w:type="dxa"/>
          </w:tcPr>
          <w:p w14:paraId="2430F83E" w14:textId="77777777" w:rsidR="00C47805" w:rsidRPr="00BC25BC" w:rsidRDefault="00C47805" w:rsidP="005C1253">
            <w:pPr>
              <w:pStyle w:val="Corpodetexto"/>
              <w:rPr>
                <w:rFonts w:ascii="Century Gothic" w:hAnsi="Century Gothic" w:cs="Arial"/>
                <w:color w:val="000000" w:themeColor="text1"/>
                <w:sz w:val="22"/>
                <w:szCs w:val="22"/>
              </w:rPr>
            </w:pPr>
          </w:p>
        </w:tc>
        <w:tc>
          <w:tcPr>
            <w:tcW w:w="1156" w:type="dxa"/>
          </w:tcPr>
          <w:p w14:paraId="05B016C1" w14:textId="77777777" w:rsidR="00C47805" w:rsidRPr="00BC25BC" w:rsidRDefault="00C47805" w:rsidP="005C1253">
            <w:pPr>
              <w:jc w:val="both"/>
              <w:rPr>
                <w:rFonts w:ascii="Century Gothic" w:hAnsi="Century Gothic" w:cs="Arial"/>
                <w:color w:val="000000"/>
                <w:sz w:val="22"/>
                <w:szCs w:val="22"/>
              </w:rPr>
            </w:pPr>
          </w:p>
        </w:tc>
        <w:tc>
          <w:tcPr>
            <w:tcW w:w="3694" w:type="dxa"/>
          </w:tcPr>
          <w:p w14:paraId="4F658E61" w14:textId="77777777" w:rsidR="00C47805" w:rsidRPr="00BC25BC" w:rsidRDefault="00C47805" w:rsidP="005C1253">
            <w:pPr>
              <w:jc w:val="both"/>
              <w:rPr>
                <w:rFonts w:ascii="Century Gothic" w:hAnsi="Century Gothic" w:cs="Arial"/>
                <w:color w:val="000000"/>
                <w:sz w:val="22"/>
                <w:szCs w:val="22"/>
              </w:rPr>
            </w:pPr>
          </w:p>
        </w:tc>
        <w:tc>
          <w:tcPr>
            <w:tcW w:w="1648" w:type="dxa"/>
          </w:tcPr>
          <w:p w14:paraId="0613F5C9" w14:textId="77777777" w:rsidR="00C47805" w:rsidRPr="00BC25BC" w:rsidRDefault="00C47805" w:rsidP="005C1253">
            <w:pPr>
              <w:pStyle w:val="Corpodetexto"/>
              <w:rPr>
                <w:rFonts w:ascii="Century Gothic" w:hAnsi="Century Gothic" w:cs="Arial"/>
                <w:color w:val="000000" w:themeColor="text1"/>
                <w:sz w:val="22"/>
                <w:szCs w:val="22"/>
              </w:rPr>
            </w:pPr>
          </w:p>
        </w:tc>
        <w:tc>
          <w:tcPr>
            <w:tcW w:w="1647" w:type="dxa"/>
          </w:tcPr>
          <w:p w14:paraId="46C8CBA1" w14:textId="77777777" w:rsidR="00C47805" w:rsidRPr="00BC25BC" w:rsidRDefault="00C47805" w:rsidP="005C1253">
            <w:pPr>
              <w:pStyle w:val="Corpodetexto"/>
              <w:rPr>
                <w:rFonts w:ascii="Century Gothic" w:hAnsi="Century Gothic" w:cs="Arial"/>
                <w:color w:val="000000" w:themeColor="text1"/>
                <w:sz w:val="22"/>
                <w:szCs w:val="22"/>
              </w:rPr>
            </w:pPr>
          </w:p>
        </w:tc>
      </w:tr>
    </w:tbl>
    <w:p w14:paraId="3986F012"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8B4AFCB"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 xml:space="preserve">Validade da Proposta:  </w:t>
      </w:r>
      <w:proofErr w:type="gramStart"/>
      <w:r w:rsidRPr="00BC25BC">
        <w:rPr>
          <w:rFonts w:ascii="Century Gothic" w:hAnsi="Century Gothic" w:cs="Arial"/>
          <w:b/>
          <w:sz w:val="22"/>
          <w:szCs w:val="22"/>
        </w:rPr>
        <w:t>…..</w:t>
      </w:r>
      <w:proofErr w:type="gramEnd"/>
      <w:r w:rsidRPr="00BC25BC">
        <w:rPr>
          <w:rFonts w:ascii="Century Gothic" w:hAnsi="Century Gothic" w:cs="Arial"/>
          <w:b/>
          <w:sz w:val="22"/>
          <w:szCs w:val="22"/>
        </w:rPr>
        <w:t xml:space="preserve"> dias.</w:t>
      </w:r>
    </w:p>
    <w:p w14:paraId="16C8BCA4"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DF99467"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Dados Bancários para pagamento:</w:t>
      </w:r>
    </w:p>
    <w:p w14:paraId="5ABF0F6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6EBFCAE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Banco:</w:t>
      </w:r>
    </w:p>
    <w:p w14:paraId="4ED7AE86"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Agência:</w:t>
      </w:r>
    </w:p>
    <w:p w14:paraId="434F23EB"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Cidade:</w:t>
      </w:r>
    </w:p>
    <w:p w14:paraId="4E21D506"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Nº da Conta Corrente da empresa:</w:t>
      </w:r>
    </w:p>
    <w:p w14:paraId="02F61B2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CNPJ:</w:t>
      </w:r>
    </w:p>
    <w:p w14:paraId="367D5894" w14:textId="77777777" w:rsidR="00C47805" w:rsidRPr="00BC25BC" w:rsidRDefault="00204DC8"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Pr>
          <w:rFonts w:ascii="Century Gothic" w:hAnsi="Century Gothic" w:cs="Arial"/>
          <w:sz w:val="22"/>
          <w:szCs w:val="22"/>
        </w:rPr>
        <w:t>Representante legal:</w:t>
      </w:r>
    </w:p>
    <w:p w14:paraId="01BBE756"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20A66FE3"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____________________________________</w:t>
      </w:r>
    </w:p>
    <w:p w14:paraId="2C1F204D"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Nome completo e assinatura do(s) representante(s) legal(</w:t>
      </w:r>
      <w:proofErr w:type="spellStart"/>
      <w:r w:rsidRPr="00BC25BC">
        <w:rPr>
          <w:rFonts w:ascii="Century Gothic" w:hAnsi="Century Gothic" w:cs="Arial"/>
          <w:sz w:val="22"/>
          <w:szCs w:val="22"/>
        </w:rPr>
        <w:t>is</w:t>
      </w:r>
      <w:proofErr w:type="spellEnd"/>
      <w:r w:rsidRPr="00BC25BC">
        <w:rPr>
          <w:rFonts w:ascii="Century Gothic" w:hAnsi="Century Gothic" w:cs="Arial"/>
          <w:sz w:val="22"/>
          <w:szCs w:val="22"/>
        </w:rPr>
        <w:t>) da empresa</w:t>
      </w:r>
    </w:p>
    <w:p w14:paraId="4126E35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Carimbo com CNPJ da Empresa</w:t>
      </w:r>
    </w:p>
    <w:p w14:paraId="0BED6C3C"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E5E008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674726DD"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FAAD4BD"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47B01214"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48B264A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ECD31C3"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0FAFBC7"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799D78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43EE7F3B"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F93D9D2"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618098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33281B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3A83FF8" w14:textId="77777777" w:rsidR="00C47805" w:rsidRPr="00BC25BC" w:rsidRDefault="00C47805" w:rsidP="00C47805">
      <w:pPr>
        <w:autoSpaceDE w:val="0"/>
        <w:autoSpaceDN w:val="0"/>
        <w:adjustRightInd w:val="0"/>
        <w:jc w:val="center"/>
        <w:rPr>
          <w:rFonts w:ascii="Century Gothic" w:hAnsi="Century Gothic" w:cs="Arial"/>
          <w:b/>
          <w:sz w:val="22"/>
          <w:szCs w:val="22"/>
        </w:rPr>
      </w:pPr>
      <w:r w:rsidRPr="00BC25BC">
        <w:rPr>
          <w:rFonts w:ascii="Century Gothic" w:hAnsi="Century Gothic" w:cs="Arial"/>
          <w:b/>
          <w:sz w:val="22"/>
          <w:szCs w:val="22"/>
        </w:rPr>
        <w:t>ANEXO VI</w:t>
      </w:r>
    </w:p>
    <w:p w14:paraId="18AB074E" w14:textId="3AC76351" w:rsidR="00C47805" w:rsidRPr="00BC25BC" w:rsidRDefault="00204DC8"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 xml:space="preserve">PROCESSO LICITATÓRIO N.º </w:t>
      </w:r>
      <w:r w:rsidR="00D41E8B">
        <w:rPr>
          <w:rFonts w:ascii="Century Gothic" w:hAnsi="Century Gothic" w:cs="Arial"/>
          <w:b/>
          <w:bCs/>
          <w:sz w:val="22"/>
          <w:szCs w:val="22"/>
        </w:rPr>
        <w:t>0</w:t>
      </w:r>
      <w:r w:rsidR="009F0321">
        <w:rPr>
          <w:rFonts w:ascii="Century Gothic" w:hAnsi="Century Gothic" w:cs="Arial"/>
          <w:b/>
          <w:bCs/>
          <w:sz w:val="22"/>
          <w:szCs w:val="22"/>
        </w:rPr>
        <w:t>132</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D91E07">
        <w:rPr>
          <w:rFonts w:ascii="Century Gothic" w:hAnsi="Century Gothic" w:cs="Arial"/>
          <w:b/>
          <w:bCs/>
          <w:sz w:val="22"/>
          <w:szCs w:val="22"/>
        </w:rPr>
        <w:t>3</w:t>
      </w:r>
    </w:p>
    <w:p w14:paraId="7443F8B3" w14:textId="2BAF63BC" w:rsidR="00C47805" w:rsidRPr="00BC25BC" w:rsidRDefault="00204DC8"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PREGÃO PRESENCIAL N° 0</w:t>
      </w:r>
      <w:r w:rsidR="009F0321">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D91E07">
        <w:rPr>
          <w:rFonts w:ascii="Century Gothic" w:hAnsi="Century Gothic" w:cs="Arial"/>
          <w:b/>
          <w:bCs/>
          <w:sz w:val="22"/>
          <w:szCs w:val="22"/>
        </w:rPr>
        <w:t>3</w:t>
      </w:r>
    </w:p>
    <w:p w14:paraId="6EA8E229" w14:textId="77777777" w:rsidR="00C47805" w:rsidRPr="00BC25BC" w:rsidRDefault="00C47805" w:rsidP="00C47805">
      <w:pPr>
        <w:pStyle w:val="NormalWeb"/>
        <w:spacing w:before="0" w:after="0"/>
        <w:jc w:val="both"/>
        <w:rPr>
          <w:rFonts w:ascii="Century Gothic" w:hAnsi="Century Gothic" w:cs="Arial"/>
          <w:b/>
          <w:sz w:val="22"/>
          <w:szCs w:val="22"/>
        </w:rPr>
      </w:pPr>
    </w:p>
    <w:p w14:paraId="5FF937E7" w14:textId="77777777" w:rsidR="00C47805" w:rsidRPr="00BC25BC" w:rsidRDefault="00C47805" w:rsidP="00C47805">
      <w:pPr>
        <w:pStyle w:val="NormalWeb"/>
        <w:spacing w:before="0" w:after="0"/>
        <w:jc w:val="both"/>
        <w:rPr>
          <w:rFonts w:ascii="Century Gothic" w:hAnsi="Century Gothic" w:cs="Arial"/>
          <w:b/>
          <w:sz w:val="22"/>
          <w:szCs w:val="22"/>
        </w:rPr>
      </w:pPr>
      <w:r w:rsidRPr="00BC25BC">
        <w:rPr>
          <w:rFonts w:ascii="Century Gothic" w:hAnsi="Century Gothic" w:cs="Arial"/>
          <w:b/>
          <w:sz w:val="22"/>
          <w:szCs w:val="22"/>
        </w:rPr>
        <w:t>DECLARAÇÃO DE FATOS IMPEDITIVOS</w:t>
      </w:r>
    </w:p>
    <w:p w14:paraId="76E2803E" w14:textId="77777777" w:rsidR="00C47805" w:rsidRPr="00BC25BC" w:rsidRDefault="00C47805" w:rsidP="00C47805">
      <w:pPr>
        <w:pStyle w:val="NormalWeb"/>
        <w:jc w:val="both"/>
        <w:rPr>
          <w:rFonts w:ascii="Century Gothic" w:hAnsi="Century Gothic" w:cs="Arial"/>
          <w:b/>
          <w:sz w:val="22"/>
          <w:szCs w:val="22"/>
        </w:rPr>
      </w:pPr>
    </w:p>
    <w:p w14:paraId="6A5EB6DE" w14:textId="77777777" w:rsidR="00C47805" w:rsidRPr="00BC25BC" w:rsidRDefault="00C47805" w:rsidP="00C47805">
      <w:pPr>
        <w:pStyle w:val="NormalWeb"/>
        <w:jc w:val="both"/>
        <w:rPr>
          <w:rFonts w:ascii="Century Gothic" w:hAnsi="Century Gothic" w:cs="Arial"/>
          <w:b/>
          <w:sz w:val="22"/>
          <w:szCs w:val="22"/>
        </w:rPr>
      </w:pPr>
    </w:p>
    <w:p w14:paraId="4E9A55AA" w14:textId="77777777" w:rsidR="00C47805" w:rsidRPr="00BC25BC" w:rsidRDefault="00C47805" w:rsidP="00C47805">
      <w:pPr>
        <w:adjustRightInd w:val="0"/>
        <w:jc w:val="both"/>
        <w:rPr>
          <w:rFonts w:ascii="Century Gothic" w:hAnsi="Century Gothic" w:cs="Arial"/>
          <w:b/>
          <w:bCs/>
          <w:sz w:val="22"/>
          <w:szCs w:val="22"/>
        </w:rPr>
      </w:pPr>
    </w:p>
    <w:p w14:paraId="11D52DA2"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______________________________________, CNPJ sob o n.º ________________________________sediada na ________________________________ DECLARAMOS sob as penas da lei, de que não possuímos Fatos Impeditivos, de acordo com o § 2º do artigo 32 da Lei Federal nº 8.666/93, com redação dada pela Lei nº 9.648, de 27.5.98, para participar de Licitação Pública.</w:t>
      </w:r>
    </w:p>
    <w:p w14:paraId="3A444F48" w14:textId="77777777" w:rsidR="00C47805" w:rsidRPr="00BC25BC" w:rsidRDefault="00C47805" w:rsidP="00C47805">
      <w:pPr>
        <w:jc w:val="both"/>
        <w:rPr>
          <w:rFonts w:ascii="Century Gothic" w:hAnsi="Century Gothic" w:cs="Arial"/>
          <w:sz w:val="22"/>
          <w:szCs w:val="22"/>
        </w:rPr>
      </w:pPr>
    </w:p>
    <w:p w14:paraId="69A2562B" w14:textId="77777777" w:rsidR="00C47805" w:rsidRPr="00BC25BC" w:rsidRDefault="00C47805" w:rsidP="00C47805">
      <w:pPr>
        <w:jc w:val="both"/>
        <w:rPr>
          <w:rFonts w:ascii="Century Gothic" w:hAnsi="Century Gothic" w:cs="Arial"/>
          <w:sz w:val="22"/>
          <w:szCs w:val="22"/>
        </w:rPr>
      </w:pPr>
    </w:p>
    <w:p w14:paraId="13D0A7BC" w14:textId="77777777" w:rsidR="00C47805" w:rsidRPr="00BC25BC" w:rsidRDefault="00C47805" w:rsidP="00C47805">
      <w:pPr>
        <w:jc w:val="both"/>
        <w:rPr>
          <w:rFonts w:ascii="Century Gothic" w:hAnsi="Century Gothic" w:cs="Arial"/>
          <w:sz w:val="22"/>
          <w:szCs w:val="22"/>
        </w:rPr>
      </w:pPr>
    </w:p>
    <w:p w14:paraId="46BF914B" w14:textId="77777777" w:rsidR="00C47805" w:rsidRPr="00BC25BC" w:rsidRDefault="00C47805" w:rsidP="00C47805">
      <w:pPr>
        <w:adjustRightInd w:val="0"/>
        <w:jc w:val="both"/>
        <w:rPr>
          <w:rFonts w:ascii="Century Gothic" w:hAnsi="Century Gothic" w:cs="Arial"/>
          <w:sz w:val="22"/>
          <w:szCs w:val="22"/>
        </w:rPr>
      </w:pPr>
    </w:p>
    <w:p w14:paraId="3E35B45A" w14:textId="6884C0D2"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 xml:space="preserve">__________________, _____, de ___________________ </w:t>
      </w:r>
      <w:proofErr w:type="spellStart"/>
      <w:r w:rsidRPr="00BC25BC">
        <w:rPr>
          <w:rFonts w:ascii="Century Gothic" w:hAnsi="Century Gothic" w:cs="Arial"/>
          <w:sz w:val="22"/>
          <w:szCs w:val="22"/>
        </w:rPr>
        <w:t>de</w:t>
      </w:r>
      <w:proofErr w:type="spellEnd"/>
      <w:r w:rsidRPr="00BC25BC">
        <w:rPr>
          <w:rFonts w:ascii="Century Gothic" w:hAnsi="Century Gothic" w:cs="Arial"/>
          <w:sz w:val="22"/>
          <w:szCs w:val="22"/>
        </w:rPr>
        <w:t xml:space="preserve"> </w:t>
      </w:r>
      <w:r>
        <w:rPr>
          <w:rFonts w:ascii="Century Gothic" w:hAnsi="Century Gothic" w:cs="Arial"/>
          <w:sz w:val="22"/>
          <w:szCs w:val="22"/>
        </w:rPr>
        <w:t>202</w:t>
      </w:r>
      <w:r w:rsidR="00D91E07">
        <w:rPr>
          <w:rFonts w:ascii="Century Gothic" w:hAnsi="Century Gothic" w:cs="Arial"/>
          <w:sz w:val="22"/>
          <w:szCs w:val="22"/>
        </w:rPr>
        <w:t>3</w:t>
      </w:r>
      <w:r w:rsidRPr="00BC25BC">
        <w:rPr>
          <w:rFonts w:ascii="Century Gothic" w:hAnsi="Century Gothic" w:cs="Arial"/>
          <w:sz w:val="22"/>
          <w:szCs w:val="22"/>
        </w:rPr>
        <w:t>.</w:t>
      </w:r>
    </w:p>
    <w:p w14:paraId="2D54ACD3" w14:textId="77777777" w:rsidR="00C47805" w:rsidRPr="00BC25BC" w:rsidRDefault="00C47805" w:rsidP="00C47805">
      <w:pPr>
        <w:adjustRightInd w:val="0"/>
        <w:jc w:val="both"/>
        <w:rPr>
          <w:rFonts w:ascii="Century Gothic" w:hAnsi="Century Gothic" w:cs="Arial"/>
          <w:sz w:val="22"/>
          <w:szCs w:val="22"/>
        </w:rPr>
      </w:pPr>
    </w:p>
    <w:p w14:paraId="2476E31C" w14:textId="77777777" w:rsidR="00C47805" w:rsidRPr="00BC25BC" w:rsidRDefault="00C47805" w:rsidP="00C47805">
      <w:pPr>
        <w:adjustRightInd w:val="0"/>
        <w:jc w:val="both"/>
        <w:rPr>
          <w:rFonts w:ascii="Century Gothic" w:hAnsi="Century Gothic" w:cs="Arial"/>
          <w:sz w:val="22"/>
          <w:szCs w:val="22"/>
        </w:rPr>
      </w:pPr>
    </w:p>
    <w:p w14:paraId="7FF37572" w14:textId="77777777" w:rsidR="00C47805" w:rsidRPr="00BC25BC" w:rsidRDefault="00C47805" w:rsidP="00C47805">
      <w:pPr>
        <w:adjustRightInd w:val="0"/>
        <w:jc w:val="both"/>
        <w:rPr>
          <w:rFonts w:ascii="Century Gothic" w:hAnsi="Century Gothic" w:cs="Arial"/>
          <w:sz w:val="22"/>
          <w:szCs w:val="22"/>
        </w:rPr>
      </w:pPr>
    </w:p>
    <w:p w14:paraId="39ED932C" w14:textId="77777777" w:rsidR="00C47805" w:rsidRPr="00BC25BC" w:rsidRDefault="00C47805" w:rsidP="00C47805">
      <w:pPr>
        <w:adjustRightInd w:val="0"/>
        <w:jc w:val="both"/>
        <w:rPr>
          <w:rFonts w:ascii="Century Gothic" w:hAnsi="Century Gothic" w:cs="Arial"/>
          <w:sz w:val="22"/>
          <w:szCs w:val="22"/>
        </w:rPr>
      </w:pPr>
    </w:p>
    <w:p w14:paraId="6A33C318" w14:textId="77777777" w:rsidR="00C47805" w:rsidRPr="00BC25BC" w:rsidRDefault="00C47805" w:rsidP="00C47805">
      <w:pPr>
        <w:adjustRightInd w:val="0"/>
        <w:jc w:val="both"/>
        <w:rPr>
          <w:rFonts w:ascii="Century Gothic" w:hAnsi="Century Gothic" w:cs="Arial"/>
          <w:sz w:val="22"/>
          <w:szCs w:val="22"/>
        </w:rPr>
      </w:pPr>
      <w:r w:rsidRPr="00BC25BC">
        <w:rPr>
          <w:rFonts w:ascii="Century Gothic" w:hAnsi="Century Gothic" w:cs="Arial"/>
          <w:sz w:val="22"/>
          <w:szCs w:val="22"/>
        </w:rPr>
        <w:t>_______________________________________________________</w:t>
      </w:r>
    </w:p>
    <w:p w14:paraId="5ED04DD4" w14:textId="77777777" w:rsidR="00C47805" w:rsidRPr="00BC25BC" w:rsidRDefault="00C47805" w:rsidP="00C47805">
      <w:pPr>
        <w:adjustRightInd w:val="0"/>
        <w:jc w:val="both"/>
        <w:rPr>
          <w:rFonts w:ascii="Century Gothic" w:hAnsi="Century Gothic" w:cs="Arial"/>
          <w:b/>
          <w:bCs/>
          <w:sz w:val="22"/>
          <w:szCs w:val="22"/>
        </w:rPr>
      </w:pPr>
      <w:r w:rsidRPr="00BC25BC">
        <w:rPr>
          <w:rFonts w:ascii="Century Gothic" w:hAnsi="Century Gothic" w:cs="Arial"/>
          <w:b/>
          <w:bCs/>
          <w:sz w:val="22"/>
          <w:szCs w:val="22"/>
        </w:rPr>
        <w:t>Nome completo e assinatura do(s) representante(s) legal(</w:t>
      </w:r>
      <w:proofErr w:type="spellStart"/>
      <w:r w:rsidRPr="00BC25BC">
        <w:rPr>
          <w:rFonts w:ascii="Century Gothic" w:hAnsi="Century Gothic" w:cs="Arial"/>
          <w:b/>
          <w:bCs/>
          <w:sz w:val="22"/>
          <w:szCs w:val="22"/>
        </w:rPr>
        <w:t>is</w:t>
      </w:r>
      <w:proofErr w:type="spellEnd"/>
      <w:r w:rsidRPr="00BC25BC">
        <w:rPr>
          <w:rFonts w:ascii="Century Gothic" w:hAnsi="Century Gothic" w:cs="Arial"/>
          <w:b/>
          <w:bCs/>
          <w:sz w:val="22"/>
          <w:szCs w:val="22"/>
        </w:rPr>
        <w:t>) da empresa</w:t>
      </w:r>
    </w:p>
    <w:p w14:paraId="78469D3F"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480B74EB"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A913F1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12E993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63B8CBFD"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4376902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6855A46"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4E5000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03FDDA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D26E480"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1818C903"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9E428A6"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10F8106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1799ACFD"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D8E258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14267AF"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B9094E3"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4ACD361"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5362773"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9944051"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7743F97"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1B8475F"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1596ADE1"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0994437" w14:textId="77777777" w:rsidR="00C47805" w:rsidRPr="00BC25BC" w:rsidRDefault="00C47805" w:rsidP="00C47805">
      <w:pPr>
        <w:widowControl w:val="0"/>
        <w:tabs>
          <w:tab w:val="left" w:pos="708"/>
          <w:tab w:val="left" w:pos="2270"/>
          <w:tab w:val="left" w:pos="4294"/>
        </w:tabs>
        <w:autoSpaceDE w:val="0"/>
        <w:autoSpaceDN w:val="0"/>
        <w:adjustRightInd w:val="0"/>
        <w:jc w:val="center"/>
        <w:rPr>
          <w:rFonts w:ascii="Century Gothic" w:hAnsi="Century Gothic" w:cs="Arial"/>
          <w:b/>
          <w:sz w:val="22"/>
          <w:szCs w:val="22"/>
        </w:rPr>
      </w:pPr>
      <w:r w:rsidRPr="00BC25BC">
        <w:rPr>
          <w:rFonts w:ascii="Century Gothic" w:hAnsi="Century Gothic" w:cs="Arial"/>
          <w:b/>
          <w:sz w:val="22"/>
          <w:szCs w:val="22"/>
        </w:rPr>
        <w:t>ANEXO VII</w:t>
      </w:r>
    </w:p>
    <w:p w14:paraId="22DADAA8" w14:textId="0E8EFA3A" w:rsidR="00C47805" w:rsidRPr="00BC25BC" w:rsidRDefault="00100D1C"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 xml:space="preserve">PROCESSO LICITATÓRIO N.º </w:t>
      </w:r>
      <w:r w:rsidR="00D41E8B">
        <w:rPr>
          <w:rFonts w:ascii="Century Gothic" w:hAnsi="Century Gothic" w:cs="Arial"/>
          <w:b/>
          <w:bCs/>
          <w:sz w:val="22"/>
          <w:szCs w:val="22"/>
        </w:rPr>
        <w:t>0</w:t>
      </w:r>
      <w:r w:rsidR="009F0321">
        <w:rPr>
          <w:rFonts w:ascii="Century Gothic" w:hAnsi="Century Gothic" w:cs="Arial"/>
          <w:b/>
          <w:bCs/>
          <w:sz w:val="22"/>
          <w:szCs w:val="22"/>
        </w:rPr>
        <w:t>132</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D91E07">
        <w:rPr>
          <w:rFonts w:ascii="Century Gothic" w:hAnsi="Century Gothic" w:cs="Arial"/>
          <w:b/>
          <w:bCs/>
          <w:sz w:val="22"/>
          <w:szCs w:val="22"/>
        </w:rPr>
        <w:t>3</w:t>
      </w:r>
    </w:p>
    <w:p w14:paraId="41032F5B" w14:textId="1FD644F7" w:rsidR="00C47805" w:rsidRPr="00BC25BC" w:rsidRDefault="00100D1C"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PREGÃO PRESENCIAL N° 0</w:t>
      </w:r>
      <w:r w:rsidR="009F0321">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D91E07">
        <w:rPr>
          <w:rFonts w:ascii="Century Gothic" w:hAnsi="Century Gothic" w:cs="Arial"/>
          <w:b/>
          <w:bCs/>
          <w:sz w:val="22"/>
          <w:szCs w:val="22"/>
        </w:rPr>
        <w:t>3</w:t>
      </w:r>
    </w:p>
    <w:p w14:paraId="323C851C"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DECLARAÇÃO QUE NÃO EMPREGA MENORES</w:t>
      </w:r>
    </w:p>
    <w:p w14:paraId="56CB4ED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09CC634"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296C9DE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6F22E56"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3E8726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1779DF7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DECLARA, para fins do disposto no Art. 27, V, da Lei nº 8.666/93, acrescido pela Lei nº 9854/97, que não emprega menor de 18 (dezoito) anos , em trabalho noturno, perigoso ou insalubre e não emprega menor de 16 (dezesseis) anos, [salvo a partir de 14 (catorze) anos, na condição de aprendiz. </w:t>
      </w:r>
    </w:p>
    <w:p w14:paraId="397EB05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C40112F"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0E0238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1BF914A"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6D3593E7"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3B7804D2" w14:textId="53BDA204"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__________________, _____, de ___________________ </w:t>
      </w:r>
      <w:proofErr w:type="spellStart"/>
      <w:r w:rsidRPr="00BC25BC">
        <w:rPr>
          <w:rFonts w:ascii="Century Gothic" w:hAnsi="Century Gothic" w:cs="Arial"/>
          <w:sz w:val="22"/>
          <w:szCs w:val="22"/>
        </w:rPr>
        <w:t>de</w:t>
      </w:r>
      <w:proofErr w:type="spellEnd"/>
      <w:r w:rsidRPr="00BC25BC">
        <w:rPr>
          <w:rFonts w:ascii="Century Gothic" w:hAnsi="Century Gothic" w:cs="Arial"/>
          <w:sz w:val="22"/>
          <w:szCs w:val="22"/>
        </w:rPr>
        <w:t xml:space="preserve"> </w:t>
      </w:r>
      <w:r>
        <w:rPr>
          <w:rFonts w:ascii="Century Gothic" w:hAnsi="Century Gothic" w:cs="Arial"/>
          <w:sz w:val="22"/>
          <w:szCs w:val="22"/>
        </w:rPr>
        <w:t>202</w:t>
      </w:r>
      <w:r w:rsidR="00D91E07">
        <w:rPr>
          <w:rFonts w:ascii="Century Gothic" w:hAnsi="Century Gothic" w:cs="Arial"/>
          <w:sz w:val="22"/>
          <w:szCs w:val="22"/>
        </w:rPr>
        <w:t>3</w:t>
      </w:r>
      <w:r w:rsidRPr="00BC25BC">
        <w:rPr>
          <w:rFonts w:ascii="Century Gothic" w:hAnsi="Century Gothic" w:cs="Arial"/>
          <w:sz w:val="22"/>
          <w:szCs w:val="22"/>
        </w:rPr>
        <w:t>.</w:t>
      </w:r>
    </w:p>
    <w:p w14:paraId="065DC88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6E2AD8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5127B64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7B88E8BB"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E554272"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37E2FAA3"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19B61649"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_______________________________________________________</w:t>
      </w:r>
    </w:p>
    <w:p w14:paraId="7981A48A"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Nome completo e assinatura do(s) representante(s) legal(</w:t>
      </w:r>
      <w:proofErr w:type="spellStart"/>
      <w:r w:rsidRPr="00BC25BC">
        <w:rPr>
          <w:rFonts w:ascii="Century Gothic" w:hAnsi="Century Gothic" w:cs="Arial"/>
          <w:sz w:val="22"/>
          <w:szCs w:val="22"/>
        </w:rPr>
        <w:t>is</w:t>
      </w:r>
      <w:proofErr w:type="spellEnd"/>
      <w:r w:rsidRPr="00BC25BC">
        <w:rPr>
          <w:rFonts w:ascii="Century Gothic" w:hAnsi="Century Gothic" w:cs="Arial"/>
          <w:sz w:val="22"/>
          <w:szCs w:val="22"/>
        </w:rPr>
        <w:t>) da empresa</w:t>
      </w:r>
    </w:p>
    <w:p w14:paraId="7D9240E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6ED1115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6594448C"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416A360"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3865EA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4EA497F"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B12475C"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77484D11"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BC16B4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63E58F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10E8D0F5"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4EA501D2"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B43C5AF" w14:textId="77777777" w:rsidR="00C47805"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62038FBB" w14:textId="77777777" w:rsidR="00C47805"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3DADEBE0"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43EBC47"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05C9C9B6"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294BFD65" w14:textId="77777777" w:rsidR="00C47805" w:rsidRPr="00BC25BC" w:rsidRDefault="00C47805" w:rsidP="00C47805">
      <w:pPr>
        <w:widowControl w:val="0"/>
        <w:tabs>
          <w:tab w:val="left" w:pos="708"/>
          <w:tab w:val="left" w:pos="2270"/>
          <w:tab w:val="left" w:pos="4294"/>
        </w:tabs>
        <w:autoSpaceDE w:val="0"/>
        <w:autoSpaceDN w:val="0"/>
        <w:adjustRightInd w:val="0"/>
        <w:jc w:val="center"/>
        <w:rPr>
          <w:rFonts w:ascii="Century Gothic" w:hAnsi="Century Gothic" w:cs="Arial"/>
          <w:b/>
          <w:sz w:val="22"/>
          <w:szCs w:val="22"/>
        </w:rPr>
      </w:pPr>
      <w:r w:rsidRPr="00BC25BC">
        <w:rPr>
          <w:rFonts w:ascii="Century Gothic" w:hAnsi="Century Gothic" w:cs="Arial"/>
          <w:b/>
          <w:sz w:val="22"/>
          <w:szCs w:val="22"/>
        </w:rPr>
        <w:lastRenderedPageBreak/>
        <w:t>ANEXO VIII</w:t>
      </w:r>
    </w:p>
    <w:p w14:paraId="6344E0F5" w14:textId="19B40D4C" w:rsidR="00C47805" w:rsidRPr="00BC25BC" w:rsidRDefault="00100D1C"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 xml:space="preserve">PROCESSO LICITATÓRIO N.º </w:t>
      </w:r>
      <w:r w:rsidR="00D91E07">
        <w:rPr>
          <w:rFonts w:ascii="Century Gothic" w:hAnsi="Century Gothic" w:cs="Arial"/>
          <w:b/>
          <w:bCs/>
          <w:sz w:val="22"/>
          <w:szCs w:val="22"/>
        </w:rPr>
        <w:t>0</w:t>
      </w:r>
      <w:r w:rsidR="009F0321">
        <w:rPr>
          <w:rFonts w:ascii="Century Gothic" w:hAnsi="Century Gothic" w:cs="Arial"/>
          <w:b/>
          <w:bCs/>
          <w:sz w:val="22"/>
          <w:szCs w:val="22"/>
        </w:rPr>
        <w:t>132</w:t>
      </w:r>
      <w:r w:rsidR="00C47805" w:rsidRPr="00BC25BC">
        <w:rPr>
          <w:rFonts w:ascii="Century Gothic" w:hAnsi="Century Gothic" w:cs="Arial"/>
          <w:b/>
          <w:bCs/>
          <w:sz w:val="22"/>
          <w:szCs w:val="22"/>
        </w:rPr>
        <w:t>/</w:t>
      </w:r>
      <w:r w:rsidR="00C47805">
        <w:rPr>
          <w:rFonts w:ascii="Century Gothic" w:hAnsi="Century Gothic" w:cs="Arial"/>
          <w:b/>
          <w:bCs/>
          <w:sz w:val="22"/>
          <w:szCs w:val="22"/>
        </w:rPr>
        <w:t>20</w:t>
      </w:r>
      <w:r w:rsidR="00D91E07">
        <w:rPr>
          <w:rFonts w:ascii="Century Gothic" w:hAnsi="Century Gothic" w:cs="Arial"/>
          <w:b/>
          <w:bCs/>
          <w:sz w:val="22"/>
          <w:szCs w:val="22"/>
        </w:rPr>
        <w:t>23</w:t>
      </w:r>
    </w:p>
    <w:p w14:paraId="64770BF7" w14:textId="28A27D90" w:rsidR="00C47805" w:rsidRPr="00BC25BC" w:rsidRDefault="00100D1C" w:rsidP="00C47805">
      <w:pPr>
        <w:autoSpaceDE w:val="0"/>
        <w:autoSpaceDN w:val="0"/>
        <w:adjustRightInd w:val="0"/>
        <w:jc w:val="center"/>
        <w:rPr>
          <w:rFonts w:ascii="Century Gothic" w:hAnsi="Century Gothic" w:cs="Arial"/>
          <w:b/>
          <w:bCs/>
          <w:sz w:val="22"/>
          <w:szCs w:val="22"/>
        </w:rPr>
      </w:pPr>
      <w:r>
        <w:rPr>
          <w:rFonts w:ascii="Century Gothic" w:hAnsi="Century Gothic" w:cs="Arial"/>
          <w:b/>
          <w:bCs/>
          <w:sz w:val="22"/>
          <w:szCs w:val="22"/>
        </w:rPr>
        <w:t>PREGÃO PRESENCIAL N° 0</w:t>
      </w:r>
      <w:r w:rsidR="009F0321">
        <w:rPr>
          <w:rFonts w:ascii="Century Gothic" w:hAnsi="Century Gothic" w:cs="Arial"/>
          <w:b/>
          <w:bCs/>
          <w:sz w:val="22"/>
          <w:szCs w:val="22"/>
        </w:rPr>
        <w:t>58</w:t>
      </w:r>
      <w:r w:rsidR="00C47805" w:rsidRPr="00BC25BC">
        <w:rPr>
          <w:rFonts w:ascii="Century Gothic" w:hAnsi="Century Gothic" w:cs="Arial"/>
          <w:b/>
          <w:bCs/>
          <w:sz w:val="22"/>
          <w:szCs w:val="22"/>
        </w:rPr>
        <w:t>/</w:t>
      </w:r>
      <w:r w:rsidR="00C47805">
        <w:rPr>
          <w:rFonts w:ascii="Century Gothic" w:hAnsi="Century Gothic" w:cs="Arial"/>
          <w:b/>
          <w:bCs/>
          <w:sz w:val="22"/>
          <w:szCs w:val="22"/>
        </w:rPr>
        <w:t>202</w:t>
      </w:r>
      <w:r w:rsidR="00D91E07">
        <w:rPr>
          <w:rFonts w:ascii="Century Gothic" w:hAnsi="Century Gothic" w:cs="Arial"/>
          <w:b/>
          <w:bCs/>
          <w:sz w:val="22"/>
          <w:szCs w:val="22"/>
        </w:rPr>
        <w:t>3</w:t>
      </w:r>
    </w:p>
    <w:p w14:paraId="4612F153"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b/>
          <w:sz w:val="22"/>
          <w:szCs w:val="22"/>
        </w:rPr>
      </w:pPr>
    </w:p>
    <w:p w14:paraId="5FC0DAE3" w14:textId="77777777" w:rsidR="00C47805" w:rsidRPr="00BC25BC" w:rsidRDefault="00C47805" w:rsidP="00C47805">
      <w:pPr>
        <w:autoSpaceDE w:val="0"/>
        <w:autoSpaceDN w:val="0"/>
        <w:adjustRightInd w:val="0"/>
        <w:jc w:val="both"/>
        <w:rPr>
          <w:rFonts w:ascii="Century Gothic" w:hAnsi="Century Gothic" w:cs="Arial"/>
          <w:b/>
          <w:sz w:val="22"/>
          <w:szCs w:val="22"/>
        </w:rPr>
      </w:pPr>
      <w:r w:rsidRPr="00BC25BC">
        <w:rPr>
          <w:rFonts w:ascii="Century Gothic" w:hAnsi="Century Gothic" w:cs="Arial"/>
          <w:b/>
          <w:sz w:val="22"/>
          <w:szCs w:val="22"/>
        </w:rPr>
        <w:t>DECLARAÇÃO DE MICROEMPRESA OU EMPRESA DE PEQUENO PORTE</w:t>
      </w:r>
    </w:p>
    <w:p w14:paraId="049A1939" w14:textId="77777777" w:rsidR="00C47805" w:rsidRPr="00BC25BC" w:rsidRDefault="00C47805" w:rsidP="00C47805">
      <w:pPr>
        <w:autoSpaceDE w:val="0"/>
        <w:autoSpaceDN w:val="0"/>
        <w:adjustRightInd w:val="0"/>
        <w:jc w:val="both"/>
        <w:rPr>
          <w:rFonts w:ascii="Century Gothic" w:hAnsi="Century Gothic" w:cs="Arial"/>
          <w:b/>
          <w:sz w:val="22"/>
          <w:szCs w:val="22"/>
        </w:rPr>
      </w:pPr>
    </w:p>
    <w:p w14:paraId="26C6629F"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 xml:space="preserve">_______________________________________________________, CNPJ nº ______ (razão social da Empresa) _________________________ _____, sediada na ______________________________ (endereço completo) ___________________________________________________________________, em cumprimento aos ditames Editalícios, utilizamo-nos da presente para declarar, sob as penas da lei, que a  referida empresa é ___________________ ( MICROEMPRESA OU EMPRESA DE PEQUENO PORTE), nos termos da Lei Complementar nº 123, de 14.12.2006, em especial quanto ao seu artigo 3º. </w:t>
      </w:r>
    </w:p>
    <w:p w14:paraId="23C2291B" w14:textId="77777777" w:rsidR="00C47805" w:rsidRPr="00BC25BC" w:rsidRDefault="00C47805" w:rsidP="00C47805">
      <w:pPr>
        <w:jc w:val="both"/>
        <w:rPr>
          <w:rFonts w:ascii="Century Gothic" w:hAnsi="Century Gothic" w:cs="Arial"/>
          <w:sz w:val="22"/>
          <w:szCs w:val="22"/>
        </w:rPr>
      </w:pPr>
    </w:p>
    <w:p w14:paraId="6AAFC540" w14:textId="77777777" w:rsidR="00C47805" w:rsidRPr="00BC25BC" w:rsidRDefault="00C47805" w:rsidP="00C47805">
      <w:pPr>
        <w:jc w:val="both"/>
        <w:rPr>
          <w:rFonts w:ascii="Century Gothic" w:hAnsi="Century Gothic" w:cs="Arial"/>
          <w:sz w:val="22"/>
          <w:szCs w:val="22"/>
        </w:rPr>
      </w:pPr>
      <w:r w:rsidRPr="00BC25BC">
        <w:rPr>
          <w:rFonts w:ascii="Century Gothic" w:hAnsi="Century Gothic" w:cs="Arial"/>
          <w:sz w:val="22"/>
          <w:szCs w:val="22"/>
        </w:rPr>
        <w:t xml:space="preserve">Declaramos ainda, que esta empresa não está incursa em nenhum dos impedimentos do § 4º do art. 3º da Lei Complementar nº 123/06 </w:t>
      </w:r>
      <w:r w:rsidRPr="00BC25BC">
        <w:rPr>
          <w:rFonts w:ascii="Century Gothic" w:hAnsi="Century Gothic" w:cs="Arial"/>
          <w:b/>
          <w:bCs/>
          <w:sz w:val="22"/>
          <w:szCs w:val="22"/>
        </w:rPr>
        <w:t>e anexamos um dos documentos abaixo</w:t>
      </w:r>
      <w:r w:rsidRPr="00BC25BC">
        <w:rPr>
          <w:rFonts w:ascii="Century Gothic" w:hAnsi="Century Gothic" w:cs="Arial"/>
          <w:sz w:val="22"/>
          <w:szCs w:val="22"/>
        </w:rPr>
        <w:t>:</w:t>
      </w:r>
    </w:p>
    <w:p w14:paraId="742F1D49" w14:textId="77777777" w:rsidR="00C47805" w:rsidRPr="00BC25BC" w:rsidRDefault="00C47805" w:rsidP="00C47805">
      <w:pPr>
        <w:autoSpaceDE w:val="0"/>
        <w:autoSpaceDN w:val="0"/>
        <w:adjustRightInd w:val="0"/>
        <w:jc w:val="both"/>
        <w:rPr>
          <w:rFonts w:ascii="Century Gothic" w:hAnsi="Century Gothic" w:cs="Arial"/>
          <w:sz w:val="22"/>
          <w:szCs w:val="22"/>
        </w:rPr>
      </w:pPr>
    </w:p>
    <w:p w14:paraId="4E836F15" w14:textId="77777777" w:rsidR="00C47805" w:rsidRPr="00BC25BC" w:rsidRDefault="00C47805" w:rsidP="00C47805">
      <w:pPr>
        <w:autoSpaceDE w:val="0"/>
        <w:autoSpaceDN w:val="0"/>
        <w:adjustRightInd w:val="0"/>
        <w:jc w:val="both"/>
        <w:rPr>
          <w:rFonts w:ascii="Century Gothic" w:hAnsi="Century Gothic" w:cs="Arial"/>
          <w:sz w:val="22"/>
          <w:szCs w:val="22"/>
        </w:rPr>
      </w:pPr>
      <w:proofErr w:type="gramStart"/>
      <w:r w:rsidRPr="00BC25BC">
        <w:rPr>
          <w:rFonts w:ascii="Century Gothic" w:hAnsi="Century Gothic" w:cs="Arial"/>
          <w:sz w:val="22"/>
          <w:szCs w:val="22"/>
        </w:rPr>
        <w:t>( )</w:t>
      </w:r>
      <w:proofErr w:type="gramEnd"/>
      <w:r w:rsidRPr="00BC25BC">
        <w:rPr>
          <w:rFonts w:ascii="Century Gothic" w:hAnsi="Century Gothic" w:cs="Arial"/>
          <w:sz w:val="22"/>
          <w:szCs w:val="22"/>
        </w:rPr>
        <w:t xml:space="preserve"> Certidão expedida pela Junta Comercial da Unidade da Federação da sede da licitante, comprovando a condição de microempresa ou empresa de pequeno porte, </w:t>
      </w:r>
      <w:r w:rsidRPr="00BC25BC">
        <w:rPr>
          <w:rFonts w:ascii="Century Gothic" w:hAnsi="Century Gothic" w:cs="Arial"/>
          <w:b/>
          <w:bCs/>
          <w:sz w:val="22"/>
          <w:szCs w:val="22"/>
        </w:rPr>
        <w:t xml:space="preserve">com data de emissão não superior a 30 (trinta) dias na data de abertura da licitação; </w:t>
      </w:r>
    </w:p>
    <w:p w14:paraId="23495252"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4EE7D786" w14:textId="77777777" w:rsidR="00C47805" w:rsidRPr="00BC25BC" w:rsidRDefault="00C47805" w:rsidP="00C47805">
      <w:pPr>
        <w:autoSpaceDE w:val="0"/>
        <w:autoSpaceDN w:val="0"/>
        <w:adjustRightInd w:val="0"/>
        <w:jc w:val="both"/>
        <w:rPr>
          <w:rFonts w:ascii="Century Gothic" w:hAnsi="Century Gothic" w:cs="Arial"/>
          <w:sz w:val="22"/>
          <w:szCs w:val="22"/>
        </w:rPr>
      </w:pPr>
      <w:r w:rsidRPr="00BC25BC">
        <w:rPr>
          <w:rFonts w:ascii="Century Gothic" w:hAnsi="Century Gothic" w:cs="Arial"/>
          <w:b/>
          <w:bCs/>
          <w:sz w:val="22"/>
          <w:szCs w:val="22"/>
        </w:rPr>
        <w:t xml:space="preserve">OU </w:t>
      </w:r>
    </w:p>
    <w:p w14:paraId="2F441150" w14:textId="77777777" w:rsidR="00C47805" w:rsidRPr="00BC25BC" w:rsidRDefault="00C47805" w:rsidP="00C47805">
      <w:pPr>
        <w:autoSpaceDE w:val="0"/>
        <w:autoSpaceDN w:val="0"/>
        <w:adjustRightInd w:val="0"/>
        <w:jc w:val="both"/>
        <w:rPr>
          <w:rFonts w:ascii="Century Gothic" w:hAnsi="Century Gothic" w:cs="Arial"/>
          <w:sz w:val="22"/>
          <w:szCs w:val="22"/>
        </w:rPr>
      </w:pPr>
    </w:p>
    <w:p w14:paraId="6158F789" w14:textId="77777777" w:rsidR="00C47805" w:rsidRPr="00BC25BC" w:rsidRDefault="00C47805" w:rsidP="00C47805">
      <w:pPr>
        <w:autoSpaceDE w:val="0"/>
        <w:autoSpaceDN w:val="0"/>
        <w:adjustRightInd w:val="0"/>
        <w:jc w:val="both"/>
        <w:rPr>
          <w:rFonts w:ascii="Century Gothic" w:hAnsi="Century Gothic" w:cs="Arial"/>
          <w:sz w:val="22"/>
          <w:szCs w:val="22"/>
        </w:rPr>
      </w:pPr>
      <w:proofErr w:type="gramStart"/>
      <w:r w:rsidRPr="00BC25BC">
        <w:rPr>
          <w:rFonts w:ascii="Century Gothic" w:hAnsi="Century Gothic" w:cs="Arial"/>
          <w:sz w:val="22"/>
          <w:szCs w:val="22"/>
        </w:rPr>
        <w:t>(  )</w:t>
      </w:r>
      <w:proofErr w:type="gramEnd"/>
      <w:r w:rsidRPr="00BC25BC">
        <w:rPr>
          <w:rFonts w:ascii="Century Gothic" w:hAnsi="Century Gothic" w:cs="Arial"/>
          <w:sz w:val="22"/>
          <w:szCs w:val="22"/>
        </w:rPr>
        <w:t xml:space="preserve"> Prova de Optante pelo Simples Nacional, </w:t>
      </w:r>
      <w:r w:rsidRPr="00BC25BC">
        <w:rPr>
          <w:rFonts w:ascii="Century Gothic" w:hAnsi="Century Gothic" w:cs="Arial"/>
          <w:b/>
          <w:bCs/>
          <w:sz w:val="22"/>
          <w:szCs w:val="22"/>
        </w:rPr>
        <w:t xml:space="preserve">com data de emissão não superior a 30 (trinta) dias na data de abertura da licitação; </w:t>
      </w:r>
    </w:p>
    <w:p w14:paraId="2D1D3BEE" w14:textId="77777777" w:rsidR="00C47805" w:rsidRPr="00BC25BC" w:rsidRDefault="00C47805" w:rsidP="00C47805">
      <w:pPr>
        <w:autoSpaceDE w:val="0"/>
        <w:autoSpaceDN w:val="0"/>
        <w:adjustRightInd w:val="0"/>
        <w:jc w:val="both"/>
        <w:rPr>
          <w:rFonts w:ascii="Century Gothic" w:hAnsi="Century Gothic" w:cs="Arial"/>
          <w:b/>
          <w:bCs/>
          <w:sz w:val="22"/>
          <w:szCs w:val="22"/>
        </w:rPr>
      </w:pPr>
    </w:p>
    <w:p w14:paraId="3D479F67" w14:textId="2DD5978A" w:rsidR="00C47805" w:rsidRPr="00BC25BC" w:rsidRDefault="00C47805" w:rsidP="00D91E07">
      <w:pPr>
        <w:autoSpaceDE w:val="0"/>
        <w:autoSpaceDN w:val="0"/>
        <w:adjustRightInd w:val="0"/>
        <w:jc w:val="both"/>
        <w:rPr>
          <w:rFonts w:ascii="Century Gothic" w:hAnsi="Century Gothic" w:cs="Arial"/>
          <w:b/>
          <w:sz w:val="22"/>
          <w:szCs w:val="22"/>
        </w:rPr>
      </w:pPr>
    </w:p>
    <w:p w14:paraId="7FBB164B" w14:textId="77777777" w:rsidR="00C47805" w:rsidRPr="00BC25BC" w:rsidRDefault="00C47805" w:rsidP="00C47805">
      <w:pPr>
        <w:autoSpaceDE w:val="0"/>
        <w:autoSpaceDN w:val="0"/>
        <w:adjustRightInd w:val="0"/>
        <w:jc w:val="both"/>
        <w:rPr>
          <w:rFonts w:ascii="Century Gothic" w:hAnsi="Century Gothic" w:cs="Arial"/>
          <w:b/>
          <w:sz w:val="22"/>
          <w:szCs w:val="22"/>
        </w:rPr>
      </w:pPr>
    </w:p>
    <w:p w14:paraId="47534052" w14:textId="77777777" w:rsidR="00C47805" w:rsidRPr="00BC25BC" w:rsidRDefault="00C47805" w:rsidP="00C47805">
      <w:pPr>
        <w:jc w:val="both"/>
        <w:rPr>
          <w:rFonts w:ascii="Century Gothic" w:hAnsi="Century Gothic" w:cs="Arial"/>
          <w:sz w:val="22"/>
          <w:szCs w:val="22"/>
        </w:rPr>
      </w:pPr>
    </w:p>
    <w:p w14:paraId="5FD7540B" w14:textId="77777777" w:rsidR="00C47805" w:rsidRPr="00BC25BC" w:rsidRDefault="00C47805" w:rsidP="00C47805">
      <w:pPr>
        <w:jc w:val="both"/>
        <w:rPr>
          <w:rFonts w:ascii="Century Gothic" w:hAnsi="Century Gothic" w:cs="Arial"/>
          <w:b/>
          <w:bCs/>
          <w:sz w:val="22"/>
          <w:szCs w:val="22"/>
        </w:rPr>
      </w:pPr>
      <w:r w:rsidRPr="00BC25BC">
        <w:rPr>
          <w:rFonts w:ascii="Century Gothic" w:hAnsi="Century Gothic" w:cs="Arial"/>
          <w:b/>
          <w:bCs/>
          <w:sz w:val="22"/>
          <w:szCs w:val="22"/>
        </w:rPr>
        <w:t>OBSERVAÇÃO:</w:t>
      </w:r>
    </w:p>
    <w:p w14:paraId="62C0040F" w14:textId="77777777" w:rsidR="00C47805" w:rsidRPr="00BC25BC" w:rsidRDefault="00C47805" w:rsidP="00C47805">
      <w:pPr>
        <w:jc w:val="both"/>
        <w:rPr>
          <w:rFonts w:ascii="Century Gothic" w:hAnsi="Century Gothic" w:cs="Arial"/>
          <w:bCs/>
          <w:sz w:val="22"/>
          <w:szCs w:val="22"/>
        </w:rPr>
      </w:pPr>
      <w:r w:rsidRPr="00BC25BC">
        <w:rPr>
          <w:rFonts w:ascii="Century Gothic" w:hAnsi="Century Gothic" w:cs="Arial"/>
          <w:bCs/>
          <w:sz w:val="22"/>
          <w:szCs w:val="22"/>
        </w:rPr>
        <w:t>Assinalar com um “X” a condição da empresa.</w:t>
      </w:r>
    </w:p>
    <w:p w14:paraId="7B689A06" w14:textId="77777777" w:rsidR="00C47805" w:rsidRPr="00BC25BC" w:rsidRDefault="00C47805" w:rsidP="00C47805">
      <w:pPr>
        <w:pStyle w:val="TextosemFormatao1"/>
        <w:jc w:val="both"/>
        <w:rPr>
          <w:rFonts w:ascii="Century Gothic" w:hAnsi="Century Gothic" w:cs="Arial"/>
          <w:b/>
          <w:color w:val="FF0000"/>
          <w:sz w:val="22"/>
          <w:szCs w:val="22"/>
        </w:rPr>
      </w:pPr>
    </w:p>
    <w:p w14:paraId="76E9CB91" w14:textId="77777777" w:rsidR="00C47805" w:rsidRPr="00BC25BC" w:rsidRDefault="00C47805" w:rsidP="00C47805">
      <w:pPr>
        <w:autoSpaceDE w:val="0"/>
        <w:autoSpaceDN w:val="0"/>
        <w:adjustRightInd w:val="0"/>
        <w:jc w:val="both"/>
        <w:rPr>
          <w:rFonts w:ascii="Century Gothic" w:hAnsi="Century Gothic" w:cs="Arial"/>
          <w:b/>
          <w:sz w:val="22"/>
          <w:szCs w:val="22"/>
        </w:rPr>
      </w:pPr>
    </w:p>
    <w:p w14:paraId="02336F64" w14:textId="77777777" w:rsidR="00C47805" w:rsidRPr="00BC25BC" w:rsidRDefault="00C47805" w:rsidP="00C47805">
      <w:pPr>
        <w:autoSpaceDE w:val="0"/>
        <w:autoSpaceDN w:val="0"/>
        <w:adjustRightInd w:val="0"/>
        <w:jc w:val="both"/>
        <w:rPr>
          <w:rFonts w:ascii="Century Gothic" w:hAnsi="Century Gothic" w:cs="Arial"/>
          <w:b/>
          <w:sz w:val="22"/>
          <w:szCs w:val="22"/>
        </w:rPr>
      </w:pPr>
    </w:p>
    <w:p w14:paraId="0A451098" w14:textId="25C1264E"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 xml:space="preserve">__________________, _____, de ___________________ </w:t>
      </w:r>
      <w:proofErr w:type="spellStart"/>
      <w:r w:rsidRPr="00BC25BC">
        <w:rPr>
          <w:rFonts w:ascii="Century Gothic" w:hAnsi="Century Gothic" w:cs="Arial"/>
          <w:sz w:val="22"/>
          <w:szCs w:val="22"/>
        </w:rPr>
        <w:t>de</w:t>
      </w:r>
      <w:proofErr w:type="spellEnd"/>
      <w:r w:rsidRPr="00BC25BC">
        <w:rPr>
          <w:rFonts w:ascii="Century Gothic" w:hAnsi="Century Gothic" w:cs="Arial"/>
          <w:sz w:val="22"/>
          <w:szCs w:val="22"/>
        </w:rPr>
        <w:t xml:space="preserve"> </w:t>
      </w:r>
      <w:r>
        <w:rPr>
          <w:rFonts w:ascii="Century Gothic" w:hAnsi="Century Gothic" w:cs="Arial"/>
          <w:sz w:val="22"/>
          <w:szCs w:val="22"/>
        </w:rPr>
        <w:t>202</w:t>
      </w:r>
      <w:r w:rsidR="00D91E07">
        <w:rPr>
          <w:rFonts w:ascii="Century Gothic" w:hAnsi="Century Gothic" w:cs="Arial"/>
          <w:sz w:val="22"/>
          <w:szCs w:val="22"/>
        </w:rPr>
        <w:t>3</w:t>
      </w:r>
      <w:r w:rsidRPr="00BC25BC">
        <w:rPr>
          <w:rFonts w:ascii="Century Gothic" w:hAnsi="Century Gothic" w:cs="Arial"/>
          <w:sz w:val="22"/>
          <w:szCs w:val="22"/>
        </w:rPr>
        <w:t>.</w:t>
      </w:r>
    </w:p>
    <w:p w14:paraId="169A52B8"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3964097E"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p>
    <w:p w14:paraId="4DCCFB41" w14:textId="77777777" w:rsidR="00C47805" w:rsidRPr="00BC25BC"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_______________________________________________________</w:t>
      </w:r>
    </w:p>
    <w:p w14:paraId="4BCFD1EA" w14:textId="77777777" w:rsidR="00C47805" w:rsidRPr="00CC1158" w:rsidRDefault="00C47805" w:rsidP="00C47805">
      <w:pPr>
        <w:widowControl w:val="0"/>
        <w:tabs>
          <w:tab w:val="left" w:pos="708"/>
          <w:tab w:val="left" w:pos="2270"/>
          <w:tab w:val="left" w:pos="4294"/>
        </w:tabs>
        <w:autoSpaceDE w:val="0"/>
        <w:autoSpaceDN w:val="0"/>
        <w:adjustRightInd w:val="0"/>
        <w:jc w:val="both"/>
        <w:rPr>
          <w:rFonts w:ascii="Century Gothic" w:hAnsi="Century Gothic" w:cs="Arial"/>
          <w:sz w:val="22"/>
          <w:szCs w:val="22"/>
        </w:rPr>
      </w:pPr>
      <w:r w:rsidRPr="00BC25BC">
        <w:rPr>
          <w:rFonts w:ascii="Century Gothic" w:hAnsi="Century Gothic" w:cs="Arial"/>
          <w:sz w:val="22"/>
          <w:szCs w:val="22"/>
        </w:rPr>
        <w:t>Nome completo e assinatura do(s) repre</w:t>
      </w:r>
      <w:r>
        <w:rPr>
          <w:rFonts w:ascii="Century Gothic" w:hAnsi="Century Gothic" w:cs="Arial"/>
          <w:sz w:val="22"/>
          <w:szCs w:val="22"/>
        </w:rPr>
        <w:t>sentante(s) legal(</w:t>
      </w:r>
      <w:proofErr w:type="spellStart"/>
      <w:r>
        <w:rPr>
          <w:rFonts w:ascii="Century Gothic" w:hAnsi="Century Gothic" w:cs="Arial"/>
          <w:sz w:val="22"/>
          <w:szCs w:val="22"/>
        </w:rPr>
        <w:t>is</w:t>
      </w:r>
      <w:proofErr w:type="spellEnd"/>
      <w:r>
        <w:rPr>
          <w:rFonts w:ascii="Century Gothic" w:hAnsi="Century Gothic" w:cs="Arial"/>
          <w:sz w:val="22"/>
          <w:szCs w:val="22"/>
        </w:rPr>
        <w:t>) da empresa</w:t>
      </w:r>
    </w:p>
    <w:p w14:paraId="7EB4EE06" w14:textId="77777777" w:rsidR="00C47805" w:rsidRPr="00BC25BC" w:rsidRDefault="00C47805" w:rsidP="00C47805">
      <w:pPr>
        <w:jc w:val="both"/>
        <w:rPr>
          <w:rFonts w:ascii="Century Gothic" w:hAnsi="Century Gothic"/>
          <w:sz w:val="22"/>
          <w:szCs w:val="22"/>
        </w:rPr>
      </w:pPr>
    </w:p>
    <w:p w14:paraId="7E1C4B38" w14:textId="77777777" w:rsidR="00C47805" w:rsidRDefault="00C47805" w:rsidP="00C47805"/>
    <w:p w14:paraId="1E7EAB0B" w14:textId="77777777" w:rsidR="007114A4" w:rsidRDefault="007114A4"/>
    <w:sectPr w:rsidR="007114A4" w:rsidSect="005C1253">
      <w:headerReference w:type="default" r:id="rId11"/>
      <w:footerReference w:type="default" r:id="rId12"/>
      <w:pgSz w:w="11906" w:h="16838"/>
      <w:pgMar w:top="0" w:right="1133" w:bottom="567" w:left="1843"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A8D67" w14:textId="77777777" w:rsidR="00184326" w:rsidRDefault="00184326">
      <w:r>
        <w:separator/>
      </w:r>
    </w:p>
  </w:endnote>
  <w:endnote w:type="continuationSeparator" w:id="0">
    <w:p w14:paraId="1F1F4077" w14:textId="77777777" w:rsidR="00184326" w:rsidRDefault="00184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G Times (W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18C6C" w14:textId="77777777" w:rsidR="00336CEA" w:rsidRDefault="00336CEA">
    <w:pPr>
      <w:pStyle w:val="Rodap"/>
    </w:pPr>
    <w:r>
      <w:object w:dxaOrig="11960" w:dyaOrig="1369" w14:anchorId="71A4D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57.75pt">
          <v:imagedata r:id="rId1" o:title=""/>
        </v:shape>
        <o:OLEObject Type="Embed" ProgID="CorelDraw.Graphic.17" ShapeID="_x0000_i1026" DrawAspect="Content" ObjectID="_1760761604" r:id="rId2"/>
      </w:object>
    </w:r>
  </w:p>
  <w:p w14:paraId="25A4D770" w14:textId="77777777" w:rsidR="00336CEA" w:rsidRDefault="00336CE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0CFAC" w14:textId="77777777" w:rsidR="00184326" w:rsidRDefault="00184326">
      <w:r>
        <w:separator/>
      </w:r>
    </w:p>
  </w:footnote>
  <w:footnote w:type="continuationSeparator" w:id="0">
    <w:p w14:paraId="5071845B" w14:textId="77777777" w:rsidR="00184326" w:rsidRDefault="00184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1EDB3" w14:textId="77777777" w:rsidR="00336CEA" w:rsidRDefault="00336CEA" w:rsidP="005C1253">
    <w:pPr>
      <w:pStyle w:val="Cabealho"/>
      <w:ind w:hanging="993"/>
    </w:pPr>
    <w:r w:rsidRPr="00316976">
      <w:rPr>
        <w:rFonts w:ascii="Calibri" w:hAnsi="Calibri" w:cs="Arial"/>
      </w:rPr>
      <w:object w:dxaOrig="11955" w:dyaOrig="1936" w14:anchorId="3FC48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89.25pt">
          <v:imagedata r:id="rId1" o:title=""/>
        </v:shape>
        <o:OLEObject Type="Embed" ProgID="CorelDraw.Graphic.17" ShapeID="_x0000_i1025" DrawAspect="Content" ObjectID="_1760761603"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150BC"/>
    <w:multiLevelType w:val="multilevel"/>
    <w:tmpl w:val="0E926CB6"/>
    <w:lvl w:ilvl="0">
      <w:start w:val="1"/>
      <w:numFmt w:val="decimal"/>
      <w:lvlText w:val="%1"/>
      <w:lvlJc w:val="left"/>
      <w:pPr>
        <w:ind w:left="360" w:hanging="360"/>
      </w:pPr>
      <w:rPr>
        <w:rFonts w:hint="default"/>
      </w:rPr>
    </w:lvl>
    <w:lvl w:ilvl="1">
      <w:start w:val="4"/>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11F506B9"/>
    <w:multiLevelType w:val="multilevel"/>
    <w:tmpl w:val="23D28E08"/>
    <w:lvl w:ilvl="0">
      <w:start w:val="1"/>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3491C5D"/>
    <w:multiLevelType w:val="multilevel"/>
    <w:tmpl w:val="99E464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BA4394"/>
    <w:multiLevelType w:val="multilevel"/>
    <w:tmpl w:val="B0DA319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D35D27"/>
    <w:multiLevelType w:val="multilevel"/>
    <w:tmpl w:val="37F6428E"/>
    <w:lvl w:ilvl="0">
      <w:start w:val="1"/>
      <w:numFmt w:val="decimal"/>
      <w:lvlText w:val="%1"/>
      <w:lvlJc w:val="left"/>
      <w:pPr>
        <w:ind w:left="435" w:hanging="435"/>
      </w:pPr>
      <w:rPr>
        <w:rFonts w:hint="default"/>
        <w:color w:val="auto"/>
      </w:rPr>
    </w:lvl>
    <w:lvl w:ilvl="1">
      <w:start w:val="1"/>
      <w:numFmt w:val="decimal"/>
      <w:lvlText w:val="%1.%2"/>
      <w:lvlJc w:val="left"/>
      <w:pPr>
        <w:ind w:left="577" w:hanging="43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2CCF32D4"/>
    <w:multiLevelType w:val="multilevel"/>
    <w:tmpl w:val="37F6428E"/>
    <w:lvl w:ilvl="0">
      <w:start w:val="1"/>
      <w:numFmt w:val="decimal"/>
      <w:lvlText w:val="%1"/>
      <w:lvlJc w:val="left"/>
      <w:pPr>
        <w:ind w:left="435" w:hanging="435"/>
      </w:pPr>
      <w:rPr>
        <w:rFonts w:hint="default"/>
        <w:color w:val="auto"/>
      </w:rPr>
    </w:lvl>
    <w:lvl w:ilvl="1">
      <w:start w:val="1"/>
      <w:numFmt w:val="decimal"/>
      <w:lvlText w:val="%1.%2"/>
      <w:lvlJc w:val="left"/>
      <w:pPr>
        <w:ind w:left="577" w:hanging="43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6" w15:restartNumberingAfterBreak="0">
    <w:nsid w:val="2E757811"/>
    <w:multiLevelType w:val="multilevel"/>
    <w:tmpl w:val="CE5AF756"/>
    <w:lvl w:ilvl="0">
      <w:start w:val="1"/>
      <w:numFmt w:val="bullet"/>
      <w:lvlText w:val="-"/>
      <w:lvlJc w:val="left"/>
      <w:pPr>
        <w:ind w:left="1440" w:firstLine="1080"/>
      </w:pPr>
      <w:rPr>
        <w:strike w:val="0"/>
        <w:dstrike w:val="0"/>
        <w:u w:val="none"/>
        <w:effect w:val="none"/>
      </w:rPr>
    </w:lvl>
    <w:lvl w:ilvl="1">
      <w:start w:val="1"/>
      <w:numFmt w:val="bullet"/>
      <w:lvlText w:val="-"/>
      <w:lvlJc w:val="left"/>
      <w:pPr>
        <w:ind w:left="2160" w:firstLine="1800"/>
      </w:pPr>
      <w:rPr>
        <w:strike w:val="0"/>
        <w:dstrike w:val="0"/>
        <w:u w:val="none"/>
        <w:effect w:val="none"/>
      </w:rPr>
    </w:lvl>
    <w:lvl w:ilvl="2">
      <w:start w:val="1"/>
      <w:numFmt w:val="bullet"/>
      <w:lvlText w:val="-"/>
      <w:lvlJc w:val="left"/>
      <w:pPr>
        <w:ind w:left="2880" w:firstLine="2520"/>
      </w:pPr>
      <w:rPr>
        <w:strike w:val="0"/>
        <w:dstrike w:val="0"/>
        <w:u w:val="none"/>
        <w:effect w:val="none"/>
      </w:rPr>
    </w:lvl>
    <w:lvl w:ilvl="3">
      <w:start w:val="1"/>
      <w:numFmt w:val="bullet"/>
      <w:lvlText w:val="-"/>
      <w:lvlJc w:val="left"/>
      <w:pPr>
        <w:ind w:left="3600" w:firstLine="3240"/>
      </w:pPr>
      <w:rPr>
        <w:strike w:val="0"/>
        <w:dstrike w:val="0"/>
        <w:u w:val="none"/>
        <w:effect w:val="none"/>
      </w:rPr>
    </w:lvl>
    <w:lvl w:ilvl="4">
      <w:start w:val="1"/>
      <w:numFmt w:val="bullet"/>
      <w:lvlText w:val="-"/>
      <w:lvlJc w:val="left"/>
      <w:pPr>
        <w:ind w:left="4320" w:firstLine="3960"/>
      </w:pPr>
      <w:rPr>
        <w:strike w:val="0"/>
        <w:dstrike w:val="0"/>
        <w:u w:val="none"/>
        <w:effect w:val="none"/>
      </w:rPr>
    </w:lvl>
    <w:lvl w:ilvl="5">
      <w:start w:val="1"/>
      <w:numFmt w:val="bullet"/>
      <w:lvlText w:val="-"/>
      <w:lvlJc w:val="left"/>
      <w:pPr>
        <w:ind w:left="5040" w:firstLine="4680"/>
      </w:pPr>
      <w:rPr>
        <w:strike w:val="0"/>
        <w:dstrike w:val="0"/>
        <w:u w:val="none"/>
        <w:effect w:val="none"/>
      </w:rPr>
    </w:lvl>
    <w:lvl w:ilvl="6">
      <w:start w:val="1"/>
      <w:numFmt w:val="bullet"/>
      <w:lvlText w:val="-"/>
      <w:lvlJc w:val="left"/>
      <w:pPr>
        <w:ind w:left="5760" w:firstLine="5400"/>
      </w:pPr>
      <w:rPr>
        <w:strike w:val="0"/>
        <w:dstrike w:val="0"/>
        <w:u w:val="none"/>
        <w:effect w:val="none"/>
      </w:rPr>
    </w:lvl>
    <w:lvl w:ilvl="7">
      <w:start w:val="1"/>
      <w:numFmt w:val="bullet"/>
      <w:lvlText w:val="-"/>
      <w:lvlJc w:val="left"/>
      <w:pPr>
        <w:ind w:left="6480" w:firstLine="6120"/>
      </w:pPr>
      <w:rPr>
        <w:strike w:val="0"/>
        <w:dstrike w:val="0"/>
        <w:u w:val="none"/>
        <w:effect w:val="none"/>
      </w:rPr>
    </w:lvl>
    <w:lvl w:ilvl="8">
      <w:start w:val="1"/>
      <w:numFmt w:val="bullet"/>
      <w:lvlText w:val="-"/>
      <w:lvlJc w:val="left"/>
      <w:pPr>
        <w:ind w:left="7200" w:firstLine="6840"/>
      </w:pPr>
      <w:rPr>
        <w:strike w:val="0"/>
        <w:dstrike w:val="0"/>
        <w:u w:val="none"/>
        <w:effect w:val="none"/>
      </w:rPr>
    </w:lvl>
  </w:abstractNum>
  <w:abstractNum w:abstractNumId="7" w15:restartNumberingAfterBreak="0">
    <w:nsid w:val="36470CC2"/>
    <w:multiLevelType w:val="hybridMultilevel"/>
    <w:tmpl w:val="3A461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BD94655"/>
    <w:multiLevelType w:val="multilevel"/>
    <w:tmpl w:val="026A1248"/>
    <w:lvl w:ilvl="0">
      <w:start w:val="14"/>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DCF4193"/>
    <w:multiLevelType w:val="hybridMultilevel"/>
    <w:tmpl w:val="EA704EDE"/>
    <w:lvl w:ilvl="0" w:tplc="81CCF5A8">
      <w:start w:val="1"/>
      <w:numFmt w:val="decimal"/>
      <w:lvlText w:val="%1."/>
      <w:lvlJc w:val="left"/>
      <w:pPr>
        <w:ind w:left="780" w:hanging="42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3C842B9"/>
    <w:multiLevelType w:val="hybridMultilevel"/>
    <w:tmpl w:val="DB722046"/>
    <w:lvl w:ilvl="0" w:tplc="95E28E34">
      <w:start w:val="1"/>
      <w:numFmt w:val="decimalZero"/>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1" w15:restartNumberingAfterBreak="0">
    <w:nsid w:val="66F63975"/>
    <w:multiLevelType w:val="hybridMultilevel"/>
    <w:tmpl w:val="1D4065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DB91712"/>
    <w:multiLevelType w:val="multilevel"/>
    <w:tmpl w:val="6890D810"/>
    <w:lvl w:ilvl="0">
      <w:start w:val="1"/>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73C0B49"/>
    <w:multiLevelType w:val="multilevel"/>
    <w:tmpl w:val="25BE5CA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num w:numId="1" w16cid:durableId="1727754270">
    <w:abstractNumId w:val="10"/>
  </w:num>
  <w:num w:numId="2" w16cid:durableId="1761872510">
    <w:abstractNumId w:val="8"/>
  </w:num>
  <w:num w:numId="3" w16cid:durableId="546111981">
    <w:abstractNumId w:val="5"/>
  </w:num>
  <w:num w:numId="4" w16cid:durableId="1965380179">
    <w:abstractNumId w:val="2"/>
  </w:num>
  <w:num w:numId="5" w16cid:durableId="348334073">
    <w:abstractNumId w:val="13"/>
  </w:num>
  <w:num w:numId="6" w16cid:durableId="772359391">
    <w:abstractNumId w:val="6"/>
  </w:num>
  <w:num w:numId="7" w16cid:durableId="719863676">
    <w:abstractNumId w:val="3"/>
  </w:num>
  <w:num w:numId="8" w16cid:durableId="1531844793">
    <w:abstractNumId w:val="0"/>
  </w:num>
  <w:num w:numId="9" w16cid:durableId="1756894792">
    <w:abstractNumId w:val="4"/>
  </w:num>
  <w:num w:numId="10" w16cid:durableId="569730993">
    <w:abstractNumId w:val="7"/>
  </w:num>
  <w:num w:numId="11" w16cid:durableId="1019968475">
    <w:abstractNumId w:val="11"/>
  </w:num>
  <w:num w:numId="12" w16cid:durableId="756098633">
    <w:abstractNumId w:val="9"/>
  </w:num>
  <w:num w:numId="13" w16cid:durableId="40175494">
    <w:abstractNumId w:val="1"/>
  </w:num>
  <w:num w:numId="14" w16cid:durableId="13346428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DF9"/>
    <w:rsid w:val="000240B1"/>
    <w:rsid w:val="0008062A"/>
    <w:rsid w:val="000A317A"/>
    <w:rsid w:val="000D3F2E"/>
    <w:rsid w:val="00100D1C"/>
    <w:rsid w:val="001019AF"/>
    <w:rsid w:val="0011781C"/>
    <w:rsid w:val="00144A80"/>
    <w:rsid w:val="00184326"/>
    <w:rsid w:val="001D0108"/>
    <w:rsid w:val="001D01F9"/>
    <w:rsid w:val="00204DC8"/>
    <w:rsid w:val="002151C4"/>
    <w:rsid w:val="0023583B"/>
    <w:rsid w:val="0027455F"/>
    <w:rsid w:val="00297251"/>
    <w:rsid w:val="00336CEA"/>
    <w:rsid w:val="00374FDA"/>
    <w:rsid w:val="0038046C"/>
    <w:rsid w:val="003846F0"/>
    <w:rsid w:val="003A706D"/>
    <w:rsid w:val="003B7995"/>
    <w:rsid w:val="003F1676"/>
    <w:rsid w:val="00401E00"/>
    <w:rsid w:val="0040465C"/>
    <w:rsid w:val="004465B7"/>
    <w:rsid w:val="004E1478"/>
    <w:rsid w:val="004E1B46"/>
    <w:rsid w:val="004F6AE1"/>
    <w:rsid w:val="005C1253"/>
    <w:rsid w:val="005F2F31"/>
    <w:rsid w:val="00617434"/>
    <w:rsid w:val="00626B4E"/>
    <w:rsid w:val="006567E5"/>
    <w:rsid w:val="00676BC2"/>
    <w:rsid w:val="00683A0C"/>
    <w:rsid w:val="006A729E"/>
    <w:rsid w:val="006C543F"/>
    <w:rsid w:val="006E2EB0"/>
    <w:rsid w:val="006E7998"/>
    <w:rsid w:val="007114A4"/>
    <w:rsid w:val="00717EB8"/>
    <w:rsid w:val="00725264"/>
    <w:rsid w:val="007B10E0"/>
    <w:rsid w:val="007C032F"/>
    <w:rsid w:val="007C4C7A"/>
    <w:rsid w:val="007D09C2"/>
    <w:rsid w:val="007D6F7D"/>
    <w:rsid w:val="007F6E6F"/>
    <w:rsid w:val="008128B1"/>
    <w:rsid w:val="00872EBD"/>
    <w:rsid w:val="008F70E5"/>
    <w:rsid w:val="00966EE6"/>
    <w:rsid w:val="00980C0B"/>
    <w:rsid w:val="0098750F"/>
    <w:rsid w:val="009923B8"/>
    <w:rsid w:val="009B6043"/>
    <w:rsid w:val="009F0321"/>
    <w:rsid w:val="00A01AAB"/>
    <w:rsid w:val="00A06DF9"/>
    <w:rsid w:val="00A53CC9"/>
    <w:rsid w:val="00A53D2B"/>
    <w:rsid w:val="00A6336B"/>
    <w:rsid w:val="00AE2AF2"/>
    <w:rsid w:val="00AE3B78"/>
    <w:rsid w:val="00B750F1"/>
    <w:rsid w:val="00B84D35"/>
    <w:rsid w:val="00B938C7"/>
    <w:rsid w:val="00BE4E61"/>
    <w:rsid w:val="00C470CF"/>
    <w:rsid w:val="00C47805"/>
    <w:rsid w:val="00C636A9"/>
    <w:rsid w:val="00D329F5"/>
    <w:rsid w:val="00D41E8B"/>
    <w:rsid w:val="00D55248"/>
    <w:rsid w:val="00D81F5B"/>
    <w:rsid w:val="00D91E07"/>
    <w:rsid w:val="00DF35C0"/>
    <w:rsid w:val="00DF5473"/>
    <w:rsid w:val="00E102F5"/>
    <w:rsid w:val="00E42003"/>
    <w:rsid w:val="00E937A4"/>
    <w:rsid w:val="00E93BD5"/>
    <w:rsid w:val="00EA65C6"/>
    <w:rsid w:val="00EC124F"/>
    <w:rsid w:val="00ED4AA7"/>
    <w:rsid w:val="00F5438E"/>
    <w:rsid w:val="00F712E2"/>
    <w:rsid w:val="00F90829"/>
    <w:rsid w:val="00FC56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50"/>
    <o:shapelayout v:ext="edit">
      <o:idmap v:ext="edit" data="2"/>
    </o:shapelayout>
  </w:shapeDefaults>
  <w:decimalSymbol w:val=","/>
  <w:listSeparator w:val=";"/>
  <w14:docId w14:val="792B3AFD"/>
  <w15:chartTrackingRefBased/>
  <w15:docId w15:val="{FF74F212-D1EC-46B4-88A2-A3D9FCD8C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80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C47805"/>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9"/>
    <w:unhideWhenUsed/>
    <w:qFormat/>
    <w:rsid w:val="00C47805"/>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qFormat/>
    <w:rsid w:val="00C47805"/>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C47805"/>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qFormat/>
    <w:rsid w:val="00C47805"/>
    <w:pPr>
      <w:spacing w:before="240" w:after="60"/>
      <w:outlineLvl w:val="4"/>
    </w:pPr>
    <w:rPr>
      <w:b/>
      <w:bCs/>
      <w:i/>
      <w:iCs/>
      <w:sz w:val="26"/>
      <w:szCs w:val="26"/>
    </w:rPr>
  </w:style>
  <w:style w:type="paragraph" w:styleId="Ttulo6">
    <w:name w:val="heading 6"/>
    <w:basedOn w:val="Normal"/>
    <w:next w:val="Normal"/>
    <w:link w:val="Ttulo6Char"/>
    <w:uiPriority w:val="9"/>
    <w:qFormat/>
    <w:rsid w:val="00C47805"/>
    <w:pPr>
      <w:spacing w:before="240" w:after="60"/>
      <w:outlineLvl w:val="5"/>
    </w:pPr>
    <w:rPr>
      <w:b/>
      <w:bCs/>
      <w:sz w:val="22"/>
      <w:szCs w:val="22"/>
    </w:rPr>
  </w:style>
  <w:style w:type="paragraph" w:styleId="Ttulo7">
    <w:name w:val="heading 7"/>
    <w:basedOn w:val="Normal"/>
    <w:next w:val="Normal"/>
    <w:link w:val="Ttulo7Char"/>
    <w:uiPriority w:val="9"/>
    <w:qFormat/>
    <w:rsid w:val="00C47805"/>
    <w:pPr>
      <w:keepNext/>
      <w:tabs>
        <w:tab w:val="num" w:pos="0"/>
        <w:tab w:val="center" w:pos="2127"/>
        <w:tab w:val="center" w:pos="7371"/>
      </w:tabs>
      <w:jc w:val="both"/>
      <w:outlineLvl w:val="6"/>
    </w:pPr>
    <w:rPr>
      <w:sz w:val="28"/>
      <w:szCs w:val="20"/>
      <w:lang w:eastAsia="ar-SA"/>
    </w:rPr>
  </w:style>
  <w:style w:type="paragraph" w:styleId="Ttulo8">
    <w:name w:val="heading 8"/>
    <w:basedOn w:val="Normal"/>
    <w:next w:val="Normal"/>
    <w:link w:val="Ttulo8Char"/>
    <w:uiPriority w:val="9"/>
    <w:qFormat/>
    <w:rsid w:val="00C47805"/>
    <w:pPr>
      <w:keepNext/>
      <w:tabs>
        <w:tab w:val="num" w:pos="0"/>
      </w:tabs>
      <w:jc w:val="center"/>
      <w:outlineLvl w:val="7"/>
    </w:pPr>
    <w:rPr>
      <w:rFonts w:ascii="Arial" w:hAnsi="Arial"/>
      <w:b/>
      <w:bCs/>
      <w:sz w:val="28"/>
      <w:szCs w:val="20"/>
      <w:lang w:eastAsia="ar-SA"/>
    </w:rPr>
  </w:style>
  <w:style w:type="paragraph" w:styleId="Ttulo9">
    <w:name w:val="heading 9"/>
    <w:basedOn w:val="Normal"/>
    <w:next w:val="Normal"/>
    <w:link w:val="Ttulo9Char"/>
    <w:uiPriority w:val="9"/>
    <w:qFormat/>
    <w:rsid w:val="00C47805"/>
    <w:pPr>
      <w:keepNext/>
      <w:tabs>
        <w:tab w:val="num" w:pos="0"/>
        <w:tab w:val="center" w:pos="1843"/>
        <w:tab w:val="center" w:pos="7088"/>
      </w:tabs>
      <w:jc w:val="both"/>
      <w:outlineLvl w:val="8"/>
    </w:pPr>
    <w:rPr>
      <w:rFonts w:ascii="Arial" w:hAnsi="Arial"/>
      <w:b/>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47805"/>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C47805"/>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uiPriority w:val="9"/>
    <w:rsid w:val="00C47805"/>
    <w:rPr>
      <w:rFonts w:ascii="Arial" w:eastAsia="Times New Roman" w:hAnsi="Arial" w:cs="Arial"/>
      <w:b/>
      <w:bCs/>
      <w:sz w:val="26"/>
      <w:szCs w:val="26"/>
      <w:lang w:eastAsia="pt-BR"/>
    </w:rPr>
  </w:style>
  <w:style w:type="character" w:customStyle="1" w:styleId="Ttulo4Char">
    <w:name w:val="Título 4 Char"/>
    <w:basedOn w:val="Fontepargpadro"/>
    <w:link w:val="Ttulo4"/>
    <w:uiPriority w:val="9"/>
    <w:rsid w:val="00C47805"/>
    <w:rPr>
      <w:rFonts w:asciiTheme="majorHAnsi" w:eastAsiaTheme="majorEastAsia" w:hAnsiTheme="majorHAnsi" w:cstheme="majorBidi"/>
      <w:b/>
      <w:bCs/>
      <w:i/>
      <w:iCs/>
      <w:color w:val="5B9BD5" w:themeColor="accent1"/>
      <w:sz w:val="24"/>
      <w:szCs w:val="24"/>
      <w:lang w:eastAsia="pt-BR"/>
    </w:rPr>
  </w:style>
  <w:style w:type="character" w:customStyle="1" w:styleId="Ttulo5Char">
    <w:name w:val="Título 5 Char"/>
    <w:basedOn w:val="Fontepargpadro"/>
    <w:link w:val="Ttulo5"/>
    <w:uiPriority w:val="9"/>
    <w:rsid w:val="00C47805"/>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uiPriority w:val="9"/>
    <w:rsid w:val="00C47805"/>
    <w:rPr>
      <w:rFonts w:ascii="Times New Roman" w:eastAsia="Times New Roman" w:hAnsi="Times New Roman" w:cs="Times New Roman"/>
      <w:b/>
      <w:bCs/>
      <w:lang w:eastAsia="pt-BR"/>
    </w:rPr>
  </w:style>
  <w:style w:type="character" w:customStyle="1" w:styleId="Ttulo7Char">
    <w:name w:val="Título 7 Char"/>
    <w:basedOn w:val="Fontepargpadro"/>
    <w:link w:val="Ttulo7"/>
    <w:uiPriority w:val="9"/>
    <w:rsid w:val="00C47805"/>
    <w:rPr>
      <w:rFonts w:ascii="Times New Roman" w:eastAsia="Times New Roman" w:hAnsi="Times New Roman" w:cs="Times New Roman"/>
      <w:sz w:val="28"/>
      <w:szCs w:val="20"/>
      <w:lang w:eastAsia="ar-SA"/>
    </w:rPr>
  </w:style>
  <w:style w:type="character" w:customStyle="1" w:styleId="Ttulo8Char">
    <w:name w:val="Título 8 Char"/>
    <w:basedOn w:val="Fontepargpadro"/>
    <w:link w:val="Ttulo8"/>
    <w:uiPriority w:val="9"/>
    <w:rsid w:val="00C47805"/>
    <w:rPr>
      <w:rFonts w:ascii="Arial" w:eastAsia="Times New Roman" w:hAnsi="Arial" w:cs="Times New Roman"/>
      <w:b/>
      <w:bCs/>
      <w:sz w:val="28"/>
      <w:szCs w:val="20"/>
      <w:lang w:eastAsia="ar-SA"/>
    </w:rPr>
  </w:style>
  <w:style w:type="character" w:customStyle="1" w:styleId="Ttulo9Char">
    <w:name w:val="Título 9 Char"/>
    <w:basedOn w:val="Fontepargpadro"/>
    <w:link w:val="Ttulo9"/>
    <w:uiPriority w:val="9"/>
    <w:rsid w:val="00C47805"/>
    <w:rPr>
      <w:rFonts w:ascii="Arial" w:eastAsia="Times New Roman" w:hAnsi="Arial" w:cs="Times New Roman"/>
      <w:b/>
      <w:sz w:val="28"/>
      <w:szCs w:val="20"/>
      <w:lang w:eastAsia="ar-SA"/>
    </w:rPr>
  </w:style>
  <w:style w:type="paragraph" w:styleId="Cabealho">
    <w:name w:val="header"/>
    <w:basedOn w:val="Normal"/>
    <w:link w:val="CabealhoChar"/>
    <w:unhideWhenUsed/>
    <w:rsid w:val="00C47805"/>
    <w:pPr>
      <w:tabs>
        <w:tab w:val="center" w:pos="4252"/>
        <w:tab w:val="right" w:pos="8504"/>
      </w:tabs>
    </w:pPr>
  </w:style>
  <w:style w:type="character" w:customStyle="1" w:styleId="CabealhoChar">
    <w:name w:val="Cabeçalho Char"/>
    <w:basedOn w:val="Fontepargpadro"/>
    <w:link w:val="Cabealho"/>
    <w:rsid w:val="00C47805"/>
    <w:rPr>
      <w:rFonts w:ascii="Times New Roman" w:eastAsia="Times New Roman" w:hAnsi="Times New Roman" w:cs="Times New Roman"/>
      <w:sz w:val="24"/>
      <w:szCs w:val="24"/>
      <w:lang w:eastAsia="pt-BR"/>
    </w:rPr>
  </w:style>
  <w:style w:type="paragraph" w:styleId="Rodap">
    <w:name w:val="footer"/>
    <w:basedOn w:val="Normal"/>
    <w:link w:val="RodapChar"/>
    <w:unhideWhenUsed/>
    <w:rsid w:val="00C47805"/>
    <w:pPr>
      <w:tabs>
        <w:tab w:val="center" w:pos="4252"/>
        <w:tab w:val="right" w:pos="8504"/>
      </w:tabs>
    </w:pPr>
  </w:style>
  <w:style w:type="character" w:customStyle="1" w:styleId="RodapChar">
    <w:name w:val="Rodapé Char"/>
    <w:basedOn w:val="Fontepargpadro"/>
    <w:link w:val="Rodap"/>
    <w:rsid w:val="00C47805"/>
    <w:rPr>
      <w:rFonts w:ascii="Times New Roman" w:eastAsia="Times New Roman" w:hAnsi="Times New Roman" w:cs="Times New Roman"/>
      <w:sz w:val="24"/>
      <w:szCs w:val="24"/>
      <w:lang w:eastAsia="pt-BR"/>
    </w:rPr>
  </w:style>
  <w:style w:type="paragraph" w:styleId="Textodebalo">
    <w:name w:val="Balloon Text"/>
    <w:basedOn w:val="Normal"/>
    <w:link w:val="TextodebaloChar"/>
    <w:unhideWhenUsed/>
    <w:rsid w:val="00C47805"/>
    <w:rPr>
      <w:rFonts w:ascii="Tahoma" w:hAnsi="Tahoma" w:cs="Tahoma"/>
      <w:sz w:val="16"/>
      <w:szCs w:val="16"/>
    </w:rPr>
  </w:style>
  <w:style w:type="character" w:customStyle="1" w:styleId="TextodebaloChar">
    <w:name w:val="Texto de balão Char"/>
    <w:basedOn w:val="Fontepargpadro"/>
    <w:link w:val="Textodebalo"/>
    <w:rsid w:val="00C47805"/>
    <w:rPr>
      <w:rFonts w:ascii="Tahoma" w:eastAsia="Times New Roman" w:hAnsi="Tahoma" w:cs="Tahoma"/>
      <w:sz w:val="16"/>
      <w:szCs w:val="16"/>
      <w:lang w:eastAsia="pt-BR"/>
    </w:rPr>
  </w:style>
  <w:style w:type="paragraph" w:styleId="PargrafodaLista">
    <w:name w:val="List Paragraph"/>
    <w:basedOn w:val="Normal"/>
    <w:uiPriority w:val="1"/>
    <w:qFormat/>
    <w:rsid w:val="00C47805"/>
    <w:pPr>
      <w:ind w:left="720"/>
      <w:contextualSpacing/>
    </w:pPr>
  </w:style>
  <w:style w:type="paragraph" w:styleId="Ttulo">
    <w:name w:val="Title"/>
    <w:basedOn w:val="Normal"/>
    <w:link w:val="TtuloChar"/>
    <w:uiPriority w:val="10"/>
    <w:qFormat/>
    <w:rsid w:val="00C47805"/>
    <w:pPr>
      <w:jc w:val="center"/>
    </w:pPr>
    <w:rPr>
      <w:b/>
      <w:sz w:val="32"/>
      <w:szCs w:val="20"/>
    </w:rPr>
  </w:style>
  <w:style w:type="character" w:customStyle="1" w:styleId="TtuloChar">
    <w:name w:val="Título Char"/>
    <w:basedOn w:val="Fontepargpadro"/>
    <w:link w:val="Ttulo"/>
    <w:uiPriority w:val="10"/>
    <w:rsid w:val="00C47805"/>
    <w:rPr>
      <w:rFonts w:ascii="Times New Roman" w:eastAsia="Times New Roman" w:hAnsi="Times New Roman" w:cs="Times New Roman"/>
      <w:b/>
      <w:sz w:val="32"/>
      <w:szCs w:val="20"/>
      <w:lang w:eastAsia="pt-BR"/>
    </w:rPr>
  </w:style>
  <w:style w:type="paragraph" w:styleId="Corpodetexto">
    <w:name w:val="Body Text"/>
    <w:basedOn w:val="Normal"/>
    <w:link w:val="CorpodetextoChar"/>
    <w:rsid w:val="00C47805"/>
    <w:pPr>
      <w:jc w:val="both"/>
    </w:pPr>
    <w:rPr>
      <w:rFonts w:ascii="Arial Narrow" w:hAnsi="Arial Narrow"/>
      <w:sz w:val="28"/>
      <w:szCs w:val="20"/>
    </w:rPr>
  </w:style>
  <w:style w:type="character" w:customStyle="1" w:styleId="CorpodetextoChar">
    <w:name w:val="Corpo de texto Char"/>
    <w:basedOn w:val="Fontepargpadro"/>
    <w:link w:val="Corpodetexto"/>
    <w:rsid w:val="00C47805"/>
    <w:rPr>
      <w:rFonts w:ascii="Arial Narrow" w:eastAsia="Times New Roman" w:hAnsi="Arial Narrow" w:cs="Times New Roman"/>
      <w:sz w:val="28"/>
      <w:szCs w:val="20"/>
      <w:lang w:eastAsia="pt-BR"/>
    </w:rPr>
  </w:style>
  <w:style w:type="paragraph" w:styleId="Recuodecorpodetexto">
    <w:name w:val="Body Text Indent"/>
    <w:basedOn w:val="Normal"/>
    <w:link w:val="RecuodecorpodetextoChar"/>
    <w:rsid w:val="00C47805"/>
    <w:pPr>
      <w:ind w:left="567" w:firstLine="2268"/>
      <w:jc w:val="both"/>
    </w:pPr>
    <w:rPr>
      <w:sz w:val="26"/>
      <w:szCs w:val="20"/>
    </w:rPr>
  </w:style>
  <w:style w:type="character" w:customStyle="1" w:styleId="RecuodecorpodetextoChar">
    <w:name w:val="Recuo de corpo de texto Char"/>
    <w:basedOn w:val="Fontepargpadro"/>
    <w:link w:val="Recuodecorpodetexto"/>
    <w:rsid w:val="00C47805"/>
    <w:rPr>
      <w:rFonts w:ascii="Times New Roman" w:eastAsia="Times New Roman" w:hAnsi="Times New Roman" w:cs="Times New Roman"/>
      <w:sz w:val="26"/>
      <w:szCs w:val="20"/>
      <w:lang w:eastAsia="pt-BR"/>
    </w:rPr>
  </w:style>
  <w:style w:type="paragraph" w:styleId="Subttulo">
    <w:name w:val="Subtitle"/>
    <w:basedOn w:val="Normal"/>
    <w:link w:val="SubttuloChar"/>
    <w:uiPriority w:val="11"/>
    <w:qFormat/>
    <w:rsid w:val="00C47805"/>
    <w:pPr>
      <w:jc w:val="both"/>
    </w:pPr>
    <w:rPr>
      <w:rFonts w:ascii="Lucida Sans Unicode" w:hAnsi="Lucida Sans Unicode"/>
      <w:szCs w:val="20"/>
    </w:rPr>
  </w:style>
  <w:style w:type="character" w:customStyle="1" w:styleId="SubttuloChar">
    <w:name w:val="Subtítulo Char"/>
    <w:basedOn w:val="Fontepargpadro"/>
    <w:link w:val="Subttulo"/>
    <w:uiPriority w:val="11"/>
    <w:rsid w:val="00C47805"/>
    <w:rPr>
      <w:rFonts w:ascii="Lucida Sans Unicode" w:eastAsia="Times New Roman" w:hAnsi="Lucida Sans Unicode" w:cs="Times New Roman"/>
      <w:sz w:val="24"/>
      <w:szCs w:val="20"/>
      <w:lang w:eastAsia="pt-BR"/>
    </w:rPr>
  </w:style>
  <w:style w:type="paragraph" w:styleId="Corpodetexto2">
    <w:name w:val="Body Text 2"/>
    <w:basedOn w:val="Normal"/>
    <w:link w:val="Corpodetexto2Char"/>
    <w:rsid w:val="00C47805"/>
    <w:pPr>
      <w:jc w:val="center"/>
    </w:pPr>
    <w:rPr>
      <w:rFonts w:ascii="Arial Black" w:hAnsi="Arial Black"/>
      <w:b/>
      <w:bCs/>
      <w:sz w:val="28"/>
      <w:szCs w:val="20"/>
    </w:rPr>
  </w:style>
  <w:style w:type="character" w:customStyle="1" w:styleId="Corpodetexto2Char">
    <w:name w:val="Corpo de texto 2 Char"/>
    <w:basedOn w:val="Fontepargpadro"/>
    <w:link w:val="Corpodetexto2"/>
    <w:rsid w:val="00C47805"/>
    <w:rPr>
      <w:rFonts w:ascii="Arial Black" w:eastAsia="Times New Roman" w:hAnsi="Arial Black" w:cs="Times New Roman"/>
      <w:b/>
      <w:bCs/>
      <w:sz w:val="28"/>
      <w:szCs w:val="20"/>
      <w:lang w:eastAsia="pt-BR"/>
    </w:rPr>
  </w:style>
  <w:style w:type="paragraph" w:styleId="Corpodetexto3">
    <w:name w:val="Body Text 3"/>
    <w:basedOn w:val="Normal"/>
    <w:link w:val="Corpodetexto3Char"/>
    <w:rsid w:val="00C47805"/>
    <w:pPr>
      <w:spacing w:after="120"/>
    </w:pPr>
    <w:rPr>
      <w:sz w:val="16"/>
      <w:szCs w:val="16"/>
    </w:rPr>
  </w:style>
  <w:style w:type="character" w:customStyle="1" w:styleId="Corpodetexto3Char">
    <w:name w:val="Corpo de texto 3 Char"/>
    <w:basedOn w:val="Fontepargpadro"/>
    <w:link w:val="Corpodetexto3"/>
    <w:rsid w:val="00C47805"/>
    <w:rPr>
      <w:rFonts w:ascii="Times New Roman" w:eastAsia="Times New Roman" w:hAnsi="Times New Roman" w:cs="Times New Roman"/>
      <w:sz w:val="16"/>
      <w:szCs w:val="16"/>
      <w:lang w:eastAsia="pt-BR"/>
    </w:rPr>
  </w:style>
  <w:style w:type="paragraph" w:styleId="Recuodecorpodetexto2">
    <w:name w:val="Body Text Indent 2"/>
    <w:basedOn w:val="Normal"/>
    <w:link w:val="Recuodecorpodetexto2Char"/>
    <w:rsid w:val="00C47805"/>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47805"/>
    <w:rPr>
      <w:rFonts w:ascii="Times New Roman" w:eastAsia="Times New Roman" w:hAnsi="Times New Roman" w:cs="Times New Roman"/>
      <w:sz w:val="20"/>
      <w:szCs w:val="20"/>
      <w:lang w:eastAsia="pt-BR"/>
    </w:rPr>
  </w:style>
  <w:style w:type="paragraph" w:styleId="Textoembloco">
    <w:name w:val="Block Text"/>
    <w:basedOn w:val="Normal"/>
    <w:rsid w:val="00C47805"/>
    <w:pPr>
      <w:ind w:left="426" w:right="-142" w:hanging="426"/>
      <w:jc w:val="both"/>
    </w:pPr>
    <w:rPr>
      <w:sz w:val="22"/>
      <w:szCs w:val="20"/>
    </w:rPr>
  </w:style>
  <w:style w:type="paragraph" w:customStyle="1" w:styleId="Corpodetexto21">
    <w:name w:val="Corpo de texto 21"/>
    <w:basedOn w:val="Normal"/>
    <w:rsid w:val="00C47805"/>
    <w:pPr>
      <w:ind w:right="-142"/>
      <w:jc w:val="both"/>
    </w:pPr>
    <w:rPr>
      <w:rFonts w:ascii="Arial Narrow" w:hAnsi="Arial Narrow"/>
      <w:sz w:val="22"/>
      <w:szCs w:val="20"/>
    </w:rPr>
  </w:style>
  <w:style w:type="paragraph" w:customStyle="1" w:styleId="Corpodetexto31">
    <w:name w:val="Corpo de texto 31"/>
    <w:basedOn w:val="Normal"/>
    <w:rsid w:val="00C47805"/>
    <w:pPr>
      <w:jc w:val="both"/>
    </w:pPr>
    <w:rPr>
      <w:szCs w:val="20"/>
    </w:rPr>
  </w:style>
  <w:style w:type="paragraph" w:customStyle="1" w:styleId="Normal2">
    <w:name w:val="Normal2"/>
    <w:basedOn w:val="Normal"/>
    <w:rsid w:val="00C47805"/>
    <w:pPr>
      <w:jc w:val="both"/>
    </w:pPr>
    <w:rPr>
      <w:rFonts w:ascii="Arial" w:hAnsi="Arial"/>
      <w:szCs w:val="20"/>
    </w:rPr>
  </w:style>
  <w:style w:type="paragraph" w:customStyle="1" w:styleId="Recuodecorpodetexto31">
    <w:name w:val="Recuo de corpo de texto 31"/>
    <w:basedOn w:val="Normal"/>
    <w:rsid w:val="00C47805"/>
    <w:pPr>
      <w:ind w:left="284" w:hanging="284"/>
      <w:jc w:val="both"/>
    </w:pPr>
    <w:rPr>
      <w:sz w:val="22"/>
      <w:szCs w:val="20"/>
    </w:rPr>
  </w:style>
  <w:style w:type="paragraph" w:styleId="TextosemFormatao">
    <w:name w:val="Plain Text"/>
    <w:basedOn w:val="Normal"/>
    <w:link w:val="TextosemFormataoChar"/>
    <w:rsid w:val="00C47805"/>
    <w:rPr>
      <w:rFonts w:ascii="Courier New" w:hAnsi="Courier New"/>
      <w:sz w:val="20"/>
      <w:szCs w:val="20"/>
    </w:rPr>
  </w:style>
  <w:style w:type="character" w:customStyle="1" w:styleId="TextosemFormataoChar">
    <w:name w:val="Texto sem Formatação Char"/>
    <w:basedOn w:val="Fontepargpadro"/>
    <w:link w:val="TextosemFormatao"/>
    <w:rsid w:val="00C47805"/>
    <w:rPr>
      <w:rFonts w:ascii="Courier New" w:eastAsia="Times New Roman" w:hAnsi="Courier New" w:cs="Times New Roman"/>
      <w:sz w:val="20"/>
      <w:szCs w:val="20"/>
      <w:lang w:eastAsia="pt-BR"/>
    </w:rPr>
  </w:style>
  <w:style w:type="character" w:styleId="Nmerodepgina">
    <w:name w:val="page number"/>
    <w:basedOn w:val="Fontepargpadro"/>
    <w:rsid w:val="00C47805"/>
  </w:style>
  <w:style w:type="character" w:styleId="Hyperlink">
    <w:name w:val="Hyperlink"/>
    <w:rsid w:val="00C47805"/>
    <w:rPr>
      <w:color w:val="0000FF"/>
      <w:u w:val="single"/>
    </w:rPr>
  </w:style>
  <w:style w:type="paragraph" w:customStyle="1" w:styleId="WW-Padro1">
    <w:name w:val="WW-Padrão1"/>
    <w:basedOn w:val="Normal"/>
    <w:rsid w:val="00C47805"/>
    <w:pPr>
      <w:suppressAutoHyphens/>
      <w:overflowPunct w:val="0"/>
      <w:autoSpaceDE w:val="0"/>
      <w:textAlignment w:val="baseline"/>
    </w:pPr>
    <w:rPr>
      <w:sz w:val="20"/>
      <w:szCs w:val="20"/>
      <w:lang w:val="en-US" w:eastAsia="ar-SA"/>
    </w:rPr>
  </w:style>
  <w:style w:type="paragraph" w:customStyle="1" w:styleId="Textopadro1">
    <w:name w:val="Texto padrão:1"/>
    <w:basedOn w:val="Normal"/>
    <w:rsid w:val="00C47805"/>
    <w:pPr>
      <w:suppressAutoHyphens/>
    </w:pPr>
    <w:rPr>
      <w:szCs w:val="20"/>
      <w:lang w:val="en-US" w:eastAsia="ar-SA"/>
    </w:rPr>
  </w:style>
  <w:style w:type="paragraph" w:customStyle="1" w:styleId="Default">
    <w:name w:val="Default"/>
    <w:rsid w:val="00C47805"/>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WW8Num4z0">
    <w:name w:val="WW8Num4z0"/>
    <w:rsid w:val="00C47805"/>
    <w:rPr>
      <w:rFonts w:ascii="Symbol" w:hAnsi="Symbol"/>
    </w:rPr>
  </w:style>
  <w:style w:type="character" w:customStyle="1" w:styleId="Absatz-Standardschriftart">
    <w:name w:val="Absatz-Standardschriftart"/>
    <w:rsid w:val="00C47805"/>
  </w:style>
  <w:style w:type="character" w:customStyle="1" w:styleId="Fontepargpadro2">
    <w:name w:val="Fonte parág. padrão2"/>
    <w:rsid w:val="00C47805"/>
  </w:style>
  <w:style w:type="character" w:customStyle="1" w:styleId="WW-Absatz-Standardschriftart">
    <w:name w:val="WW-Absatz-Standardschriftart"/>
    <w:rsid w:val="00C47805"/>
  </w:style>
  <w:style w:type="character" w:customStyle="1" w:styleId="WW-Absatz-Standardschriftart1">
    <w:name w:val="WW-Absatz-Standardschriftart1"/>
    <w:rsid w:val="00C47805"/>
  </w:style>
  <w:style w:type="character" w:customStyle="1" w:styleId="WW-Absatz-Standardschriftart11">
    <w:name w:val="WW-Absatz-Standardschriftart11"/>
    <w:rsid w:val="00C47805"/>
  </w:style>
  <w:style w:type="character" w:customStyle="1" w:styleId="WW-Absatz-Standardschriftart111">
    <w:name w:val="WW-Absatz-Standardschriftart111"/>
    <w:rsid w:val="00C47805"/>
  </w:style>
  <w:style w:type="character" w:customStyle="1" w:styleId="WW-Absatz-Standardschriftart1111">
    <w:name w:val="WW-Absatz-Standardschriftart1111"/>
    <w:rsid w:val="00C47805"/>
  </w:style>
  <w:style w:type="character" w:customStyle="1" w:styleId="WW8Num7z0">
    <w:name w:val="WW8Num7z0"/>
    <w:rsid w:val="00C47805"/>
    <w:rPr>
      <w:rFonts w:ascii="Wingdings" w:hAnsi="Wingdings"/>
    </w:rPr>
  </w:style>
  <w:style w:type="character" w:customStyle="1" w:styleId="WW8Num11z0">
    <w:name w:val="WW8Num11z0"/>
    <w:rsid w:val="00C47805"/>
    <w:rPr>
      <w:b/>
    </w:rPr>
  </w:style>
  <w:style w:type="character" w:customStyle="1" w:styleId="WW8Num15z0">
    <w:name w:val="WW8Num15z0"/>
    <w:rsid w:val="00C47805"/>
    <w:rPr>
      <w:rFonts w:ascii="Times New Roman" w:eastAsia="Times New Roman" w:hAnsi="Times New Roman" w:cs="Times New Roman"/>
    </w:rPr>
  </w:style>
  <w:style w:type="character" w:customStyle="1" w:styleId="WW8Num15z1">
    <w:name w:val="WW8Num15z1"/>
    <w:rsid w:val="00C47805"/>
    <w:rPr>
      <w:rFonts w:ascii="Courier New" w:hAnsi="Courier New"/>
    </w:rPr>
  </w:style>
  <w:style w:type="character" w:customStyle="1" w:styleId="WW8Num15z2">
    <w:name w:val="WW8Num15z2"/>
    <w:rsid w:val="00C47805"/>
    <w:rPr>
      <w:rFonts w:ascii="Wingdings" w:hAnsi="Wingdings"/>
    </w:rPr>
  </w:style>
  <w:style w:type="character" w:customStyle="1" w:styleId="WW8Num15z3">
    <w:name w:val="WW8Num15z3"/>
    <w:rsid w:val="00C47805"/>
    <w:rPr>
      <w:rFonts w:ascii="Symbol" w:hAnsi="Symbol"/>
    </w:rPr>
  </w:style>
  <w:style w:type="character" w:customStyle="1" w:styleId="WW8Num22z0">
    <w:name w:val="WW8Num22z0"/>
    <w:rsid w:val="00C47805"/>
    <w:rPr>
      <w:rFonts w:ascii="Arial" w:eastAsia="Times New Roman" w:hAnsi="Arial" w:cs="Arial"/>
    </w:rPr>
  </w:style>
  <w:style w:type="character" w:customStyle="1" w:styleId="WW8Num24z0">
    <w:name w:val="WW8Num24z0"/>
    <w:rsid w:val="00C47805"/>
    <w:rPr>
      <w:rFonts w:ascii="Arial" w:hAnsi="Arial"/>
      <w:b/>
      <w:color w:val="auto"/>
      <w:sz w:val="24"/>
    </w:rPr>
  </w:style>
  <w:style w:type="character" w:customStyle="1" w:styleId="WW8Num30z0">
    <w:name w:val="WW8Num30z0"/>
    <w:rsid w:val="00C47805"/>
    <w:rPr>
      <w:rFonts w:ascii="Symbol" w:hAnsi="Symbol"/>
      <w:color w:val="auto"/>
    </w:rPr>
  </w:style>
  <w:style w:type="character" w:customStyle="1" w:styleId="WW8Num30z1">
    <w:name w:val="WW8Num30z1"/>
    <w:rsid w:val="00C47805"/>
    <w:rPr>
      <w:rFonts w:ascii="Courier New" w:hAnsi="Courier New" w:cs="Courier New"/>
    </w:rPr>
  </w:style>
  <w:style w:type="character" w:customStyle="1" w:styleId="WW8Num30z2">
    <w:name w:val="WW8Num30z2"/>
    <w:rsid w:val="00C47805"/>
    <w:rPr>
      <w:rFonts w:ascii="Wingdings" w:hAnsi="Wingdings"/>
    </w:rPr>
  </w:style>
  <w:style w:type="character" w:customStyle="1" w:styleId="WW8Num30z3">
    <w:name w:val="WW8Num30z3"/>
    <w:rsid w:val="00C47805"/>
    <w:rPr>
      <w:rFonts w:ascii="Symbol" w:hAnsi="Symbol"/>
    </w:rPr>
  </w:style>
  <w:style w:type="character" w:customStyle="1" w:styleId="WW8Num31z0">
    <w:name w:val="WW8Num31z0"/>
    <w:rsid w:val="00C47805"/>
    <w:rPr>
      <w:rFonts w:ascii="Symbol" w:hAnsi="Symbol"/>
    </w:rPr>
  </w:style>
  <w:style w:type="character" w:customStyle="1" w:styleId="Fontepargpadro1">
    <w:name w:val="Fonte parág. padrão1"/>
    <w:rsid w:val="00C47805"/>
  </w:style>
  <w:style w:type="character" w:customStyle="1" w:styleId="CharChar">
    <w:name w:val="Char Char"/>
    <w:rsid w:val="00C47805"/>
    <w:rPr>
      <w:b/>
      <w:sz w:val="32"/>
      <w:u w:val="single"/>
      <w:lang w:val="pt-BR" w:eastAsia="ar-SA" w:bidi="ar-SA"/>
    </w:rPr>
  </w:style>
  <w:style w:type="character" w:styleId="Forte">
    <w:name w:val="Strong"/>
    <w:uiPriority w:val="22"/>
    <w:qFormat/>
    <w:rsid w:val="00C47805"/>
    <w:rPr>
      <w:b/>
      <w:bCs/>
    </w:rPr>
  </w:style>
  <w:style w:type="character" w:customStyle="1" w:styleId="Smbolosdenumerao">
    <w:name w:val="Símbolos de numeração"/>
    <w:rsid w:val="00C47805"/>
  </w:style>
  <w:style w:type="paragraph" w:customStyle="1" w:styleId="Captulo">
    <w:name w:val="Capítulo"/>
    <w:basedOn w:val="Normal"/>
    <w:next w:val="Corpodetexto"/>
    <w:rsid w:val="00C47805"/>
    <w:pPr>
      <w:keepNext/>
      <w:spacing w:before="240" w:after="120"/>
    </w:pPr>
    <w:rPr>
      <w:rFonts w:ascii="Arial" w:eastAsia="Arial Unicode MS" w:hAnsi="Arial" w:cs="Tahoma"/>
      <w:bCs/>
      <w:sz w:val="28"/>
      <w:szCs w:val="28"/>
      <w:lang w:eastAsia="ar-SA"/>
    </w:rPr>
  </w:style>
  <w:style w:type="paragraph" w:customStyle="1" w:styleId="Legenda2">
    <w:name w:val="Legenda2"/>
    <w:basedOn w:val="Normal"/>
    <w:rsid w:val="00C47805"/>
    <w:pPr>
      <w:suppressLineNumbers/>
      <w:spacing w:before="120" w:after="120"/>
    </w:pPr>
    <w:rPr>
      <w:rFonts w:ascii="Arial" w:hAnsi="Arial" w:cs="Tahoma"/>
      <w:bCs/>
      <w:i/>
      <w:iCs/>
      <w:lang w:eastAsia="ar-SA"/>
    </w:rPr>
  </w:style>
  <w:style w:type="paragraph" w:customStyle="1" w:styleId="ndice">
    <w:name w:val="Índice"/>
    <w:basedOn w:val="Normal"/>
    <w:rsid w:val="00C47805"/>
    <w:pPr>
      <w:suppressLineNumbers/>
    </w:pPr>
    <w:rPr>
      <w:rFonts w:ascii="Arial" w:hAnsi="Arial" w:cs="Tahoma"/>
      <w:bCs/>
      <w:szCs w:val="20"/>
      <w:lang w:eastAsia="ar-SA"/>
    </w:rPr>
  </w:style>
  <w:style w:type="paragraph" w:customStyle="1" w:styleId="Legenda1">
    <w:name w:val="Legenda1"/>
    <w:basedOn w:val="Normal"/>
    <w:rsid w:val="00C47805"/>
    <w:pPr>
      <w:suppressLineNumbers/>
      <w:spacing w:before="120" w:after="120"/>
    </w:pPr>
    <w:rPr>
      <w:rFonts w:ascii="Arial" w:hAnsi="Arial" w:cs="Tahoma"/>
      <w:bCs/>
      <w:i/>
      <w:iCs/>
      <w:lang w:eastAsia="ar-SA"/>
    </w:rPr>
  </w:style>
  <w:style w:type="paragraph" w:customStyle="1" w:styleId="TextosemFormatao1">
    <w:name w:val="Texto sem Formatação1"/>
    <w:basedOn w:val="Normal"/>
    <w:rsid w:val="00C47805"/>
    <w:rPr>
      <w:rFonts w:ascii="Courier New" w:hAnsi="Courier New"/>
      <w:sz w:val="20"/>
      <w:szCs w:val="20"/>
      <w:lang w:eastAsia="ar-SA"/>
    </w:rPr>
  </w:style>
  <w:style w:type="paragraph" w:customStyle="1" w:styleId="WW-Padro">
    <w:name w:val="WW-Padrão"/>
    <w:rsid w:val="00C47805"/>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2">
    <w:name w:val="Corpo de texto 22"/>
    <w:basedOn w:val="Normal"/>
    <w:rsid w:val="00C47805"/>
    <w:pPr>
      <w:autoSpaceDE w:val="0"/>
      <w:jc w:val="both"/>
    </w:pPr>
    <w:rPr>
      <w:rFonts w:ascii="Arial" w:hAnsi="Arial" w:cs="Arial"/>
      <w:lang w:eastAsia="ar-SA"/>
    </w:rPr>
  </w:style>
  <w:style w:type="paragraph" w:customStyle="1" w:styleId="11">
    <w:name w:val="11"/>
    <w:basedOn w:val="Normal"/>
    <w:rsid w:val="00C47805"/>
    <w:pPr>
      <w:ind w:left="1701" w:hanging="850"/>
      <w:jc w:val="both"/>
    </w:pPr>
    <w:rPr>
      <w:szCs w:val="20"/>
      <w:lang w:eastAsia="ar-SA"/>
    </w:rPr>
  </w:style>
  <w:style w:type="paragraph" w:customStyle="1" w:styleId="PADRAO">
    <w:name w:val="PADRAO"/>
    <w:basedOn w:val="Normal"/>
    <w:rsid w:val="00C47805"/>
    <w:pPr>
      <w:jc w:val="both"/>
    </w:pPr>
    <w:rPr>
      <w:rFonts w:ascii="Tms Rmn" w:hAnsi="Tms Rmn"/>
      <w:szCs w:val="20"/>
      <w:lang w:eastAsia="ar-SA"/>
    </w:rPr>
  </w:style>
  <w:style w:type="paragraph" w:customStyle="1" w:styleId="Corpodetexto32">
    <w:name w:val="Corpo de texto 32"/>
    <w:basedOn w:val="Normal"/>
    <w:rsid w:val="00C47805"/>
    <w:pPr>
      <w:ind w:right="51"/>
      <w:jc w:val="both"/>
    </w:pPr>
    <w:rPr>
      <w:rFonts w:ascii="Arial" w:hAnsi="Arial"/>
      <w:i/>
      <w:szCs w:val="20"/>
      <w:lang w:eastAsia="ar-SA"/>
    </w:rPr>
  </w:style>
  <w:style w:type="paragraph" w:styleId="NormalWeb">
    <w:name w:val="Normal (Web)"/>
    <w:basedOn w:val="Normal"/>
    <w:uiPriority w:val="99"/>
    <w:rsid w:val="00C47805"/>
    <w:pPr>
      <w:spacing w:before="100" w:after="100"/>
    </w:pPr>
    <w:rPr>
      <w:rFonts w:ascii="Arial Unicode MS" w:eastAsia="Arial Unicode MS" w:hAnsi="Arial Unicode MS"/>
      <w:szCs w:val="20"/>
      <w:lang w:eastAsia="ar-SA"/>
    </w:rPr>
  </w:style>
  <w:style w:type="paragraph" w:customStyle="1" w:styleId="Estilo1">
    <w:name w:val="Estilo1"/>
    <w:basedOn w:val="Normal"/>
    <w:rsid w:val="00C47805"/>
    <w:pPr>
      <w:spacing w:after="120" w:line="360" w:lineRule="auto"/>
      <w:ind w:left="567"/>
      <w:jc w:val="both"/>
    </w:pPr>
    <w:rPr>
      <w:sz w:val="20"/>
      <w:szCs w:val="20"/>
      <w:lang w:eastAsia="ar-SA"/>
    </w:rPr>
  </w:style>
  <w:style w:type="paragraph" w:customStyle="1" w:styleId="Recuodecorpodetexto21">
    <w:name w:val="Recuo de corpo de texto 21"/>
    <w:basedOn w:val="Normal"/>
    <w:rsid w:val="00C47805"/>
    <w:pPr>
      <w:ind w:firstLine="1134"/>
      <w:jc w:val="both"/>
    </w:pPr>
    <w:rPr>
      <w:szCs w:val="20"/>
      <w:lang w:eastAsia="ar-SA"/>
    </w:rPr>
  </w:style>
  <w:style w:type="paragraph" w:customStyle="1" w:styleId="A101675">
    <w:name w:val="_A101675"/>
    <w:basedOn w:val="Normal"/>
    <w:rsid w:val="00C47805"/>
    <w:pPr>
      <w:ind w:left="2160" w:firstLine="1296"/>
      <w:jc w:val="both"/>
    </w:pPr>
    <w:rPr>
      <w:rFonts w:ascii="Tms Rmn" w:hAnsi="Tms Rmn"/>
      <w:szCs w:val="20"/>
      <w:lang w:eastAsia="ar-SA"/>
    </w:rPr>
  </w:style>
  <w:style w:type="paragraph" w:customStyle="1" w:styleId="A191065">
    <w:name w:val="_A191065"/>
    <w:basedOn w:val="Normal"/>
    <w:rsid w:val="00C47805"/>
    <w:pPr>
      <w:ind w:left="1296" w:right="1440" w:firstLine="2592"/>
      <w:jc w:val="both"/>
    </w:pPr>
    <w:rPr>
      <w:rFonts w:ascii="Tms Rmn" w:hAnsi="Tms Rmn"/>
      <w:szCs w:val="20"/>
      <w:lang w:eastAsia="ar-SA"/>
    </w:rPr>
  </w:style>
  <w:style w:type="paragraph" w:customStyle="1" w:styleId="A252575">
    <w:name w:val="_A252575"/>
    <w:basedOn w:val="Normal"/>
    <w:rsid w:val="00C47805"/>
    <w:pPr>
      <w:ind w:left="3456" w:firstLine="3456"/>
      <w:jc w:val="both"/>
    </w:pPr>
    <w:rPr>
      <w:rFonts w:ascii="Tms Rmn" w:hAnsi="Tms Rmn"/>
      <w:szCs w:val="20"/>
      <w:lang w:eastAsia="ar-SA"/>
    </w:rPr>
  </w:style>
  <w:style w:type="paragraph" w:customStyle="1" w:styleId="A321065">
    <w:name w:val="_A321065"/>
    <w:basedOn w:val="Normal"/>
    <w:rsid w:val="00C47805"/>
    <w:pPr>
      <w:ind w:left="1296" w:right="1440" w:firstLine="4464"/>
      <w:jc w:val="both"/>
    </w:pPr>
    <w:rPr>
      <w:rFonts w:ascii="Tms Rmn" w:hAnsi="Tms Rmn"/>
      <w:szCs w:val="20"/>
      <w:lang w:eastAsia="ar-SA"/>
    </w:rPr>
  </w:style>
  <w:style w:type="paragraph" w:customStyle="1" w:styleId="Normal1">
    <w:name w:val="Normal1"/>
    <w:rsid w:val="00C47805"/>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Estilo2">
    <w:name w:val="Estilo2"/>
    <w:basedOn w:val="Normal"/>
    <w:rsid w:val="00C47805"/>
    <w:pPr>
      <w:ind w:left="2694" w:hanging="284"/>
      <w:jc w:val="both"/>
    </w:pPr>
    <w:rPr>
      <w:szCs w:val="20"/>
      <w:lang w:eastAsia="ar-SA"/>
    </w:rPr>
  </w:style>
  <w:style w:type="paragraph" w:customStyle="1" w:styleId="reservado3">
    <w:name w:val="reservado3"/>
    <w:basedOn w:val="Normal"/>
    <w:rsid w:val="00C47805"/>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eastAsia="ar-SA"/>
    </w:rPr>
  </w:style>
  <w:style w:type="paragraph" w:customStyle="1" w:styleId="Corpodetexto1">
    <w:name w:val="Corpo de texto1"/>
    <w:rsid w:val="00C47805"/>
    <w:pPr>
      <w:suppressAutoHyphens/>
      <w:spacing w:after="0" w:line="240" w:lineRule="auto"/>
    </w:pPr>
    <w:rPr>
      <w:rFonts w:ascii="CG Times (WN)" w:eastAsia="Times New Roman" w:hAnsi="CG Times (WN)" w:cs="Times New Roman"/>
      <w:color w:val="000000"/>
      <w:sz w:val="24"/>
      <w:szCs w:val="20"/>
      <w:lang w:val="en-US" w:eastAsia="ar-SA"/>
    </w:rPr>
  </w:style>
  <w:style w:type="paragraph" w:customStyle="1" w:styleId="Textopadro">
    <w:name w:val="Texto padrão"/>
    <w:basedOn w:val="Normal"/>
    <w:rsid w:val="00C47805"/>
    <w:rPr>
      <w:szCs w:val="20"/>
      <w:lang w:val="en-US" w:eastAsia="ar-SA"/>
    </w:rPr>
  </w:style>
  <w:style w:type="paragraph" w:customStyle="1" w:styleId="2">
    <w:name w:val="2"/>
    <w:basedOn w:val="Normal"/>
    <w:next w:val="TextosemFormatao1"/>
    <w:rsid w:val="00C47805"/>
    <w:rPr>
      <w:rFonts w:ascii="Courier New" w:hAnsi="Courier New"/>
      <w:sz w:val="20"/>
      <w:szCs w:val="20"/>
      <w:lang w:eastAsia="ar-SA"/>
    </w:rPr>
  </w:style>
  <w:style w:type="paragraph" w:customStyle="1" w:styleId="1">
    <w:name w:val="1"/>
    <w:basedOn w:val="Normal"/>
    <w:next w:val="TextosemFormatao1"/>
    <w:rsid w:val="00C47805"/>
    <w:rPr>
      <w:rFonts w:ascii="Courier New" w:hAnsi="Courier New"/>
      <w:sz w:val="20"/>
      <w:szCs w:val="20"/>
      <w:lang w:eastAsia="ar-SA"/>
    </w:rPr>
  </w:style>
  <w:style w:type="paragraph" w:customStyle="1" w:styleId="TxBrc4">
    <w:name w:val="TxBr_c4"/>
    <w:basedOn w:val="Normal"/>
    <w:rsid w:val="00C47805"/>
    <w:pPr>
      <w:widowControl w:val="0"/>
      <w:suppressAutoHyphens/>
      <w:autoSpaceDE w:val="0"/>
      <w:spacing w:line="240" w:lineRule="atLeast"/>
      <w:jc w:val="center"/>
    </w:pPr>
    <w:rPr>
      <w:rFonts w:ascii="Arial" w:hAnsi="Arial" w:cs="Arial"/>
      <w:lang w:val="en-US" w:eastAsia="ar-SA"/>
    </w:rPr>
  </w:style>
  <w:style w:type="paragraph" w:customStyle="1" w:styleId="WW-Corpodotexto">
    <w:name w:val="WW-Corpo do texto"/>
    <w:basedOn w:val="Normal"/>
    <w:rsid w:val="00C47805"/>
    <w:pPr>
      <w:widowControl w:val="0"/>
      <w:suppressAutoHyphens/>
      <w:jc w:val="both"/>
    </w:pPr>
    <w:rPr>
      <w:szCs w:val="20"/>
      <w:lang w:eastAsia="ar-SA"/>
    </w:rPr>
  </w:style>
  <w:style w:type="paragraph" w:customStyle="1" w:styleId="textopadro0">
    <w:name w:val="textopadro"/>
    <w:basedOn w:val="Normal"/>
    <w:rsid w:val="00C47805"/>
    <w:pPr>
      <w:spacing w:before="280" w:after="280"/>
    </w:pPr>
    <w:rPr>
      <w:lang w:eastAsia="ar-SA"/>
    </w:rPr>
  </w:style>
  <w:style w:type="paragraph" w:customStyle="1" w:styleId="Contedodatabela">
    <w:name w:val="Conteúdo da tabela"/>
    <w:basedOn w:val="Normal"/>
    <w:rsid w:val="00C47805"/>
    <w:pPr>
      <w:suppressLineNumbers/>
    </w:pPr>
    <w:rPr>
      <w:rFonts w:ascii="Arial" w:hAnsi="Arial" w:cs="Arial"/>
      <w:bCs/>
      <w:szCs w:val="20"/>
      <w:lang w:eastAsia="ar-SA"/>
    </w:rPr>
  </w:style>
  <w:style w:type="paragraph" w:customStyle="1" w:styleId="Ttulodatabela">
    <w:name w:val="Título da tabela"/>
    <w:basedOn w:val="Contedodatabela"/>
    <w:rsid w:val="00C47805"/>
    <w:pPr>
      <w:jc w:val="center"/>
    </w:pPr>
    <w:rPr>
      <w:b/>
      <w:i/>
      <w:iCs/>
    </w:rPr>
  </w:style>
  <w:style w:type="paragraph" w:customStyle="1" w:styleId="Edital">
    <w:name w:val="Edital"/>
    <w:basedOn w:val="Normal"/>
    <w:rsid w:val="00C47805"/>
    <w:pPr>
      <w:suppressAutoHyphens/>
      <w:spacing w:before="56" w:after="113"/>
      <w:jc w:val="both"/>
    </w:pPr>
    <w:rPr>
      <w:rFonts w:ascii="Century Gothic" w:eastAsia="Lucida Sans Unicode" w:hAnsi="Century Gothic" w:cs="Arial"/>
      <w:bCs/>
      <w:szCs w:val="20"/>
      <w:lang w:eastAsia="ar-SA"/>
    </w:rPr>
  </w:style>
  <w:style w:type="paragraph" w:customStyle="1" w:styleId="Clausula">
    <w:name w:val="Clausula"/>
    <w:basedOn w:val="Normal"/>
    <w:rsid w:val="00C47805"/>
    <w:pPr>
      <w:tabs>
        <w:tab w:val="left" w:pos="1247"/>
        <w:tab w:val="left" w:pos="1587"/>
        <w:tab w:val="left" w:pos="1871"/>
      </w:tabs>
      <w:suppressAutoHyphens/>
      <w:spacing w:before="226" w:after="170"/>
    </w:pPr>
    <w:rPr>
      <w:rFonts w:ascii="Arial" w:eastAsia="Lucida Sans Unicode" w:hAnsi="Arial" w:cs="Arial"/>
      <w:bCs/>
      <w:sz w:val="22"/>
      <w:szCs w:val="20"/>
      <w:lang w:eastAsia="ar-SA"/>
    </w:rPr>
  </w:style>
  <w:style w:type="paragraph" w:customStyle="1" w:styleId="msolistparagraph0">
    <w:name w:val="msolistparagraph"/>
    <w:basedOn w:val="Normal"/>
    <w:rsid w:val="00C47805"/>
    <w:pPr>
      <w:ind w:left="720"/>
    </w:pPr>
    <w:rPr>
      <w:kern w:val="2"/>
      <w:szCs w:val="20"/>
      <w:lang w:eastAsia="ar-SA"/>
    </w:rPr>
  </w:style>
  <w:style w:type="paragraph" w:customStyle="1" w:styleId="western">
    <w:name w:val="western"/>
    <w:basedOn w:val="Normal"/>
    <w:rsid w:val="00C47805"/>
    <w:pPr>
      <w:widowControl w:val="0"/>
      <w:spacing w:before="100" w:after="100"/>
    </w:pPr>
    <w:rPr>
      <w:rFonts w:ascii="Arial Unicode MS" w:eastAsia="Arial Unicode MS" w:hAnsi="Arial Unicode MS"/>
      <w:kern w:val="1"/>
    </w:rPr>
  </w:style>
  <w:style w:type="paragraph" w:customStyle="1" w:styleId="Padro">
    <w:name w:val="Padrão"/>
    <w:rsid w:val="00C47805"/>
    <w:pPr>
      <w:widowControl w:val="0"/>
      <w:autoSpaceDE w:val="0"/>
      <w:autoSpaceDN w:val="0"/>
      <w:adjustRightInd w:val="0"/>
      <w:spacing w:after="0" w:line="240" w:lineRule="auto"/>
    </w:pPr>
    <w:rPr>
      <w:rFonts w:ascii="Times New Roman" w:eastAsia="Times New Roman" w:hAnsi="Times New Roman" w:cs="Times New Roman"/>
      <w:sz w:val="20"/>
      <w:szCs w:val="20"/>
      <w:lang w:eastAsia="pt-BR"/>
    </w:rPr>
  </w:style>
  <w:style w:type="paragraph" w:customStyle="1" w:styleId="TextosemFormatao2">
    <w:name w:val="Texto sem Formatação2"/>
    <w:basedOn w:val="Normal"/>
    <w:rsid w:val="00C47805"/>
    <w:pPr>
      <w:widowControl w:val="0"/>
    </w:pPr>
    <w:rPr>
      <w:rFonts w:ascii="Courier New" w:eastAsia="Lucida Sans Unicode" w:hAnsi="Courier New" w:cs="Courier New"/>
      <w:kern w:val="1"/>
      <w:lang w:eastAsia="ar-SA"/>
    </w:rPr>
  </w:style>
  <w:style w:type="paragraph" w:customStyle="1" w:styleId="Corpodetexto23">
    <w:name w:val="Corpo de texto 23"/>
    <w:basedOn w:val="Normal"/>
    <w:rsid w:val="00C47805"/>
    <w:pPr>
      <w:widowControl w:val="0"/>
      <w:jc w:val="both"/>
    </w:pPr>
    <w:rPr>
      <w:rFonts w:ascii="Arial" w:hAnsi="Arial"/>
      <w:szCs w:val="20"/>
    </w:rPr>
  </w:style>
  <w:style w:type="paragraph" w:customStyle="1" w:styleId="DefinitionTerm">
    <w:name w:val="Definition Term"/>
    <w:basedOn w:val="Normal"/>
    <w:next w:val="Normal"/>
    <w:rsid w:val="00C47805"/>
    <w:pPr>
      <w:widowControl w:val="0"/>
      <w:tabs>
        <w:tab w:val="left" w:pos="0"/>
      </w:tabs>
      <w:jc w:val="both"/>
    </w:pPr>
    <w:rPr>
      <w:rFonts w:ascii="Microsoft Sans Serif" w:hAnsi="Microsoft Sans Serif"/>
      <w:sz w:val="20"/>
      <w:szCs w:val="20"/>
      <w:lang w:eastAsia="ar-SA"/>
    </w:rPr>
  </w:style>
  <w:style w:type="paragraph" w:customStyle="1" w:styleId="Corpodetexto24">
    <w:name w:val="Corpo de texto 24"/>
    <w:basedOn w:val="Normal"/>
    <w:rsid w:val="00C47805"/>
    <w:pPr>
      <w:ind w:right="-142"/>
      <w:jc w:val="both"/>
    </w:pPr>
    <w:rPr>
      <w:rFonts w:ascii="Arial Narrow" w:hAnsi="Arial Narrow"/>
      <w:sz w:val="22"/>
      <w:szCs w:val="20"/>
    </w:rPr>
  </w:style>
  <w:style w:type="paragraph" w:styleId="SemEspaamento">
    <w:name w:val="No Spacing"/>
    <w:link w:val="SemEspaamentoChar"/>
    <w:uiPriority w:val="1"/>
    <w:qFormat/>
    <w:rsid w:val="00C47805"/>
    <w:pPr>
      <w:spacing w:after="0" w:line="240" w:lineRule="auto"/>
    </w:pPr>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locked/>
    <w:rsid w:val="00C47805"/>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unhideWhenUsed/>
    <w:rsid w:val="00C47805"/>
    <w:pPr>
      <w:spacing w:after="120"/>
      <w:ind w:left="283"/>
    </w:pPr>
    <w:rPr>
      <w:sz w:val="16"/>
      <w:szCs w:val="16"/>
    </w:rPr>
  </w:style>
  <w:style w:type="character" w:customStyle="1" w:styleId="Recuodecorpodetexto3Char">
    <w:name w:val="Recuo de corpo de texto 3 Char"/>
    <w:basedOn w:val="Fontepargpadro"/>
    <w:link w:val="Recuodecorpodetexto3"/>
    <w:rsid w:val="00C47805"/>
    <w:rPr>
      <w:rFonts w:ascii="Times New Roman" w:eastAsia="Times New Roman" w:hAnsi="Times New Roman" w:cs="Times New Roman"/>
      <w:sz w:val="16"/>
      <w:szCs w:val="16"/>
      <w:lang w:eastAsia="pt-BR"/>
    </w:rPr>
  </w:style>
  <w:style w:type="paragraph" w:customStyle="1" w:styleId="Corpodetexto25">
    <w:name w:val="Corpo de texto 25"/>
    <w:basedOn w:val="Normal"/>
    <w:rsid w:val="00C47805"/>
    <w:pPr>
      <w:ind w:right="-142"/>
      <w:jc w:val="both"/>
    </w:pPr>
    <w:rPr>
      <w:rFonts w:ascii="Arial Narrow" w:hAnsi="Arial Narrow"/>
      <w:sz w:val="22"/>
      <w:szCs w:val="20"/>
    </w:rPr>
  </w:style>
  <w:style w:type="paragraph" w:customStyle="1" w:styleId="Corpodetexto33">
    <w:name w:val="Corpo de texto 33"/>
    <w:basedOn w:val="Normal"/>
    <w:rsid w:val="00C47805"/>
    <w:pPr>
      <w:jc w:val="both"/>
    </w:pPr>
    <w:rPr>
      <w:szCs w:val="20"/>
    </w:rPr>
  </w:style>
  <w:style w:type="paragraph" w:customStyle="1" w:styleId="Recuodecorpodetexto32">
    <w:name w:val="Recuo de corpo de texto 32"/>
    <w:basedOn w:val="Normal"/>
    <w:rsid w:val="00C47805"/>
    <w:pPr>
      <w:ind w:left="284" w:hanging="284"/>
      <w:jc w:val="both"/>
    </w:pPr>
    <w:rPr>
      <w:sz w:val="22"/>
      <w:szCs w:val="20"/>
    </w:rPr>
  </w:style>
  <w:style w:type="paragraph" w:customStyle="1" w:styleId="corpodetexto0">
    <w:name w:val="corpo de texto"/>
    <w:rsid w:val="00C47805"/>
    <w:pPr>
      <w:widowControl w:val="0"/>
      <w:shd w:val="clear" w:color="000000" w:fill="FFFFFF"/>
      <w:autoSpaceDE w:val="0"/>
      <w:autoSpaceDN w:val="0"/>
      <w:adjustRightInd w:val="0"/>
      <w:spacing w:after="0" w:line="240" w:lineRule="atLeast"/>
      <w:ind w:firstLine="3118"/>
      <w:jc w:val="both"/>
    </w:pPr>
    <w:rPr>
      <w:rFonts w:ascii="Times New Roman" w:eastAsia="Times New Roman" w:hAnsi="Times New Roman" w:cs="Times New Roman"/>
      <w:color w:val="000000"/>
      <w:sz w:val="28"/>
      <w:szCs w:val="28"/>
      <w:lang w:eastAsia="pt-BR"/>
    </w:rPr>
  </w:style>
  <w:style w:type="paragraph" w:styleId="Textodenotadefim">
    <w:name w:val="endnote text"/>
    <w:basedOn w:val="Normal"/>
    <w:link w:val="TextodenotadefimChar"/>
    <w:rsid w:val="00C47805"/>
    <w:pPr>
      <w:autoSpaceDE w:val="0"/>
      <w:autoSpaceDN w:val="0"/>
    </w:pPr>
    <w:rPr>
      <w:sz w:val="20"/>
      <w:szCs w:val="20"/>
    </w:rPr>
  </w:style>
  <w:style w:type="character" w:customStyle="1" w:styleId="TextodenotadefimChar">
    <w:name w:val="Texto de nota de fim Char"/>
    <w:basedOn w:val="Fontepargpadro"/>
    <w:link w:val="Textodenotadefim"/>
    <w:rsid w:val="00C47805"/>
    <w:rPr>
      <w:rFonts w:ascii="Times New Roman" w:eastAsia="Times New Roman" w:hAnsi="Times New Roman" w:cs="Times New Roman"/>
      <w:sz w:val="20"/>
      <w:szCs w:val="20"/>
      <w:lang w:eastAsia="pt-BR"/>
    </w:rPr>
  </w:style>
  <w:style w:type="character" w:styleId="Refdenotadefim">
    <w:name w:val="endnote reference"/>
    <w:rsid w:val="00C47805"/>
    <w:rPr>
      <w:vertAlign w:val="superscript"/>
    </w:rPr>
  </w:style>
  <w:style w:type="character" w:styleId="Refdecomentrio">
    <w:name w:val="annotation reference"/>
    <w:rsid w:val="00C47805"/>
    <w:rPr>
      <w:sz w:val="16"/>
      <w:szCs w:val="16"/>
    </w:rPr>
  </w:style>
  <w:style w:type="paragraph" w:styleId="Textodecomentrio">
    <w:name w:val="annotation text"/>
    <w:basedOn w:val="Normal"/>
    <w:link w:val="TextodecomentrioChar"/>
    <w:rsid w:val="00C47805"/>
    <w:pPr>
      <w:autoSpaceDE w:val="0"/>
      <w:autoSpaceDN w:val="0"/>
    </w:pPr>
    <w:rPr>
      <w:sz w:val="20"/>
      <w:szCs w:val="20"/>
    </w:rPr>
  </w:style>
  <w:style w:type="character" w:customStyle="1" w:styleId="TextodecomentrioChar">
    <w:name w:val="Texto de comentário Char"/>
    <w:basedOn w:val="Fontepargpadro"/>
    <w:link w:val="Textodecomentrio"/>
    <w:rsid w:val="00C47805"/>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C47805"/>
    <w:rPr>
      <w:b/>
      <w:bCs/>
    </w:rPr>
  </w:style>
  <w:style w:type="character" w:customStyle="1" w:styleId="AssuntodocomentrioChar">
    <w:name w:val="Assunto do comentário Char"/>
    <w:basedOn w:val="TextodecomentrioChar"/>
    <w:link w:val="Assuntodocomentrio"/>
    <w:rsid w:val="00C47805"/>
    <w:rPr>
      <w:rFonts w:ascii="Times New Roman" w:eastAsia="Times New Roman" w:hAnsi="Times New Roman" w:cs="Times New Roman"/>
      <w:b/>
      <w:bCs/>
      <w:sz w:val="20"/>
      <w:szCs w:val="20"/>
      <w:lang w:eastAsia="pt-BR"/>
    </w:rPr>
  </w:style>
  <w:style w:type="character" w:styleId="nfase">
    <w:name w:val="Emphasis"/>
    <w:uiPriority w:val="20"/>
    <w:qFormat/>
    <w:rsid w:val="00C47805"/>
    <w:rPr>
      <w:rFonts w:ascii="Calibri" w:hAnsi="Calibri"/>
      <w:b/>
      <w:i/>
      <w:iCs/>
    </w:rPr>
  </w:style>
  <w:style w:type="paragraph" w:styleId="Citao">
    <w:name w:val="Quote"/>
    <w:basedOn w:val="Normal"/>
    <w:next w:val="Normal"/>
    <w:link w:val="CitaoChar"/>
    <w:uiPriority w:val="29"/>
    <w:qFormat/>
    <w:rsid w:val="00C47805"/>
    <w:rPr>
      <w:rFonts w:ascii="Calibri" w:hAnsi="Calibri"/>
      <w:i/>
      <w:lang w:val="en-US" w:eastAsia="en-US" w:bidi="en-US"/>
    </w:rPr>
  </w:style>
  <w:style w:type="character" w:customStyle="1" w:styleId="CitaoChar">
    <w:name w:val="Citação Char"/>
    <w:basedOn w:val="Fontepargpadro"/>
    <w:link w:val="Citao"/>
    <w:uiPriority w:val="29"/>
    <w:rsid w:val="00C47805"/>
    <w:rPr>
      <w:rFonts w:ascii="Calibri" w:eastAsia="Times New Roman" w:hAnsi="Calibri" w:cs="Times New Roman"/>
      <w:i/>
      <w:sz w:val="24"/>
      <w:szCs w:val="24"/>
      <w:lang w:val="en-US" w:bidi="en-US"/>
    </w:rPr>
  </w:style>
  <w:style w:type="paragraph" w:styleId="CitaoIntensa">
    <w:name w:val="Intense Quote"/>
    <w:basedOn w:val="Normal"/>
    <w:next w:val="Normal"/>
    <w:link w:val="CitaoIntensaChar"/>
    <w:uiPriority w:val="30"/>
    <w:qFormat/>
    <w:rsid w:val="00C47805"/>
    <w:pPr>
      <w:ind w:left="720" w:right="720"/>
    </w:pPr>
    <w:rPr>
      <w:rFonts w:ascii="Calibri" w:hAnsi="Calibri"/>
      <w:b/>
      <w:i/>
      <w:szCs w:val="22"/>
      <w:lang w:val="en-US" w:eastAsia="en-US" w:bidi="en-US"/>
    </w:rPr>
  </w:style>
  <w:style w:type="character" w:customStyle="1" w:styleId="CitaoIntensaChar">
    <w:name w:val="Citação Intensa Char"/>
    <w:basedOn w:val="Fontepargpadro"/>
    <w:link w:val="CitaoIntensa"/>
    <w:uiPriority w:val="30"/>
    <w:rsid w:val="00C47805"/>
    <w:rPr>
      <w:rFonts w:ascii="Calibri" w:eastAsia="Times New Roman" w:hAnsi="Calibri" w:cs="Times New Roman"/>
      <w:b/>
      <w:i/>
      <w:sz w:val="24"/>
      <w:lang w:val="en-US" w:bidi="en-US"/>
    </w:rPr>
  </w:style>
  <w:style w:type="character" w:styleId="nfaseSutil">
    <w:name w:val="Subtle Emphasis"/>
    <w:uiPriority w:val="19"/>
    <w:qFormat/>
    <w:rsid w:val="00C47805"/>
    <w:rPr>
      <w:i/>
      <w:color w:val="5A5A5A"/>
    </w:rPr>
  </w:style>
  <w:style w:type="character" w:styleId="nfaseIntensa">
    <w:name w:val="Intense Emphasis"/>
    <w:uiPriority w:val="21"/>
    <w:qFormat/>
    <w:rsid w:val="00C47805"/>
    <w:rPr>
      <w:b/>
      <w:i/>
      <w:sz w:val="24"/>
      <w:szCs w:val="24"/>
      <w:u w:val="single"/>
    </w:rPr>
  </w:style>
  <w:style w:type="character" w:styleId="RefernciaSutil">
    <w:name w:val="Subtle Reference"/>
    <w:uiPriority w:val="31"/>
    <w:qFormat/>
    <w:rsid w:val="00C47805"/>
    <w:rPr>
      <w:sz w:val="24"/>
      <w:szCs w:val="24"/>
      <w:u w:val="single"/>
    </w:rPr>
  </w:style>
  <w:style w:type="character" w:styleId="RefernciaIntensa">
    <w:name w:val="Intense Reference"/>
    <w:uiPriority w:val="32"/>
    <w:qFormat/>
    <w:rsid w:val="00C47805"/>
    <w:rPr>
      <w:b/>
      <w:sz w:val="24"/>
      <w:u w:val="single"/>
    </w:rPr>
  </w:style>
  <w:style w:type="character" w:styleId="TtulodoLivro">
    <w:name w:val="Book Title"/>
    <w:uiPriority w:val="33"/>
    <w:qFormat/>
    <w:rsid w:val="00C47805"/>
    <w:rPr>
      <w:rFonts w:ascii="Cambria" w:eastAsia="Times New Roman" w:hAnsi="Cambria"/>
      <w:b/>
      <w:i/>
      <w:sz w:val="24"/>
      <w:szCs w:val="24"/>
    </w:rPr>
  </w:style>
  <w:style w:type="character" w:customStyle="1" w:styleId="apple-converted-space">
    <w:name w:val="apple-converted-space"/>
    <w:basedOn w:val="Fontepargpadro"/>
    <w:rsid w:val="00C47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biam.sc.gov.b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biam.sc.gov.br"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adm@ibiam.sc.gov.br" TargetMode="External"/><Relationship Id="rId4" Type="http://schemas.openxmlformats.org/officeDocument/2006/relationships/webSettings" Target="webSettings.xml"/><Relationship Id="rId9" Type="http://schemas.openxmlformats.org/officeDocument/2006/relationships/hyperlink" Target="mailto:adm@ibiam.sc.gov.b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8725</Words>
  <Characters>47117</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Jackline Odorizzi</dc:creator>
  <cp:keywords/>
  <dc:description/>
  <cp:lastModifiedBy>Natalia Fereira Carlos</cp:lastModifiedBy>
  <cp:revision>3</cp:revision>
  <dcterms:created xsi:type="dcterms:W3CDTF">2023-11-03T13:51:00Z</dcterms:created>
  <dcterms:modified xsi:type="dcterms:W3CDTF">2023-11-06T10:40:00Z</dcterms:modified>
</cp:coreProperties>
</file>