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74A01" w14:textId="7ACB6636" w:rsidR="008713E1" w:rsidRPr="00176E70" w:rsidRDefault="00964A2D" w:rsidP="00297325">
      <w:pPr>
        <w:pStyle w:val="Ttulo"/>
        <w:jc w:val="center"/>
        <w:rPr>
          <w:rFonts w:ascii="Times New Roman" w:hAnsi="Times New Roman" w:cs="Times New Roman"/>
          <w:sz w:val="32"/>
          <w:szCs w:val="32"/>
        </w:rPr>
      </w:pPr>
      <w:r w:rsidRPr="00176E70">
        <w:rPr>
          <w:rFonts w:ascii="Times New Roman" w:hAnsi="Times New Roman" w:cs="Times New Roman"/>
          <w:sz w:val="32"/>
          <w:szCs w:val="32"/>
        </w:rPr>
        <w:t xml:space="preserve">EDITAL DE LICITAÇÃO Nº </w:t>
      </w:r>
      <w:r w:rsidR="005F2040" w:rsidRPr="00176E70">
        <w:rPr>
          <w:rFonts w:ascii="Times New Roman" w:hAnsi="Times New Roman" w:cs="Times New Roman"/>
          <w:sz w:val="32"/>
          <w:szCs w:val="32"/>
        </w:rPr>
        <w:t>1</w:t>
      </w:r>
      <w:r w:rsidR="00176E70" w:rsidRPr="00176E70">
        <w:rPr>
          <w:rFonts w:ascii="Times New Roman" w:hAnsi="Times New Roman" w:cs="Times New Roman"/>
          <w:sz w:val="32"/>
          <w:szCs w:val="32"/>
        </w:rPr>
        <w:t>27</w:t>
      </w:r>
      <w:r w:rsidR="008713E1" w:rsidRPr="00176E70">
        <w:rPr>
          <w:rFonts w:ascii="Times New Roman" w:hAnsi="Times New Roman" w:cs="Times New Roman"/>
          <w:sz w:val="32"/>
          <w:szCs w:val="32"/>
        </w:rPr>
        <w:t>/202</w:t>
      </w:r>
      <w:r w:rsidR="001D450D" w:rsidRPr="00176E70">
        <w:rPr>
          <w:rFonts w:ascii="Times New Roman" w:hAnsi="Times New Roman" w:cs="Times New Roman"/>
          <w:sz w:val="32"/>
          <w:szCs w:val="32"/>
        </w:rPr>
        <w:t>3</w:t>
      </w:r>
    </w:p>
    <w:p w14:paraId="77617F90" w14:textId="327A076A" w:rsidR="006149E0" w:rsidRPr="00176E70" w:rsidRDefault="00964A2D" w:rsidP="006149E0">
      <w:pPr>
        <w:ind w:left="567"/>
        <w:jc w:val="center"/>
        <w:rPr>
          <w:rFonts w:ascii="Times New Roman" w:hAnsi="Times New Roman"/>
          <w:b/>
          <w:bCs/>
          <w:sz w:val="24"/>
          <w:szCs w:val="24"/>
        </w:rPr>
      </w:pPr>
      <w:r w:rsidRPr="00176E70">
        <w:rPr>
          <w:rFonts w:ascii="Times New Roman" w:hAnsi="Times New Roman"/>
          <w:b/>
          <w:bCs/>
          <w:sz w:val="24"/>
          <w:szCs w:val="24"/>
        </w:rPr>
        <w:t>PREGÃO ELETRÔNICO Nº 0</w:t>
      </w:r>
      <w:r w:rsidR="00176E70" w:rsidRPr="00176E70">
        <w:rPr>
          <w:rFonts w:ascii="Times New Roman" w:hAnsi="Times New Roman"/>
          <w:b/>
          <w:bCs/>
          <w:sz w:val="24"/>
          <w:szCs w:val="24"/>
        </w:rPr>
        <w:t>54</w:t>
      </w:r>
      <w:r w:rsidR="008713E1" w:rsidRPr="00176E70">
        <w:rPr>
          <w:rFonts w:ascii="Times New Roman" w:hAnsi="Times New Roman"/>
          <w:b/>
          <w:bCs/>
          <w:sz w:val="24"/>
          <w:szCs w:val="24"/>
        </w:rPr>
        <w:t>/202</w:t>
      </w:r>
      <w:r w:rsidR="001D450D" w:rsidRPr="00176E70">
        <w:rPr>
          <w:rFonts w:ascii="Times New Roman" w:hAnsi="Times New Roman"/>
          <w:b/>
          <w:bCs/>
          <w:sz w:val="24"/>
          <w:szCs w:val="24"/>
        </w:rPr>
        <w:t>3</w:t>
      </w:r>
    </w:p>
    <w:p w14:paraId="62AD549A" w14:textId="531F6B3A" w:rsidR="00A86AD0" w:rsidRPr="00176E70" w:rsidRDefault="00A86AD0" w:rsidP="006149E0">
      <w:pPr>
        <w:ind w:left="567"/>
        <w:jc w:val="center"/>
        <w:rPr>
          <w:rFonts w:ascii="Times New Roman" w:hAnsi="Times New Roman"/>
          <w:b/>
          <w:bCs/>
          <w:sz w:val="24"/>
          <w:szCs w:val="24"/>
        </w:rPr>
      </w:pPr>
      <w:r w:rsidRPr="00176E70">
        <w:rPr>
          <w:rFonts w:ascii="Times New Roman" w:hAnsi="Times New Roman"/>
          <w:b/>
          <w:bCs/>
          <w:sz w:val="24"/>
          <w:szCs w:val="24"/>
        </w:rPr>
        <w:t>SRP N. 22/2023</w:t>
      </w:r>
    </w:p>
    <w:p w14:paraId="382183B3" w14:textId="77777777" w:rsidR="00AB7373" w:rsidRPr="001B20E7" w:rsidRDefault="00AB7373" w:rsidP="008713E1">
      <w:pPr>
        <w:ind w:left="567"/>
        <w:jc w:val="center"/>
        <w:rPr>
          <w:rFonts w:ascii="Times New Roman" w:hAnsi="Times New Roman"/>
          <w:b/>
          <w:bCs/>
          <w:sz w:val="24"/>
          <w:szCs w:val="24"/>
        </w:rPr>
      </w:pPr>
    </w:p>
    <w:p w14:paraId="311C483B" w14:textId="55B0F223" w:rsidR="008713E1" w:rsidRPr="001B20E7" w:rsidRDefault="008713E1" w:rsidP="00AB7373">
      <w:pPr>
        <w:autoSpaceDE w:val="0"/>
        <w:autoSpaceDN w:val="0"/>
        <w:jc w:val="both"/>
        <w:rPr>
          <w:rFonts w:ascii="Times New Roman" w:hAnsi="Times New Roman"/>
          <w:b/>
          <w:bCs/>
          <w:sz w:val="24"/>
          <w:szCs w:val="24"/>
        </w:rPr>
      </w:pPr>
      <w:r w:rsidRPr="001B20E7">
        <w:rPr>
          <w:rFonts w:ascii="Times New Roman" w:hAnsi="Times New Roman"/>
          <w:b/>
          <w:bCs/>
          <w:sz w:val="24"/>
          <w:szCs w:val="24"/>
        </w:rPr>
        <w:t>O MUNICÍPIO DE IBIAM</w:t>
      </w:r>
      <w:r w:rsidRPr="001B20E7">
        <w:rPr>
          <w:rFonts w:ascii="Times New Roman" w:hAnsi="Times New Roman"/>
          <w:sz w:val="24"/>
          <w:szCs w:val="24"/>
        </w:rPr>
        <w:t xml:space="preserve">, Estado de Santa Catarina, CNPJ 01.612.745/0001-74, neste ato representado por seu Prefeito Municipal, Sr. JOARES TREVISOL, </w:t>
      </w:r>
      <w:r w:rsidRPr="001B20E7">
        <w:rPr>
          <w:rFonts w:ascii="Times New Roman" w:hAnsi="Times New Roman"/>
          <w:b/>
          <w:bCs/>
          <w:sz w:val="24"/>
          <w:szCs w:val="24"/>
        </w:rPr>
        <w:t>TORNA PÚBLICO</w:t>
      </w:r>
      <w:r w:rsidRPr="001B20E7">
        <w:rPr>
          <w:rFonts w:ascii="Times New Roman" w:hAnsi="Times New Roman"/>
          <w:sz w:val="24"/>
          <w:szCs w:val="24"/>
        </w:rPr>
        <w:t xml:space="preserve"> que fará realizar licitação pública, na modalidade PREGÃO ELETRÔNICO, tipo </w:t>
      </w:r>
      <w:r w:rsidRPr="001B20E7">
        <w:rPr>
          <w:rFonts w:ascii="Times New Roman" w:hAnsi="Times New Roman"/>
          <w:b/>
          <w:bCs/>
          <w:sz w:val="24"/>
          <w:szCs w:val="24"/>
        </w:rPr>
        <w:t xml:space="preserve">MENOR PREÇO POR </w:t>
      </w:r>
      <w:r w:rsidR="00455385" w:rsidRPr="001B20E7">
        <w:rPr>
          <w:rFonts w:ascii="Times New Roman" w:hAnsi="Times New Roman"/>
          <w:b/>
          <w:bCs/>
          <w:sz w:val="24"/>
          <w:szCs w:val="24"/>
        </w:rPr>
        <w:t>ITEM</w:t>
      </w:r>
      <w:r w:rsidRPr="001B20E7">
        <w:rPr>
          <w:rFonts w:ascii="Times New Roman" w:hAnsi="Times New Roman"/>
          <w:sz w:val="24"/>
          <w:szCs w:val="24"/>
        </w:rPr>
        <w:t>, e que será regida pela Lei n.</w:t>
      </w:r>
      <w:r w:rsidR="00455385" w:rsidRPr="001B20E7">
        <w:rPr>
          <w:rFonts w:ascii="Times New Roman" w:hAnsi="Times New Roman"/>
          <w:sz w:val="24"/>
          <w:szCs w:val="24"/>
        </w:rPr>
        <w:t>14.133</w:t>
      </w:r>
      <w:r w:rsidRPr="001B20E7">
        <w:rPr>
          <w:rFonts w:ascii="Times New Roman" w:hAnsi="Times New Roman"/>
          <w:sz w:val="24"/>
          <w:szCs w:val="24"/>
        </w:rPr>
        <w:t xml:space="preserve">, de </w:t>
      </w:r>
      <w:r w:rsidR="00455385" w:rsidRPr="001B20E7">
        <w:rPr>
          <w:rFonts w:ascii="Times New Roman" w:hAnsi="Times New Roman"/>
          <w:sz w:val="24"/>
          <w:szCs w:val="24"/>
        </w:rPr>
        <w:t>01</w:t>
      </w:r>
      <w:r w:rsidRPr="001B20E7">
        <w:rPr>
          <w:rFonts w:ascii="Times New Roman" w:hAnsi="Times New Roman"/>
          <w:sz w:val="24"/>
          <w:szCs w:val="24"/>
        </w:rPr>
        <w:t xml:space="preserve">  de </w:t>
      </w:r>
      <w:r w:rsidR="00455385" w:rsidRPr="001B20E7">
        <w:rPr>
          <w:rFonts w:ascii="Times New Roman" w:hAnsi="Times New Roman"/>
          <w:sz w:val="24"/>
          <w:szCs w:val="24"/>
        </w:rPr>
        <w:t>abril de 2021</w:t>
      </w:r>
      <w:r w:rsidRPr="001B20E7">
        <w:rPr>
          <w:rFonts w:ascii="Times New Roman" w:hAnsi="Times New Roman"/>
          <w:sz w:val="24"/>
          <w:szCs w:val="24"/>
        </w:rPr>
        <w:t>, Decreto Municipal n. 3</w:t>
      </w:r>
      <w:r w:rsidR="00455385" w:rsidRPr="001B20E7">
        <w:rPr>
          <w:rFonts w:ascii="Times New Roman" w:hAnsi="Times New Roman"/>
          <w:sz w:val="24"/>
          <w:szCs w:val="24"/>
        </w:rPr>
        <w:t>994</w:t>
      </w:r>
      <w:r w:rsidRPr="001B20E7">
        <w:rPr>
          <w:rFonts w:ascii="Times New Roman" w:hAnsi="Times New Roman"/>
          <w:sz w:val="24"/>
          <w:szCs w:val="24"/>
        </w:rPr>
        <w:t>/202</w:t>
      </w:r>
      <w:r w:rsidR="00455385" w:rsidRPr="001B20E7">
        <w:rPr>
          <w:rFonts w:ascii="Times New Roman" w:hAnsi="Times New Roman"/>
          <w:sz w:val="24"/>
          <w:szCs w:val="24"/>
        </w:rPr>
        <w:t>2</w:t>
      </w:r>
      <w:r w:rsidRPr="001B20E7">
        <w:rPr>
          <w:rFonts w:ascii="Times New Roman" w:hAnsi="Times New Roman"/>
          <w:sz w:val="24"/>
          <w:szCs w:val="24"/>
        </w:rPr>
        <w:t xml:space="preserve">, LC 123/06, </w:t>
      </w:r>
      <w:r w:rsidRPr="00A11F2E">
        <w:rPr>
          <w:rFonts w:ascii="Times New Roman" w:hAnsi="Times New Roman"/>
          <w:sz w:val="24"/>
          <w:szCs w:val="24"/>
        </w:rPr>
        <w:t xml:space="preserve">também atualizada, </w:t>
      </w:r>
      <w:r w:rsidR="00A11F2E" w:rsidRPr="00A11F2E">
        <w:rPr>
          <w:rFonts w:ascii="Times New Roman" w:hAnsi="Times New Roman"/>
          <w:sz w:val="24"/>
          <w:szCs w:val="24"/>
        </w:rPr>
        <w:t xml:space="preserve">com a finalidade de selecionar propostas objetivando o </w:t>
      </w:r>
      <w:r w:rsidR="00A11F2E" w:rsidRPr="00A11F2E">
        <w:rPr>
          <w:rFonts w:ascii="Times New Roman" w:hAnsi="Times New Roman"/>
          <w:b/>
          <w:bCs/>
          <w:sz w:val="24"/>
          <w:szCs w:val="24"/>
        </w:rPr>
        <w:t>REGISTRO DE PREÇO</w:t>
      </w:r>
      <w:r w:rsidR="00A11F2E" w:rsidRPr="00A11F2E">
        <w:rPr>
          <w:rFonts w:ascii="Times New Roman" w:hAnsi="Times New Roman"/>
          <w:sz w:val="24"/>
          <w:szCs w:val="24"/>
        </w:rPr>
        <w:t xml:space="preserve"> para</w:t>
      </w:r>
      <w:r w:rsidRPr="00A11F2E">
        <w:rPr>
          <w:rFonts w:ascii="Times New Roman" w:hAnsi="Times New Roman"/>
          <w:sz w:val="24"/>
          <w:szCs w:val="24"/>
        </w:rPr>
        <w:t xml:space="preserve"> </w:t>
      </w:r>
      <w:r w:rsidR="00335B0E" w:rsidRPr="00A11F2E">
        <w:rPr>
          <w:rFonts w:ascii="Times New Roman" w:hAnsi="Times New Roman"/>
          <w:b/>
          <w:sz w:val="24"/>
          <w:szCs w:val="24"/>
          <w:shd w:val="clear" w:color="auto" w:fill="FFFFFF" w:themeFill="background1"/>
        </w:rPr>
        <w:t>A</w:t>
      </w:r>
      <w:r w:rsidR="00335B0E" w:rsidRPr="00A11F2E">
        <w:rPr>
          <w:rFonts w:ascii="Times New Roman" w:hAnsi="Times New Roman"/>
          <w:b/>
          <w:sz w:val="24"/>
          <w:szCs w:val="24"/>
        </w:rPr>
        <w:t xml:space="preserve"> AQUISIÇÃO</w:t>
      </w:r>
      <w:r w:rsidR="00335B0E" w:rsidRPr="001B20E7">
        <w:rPr>
          <w:rFonts w:ascii="Times New Roman" w:hAnsi="Times New Roman"/>
          <w:b/>
          <w:sz w:val="24"/>
          <w:szCs w:val="24"/>
        </w:rPr>
        <w:t xml:space="preserve"> DE EQUIPAMENTOS DE PROTEÇÃO INDIVIDUAL- (EPI’S), PARA ATENDER</w:t>
      </w:r>
      <w:r w:rsidR="00A11F2E">
        <w:rPr>
          <w:rFonts w:ascii="Times New Roman" w:hAnsi="Times New Roman"/>
          <w:b/>
          <w:sz w:val="24"/>
          <w:szCs w:val="24"/>
        </w:rPr>
        <w:t xml:space="preserve"> Á</w:t>
      </w:r>
      <w:r w:rsidR="00335B0E" w:rsidRPr="001B20E7">
        <w:rPr>
          <w:rFonts w:ascii="Times New Roman" w:hAnsi="Times New Roman"/>
          <w:b/>
          <w:sz w:val="24"/>
          <w:szCs w:val="24"/>
        </w:rPr>
        <w:t xml:space="preserve"> DEMANDA DO MUNICÍPIO DE IBIAM</w:t>
      </w:r>
      <w:r w:rsidR="00AB7373" w:rsidRPr="001B20E7">
        <w:rPr>
          <w:rFonts w:ascii="Times New Roman" w:hAnsi="Times New Roman"/>
          <w:b/>
          <w:sz w:val="24"/>
          <w:szCs w:val="24"/>
        </w:rPr>
        <w:t xml:space="preserve">, </w:t>
      </w:r>
      <w:r w:rsidR="00455385" w:rsidRPr="001B20E7">
        <w:rPr>
          <w:rFonts w:ascii="Times New Roman" w:hAnsi="Times New Roman"/>
          <w:sz w:val="24"/>
          <w:szCs w:val="24"/>
        </w:rPr>
        <w:t>conforme condições, quantidades e exigências estabelecidas neste Edital</w:t>
      </w:r>
      <w:r w:rsidR="00297325">
        <w:rPr>
          <w:rFonts w:ascii="Times New Roman" w:hAnsi="Times New Roman"/>
          <w:sz w:val="24"/>
          <w:szCs w:val="24"/>
        </w:rPr>
        <w:t xml:space="preserve"> e </w:t>
      </w:r>
      <w:r w:rsidR="00455385" w:rsidRPr="001B20E7">
        <w:rPr>
          <w:rFonts w:ascii="Times New Roman" w:hAnsi="Times New Roman"/>
          <w:sz w:val="24"/>
          <w:szCs w:val="24"/>
        </w:rPr>
        <w:t>Termo de Referência</w:t>
      </w:r>
      <w:r w:rsidR="00AB7373" w:rsidRPr="001B20E7">
        <w:rPr>
          <w:rFonts w:ascii="Times New Roman" w:hAnsi="Times New Roman"/>
          <w:sz w:val="24"/>
          <w:szCs w:val="24"/>
        </w:rPr>
        <w:t>.</w:t>
      </w:r>
    </w:p>
    <w:p w14:paraId="250BD6CD" w14:textId="7F80FBCF"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TIPO</w:t>
      </w:r>
      <w:r w:rsidRPr="001B20E7">
        <w:rPr>
          <w:rFonts w:ascii="Times New Roman" w:hAnsi="Times New Roman"/>
          <w:sz w:val="24"/>
          <w:szCs w:val="24"/>
        </w:rPr>
        <w:t xml:space="preserve">: Menor preço por </w:t>
      </w:r>
      <w:r w:rsidR="00455385" w:rsidRPr="001B20E7">
        <w:rPr>
          <w:rFonts w:ascii="Times New Roman" w:hAnsi="Times New Roman"/>
          <w:sz w:val="24"/>
          <w:szCs w:val="24"/>
        </w:rPr>
        <w:t>ITEM</w:t>
      </w:r>
      <w:r w:rsidRPr="001B20E7">
        <w:rPr>
          <w:rFonts w:ascii="Times New Roman" w:hAnsi="Times New Roman"/>
          <w:sz w:val="24"/>
          <w:szCs w:val="24"/>
        </w:rPr>
        <w:t>;</w:t>
      </w:r>
    </w:p>
    <w:p w14:paraId="523C485E" w14:textId="6DCFF9BF"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RECEBIMENTO DAS PROPOSTAS:</w:t>
      </w:r>
      <w:r w:rsidR="00964A2D" w:rsidRPr="001B20E7">
        <w:rPr>
          <w:rFonts w:ascii="Times New Roman" w:hAnsi="Times New Roman"/>
          <w:sz w:val="24"/>
          <w:szCs w:val="24"/>
        </w:rPr>
        <w:t xml:space="preserve"> Até às </w:t>
      </w:r>
      <w:r w:rsidR="00E45509">
        <w:rPr>
          <w:rFonts w:ascii="Times New Roman" w:hAnsi="Times New Roman"/>
          <w:sz w:val="24"/>
          <w:szCs w:val="24"/>
        </w:rPr>
        <w:t>09</w:t>
      </w:r>
      <w:r w:rsidR="001D450D" w:rsidRPr="001B20E7">
        <w:rPr>
          <w:rFonts w:ascii="Times New Roman" w:hAnsi="Times New Roman"/>
          <w:sz w:val="24"/>
          <w:szCs w:val="24"/>
        </w:rPr>
        <w:t>:00</w:t>
      </w:r>
      <w:r w:rsidR="00964A2D" w:rsidRPr="001B20E7">
        <w:rPr>
          <w:rFonts w:ascii="Times New Roman" w:hAnsi="Times New Roman"/>
          <w:sz w:val="24"/>
          <w:szCs w:val="24"/>
        </w:rPr>
        <w:t xml:space="preserve"> do </w:t>
      </w:r>
      <w:r w:rsidR="00964A2D" w:rsidRPr="00176E70">
        <w:rPr>
          <w:rFonts w:ascii="Times New Roman" w:hAnsi="Times New Roman"/>
          <w:sz w:val="24"/>
          <w:szCs w:val="24"/>
        </w:rPr>
        <w:t xml:space="preserve">dia </w:t>
      </w:r>
      <w:r w:rsidR="006D7797">
        <w:rPr>
          <w:rFonts w:ascii="Times New Roman" w:hAnsi="Times New Roman"/>
          <w:sz w:val="24"/>
          <w:szCs w:val="24"/>
        </w:rPr>
        <w:t>12/12</w:t>
      </w:r>
      <w:r w:rsidRPr="00176E70">
        <w:rPr>
          <w:rFonts w:ascii="Times New Roman" w:hAnsi="Times New Roman"/>
          <w:sz w:val="24"/>
          <w:szCs w:val="24"/>
        </w:rPr>
        <w:t>/202</w:t>
      </w:r>
      <w:r w:rsidR="001D450D" w:rsidRPr="00176E70">
        <w:rPr>
          <w:rFonts w:ascii="Times New Roman" w:hAnsi="Times New Roman"/>
          <w:sz w:val="24"/>
          <w:szCs w:val="24"/>
        </w:rPr>
        <w:t>3.</w:t>
      </w:r>
      <w:r w:rsidRPr="00176E70">
        <w:rPr>
          <w:rFonts w:ascii="Times New Roman" w:hAnsi="Times New Roman"/>
          <w:sz w:val="24"/>
          <w:szCs w:val="24"/>
        </w:rPr>
        <w:t xml:space="preserve"> </w:t>
      </w:r>
    </w:p>
    <w:p w14:paraId="6DB12C71" w14:textId="744A0604"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ABERTURA E JULGAMENTO DAS PROPOSTAS:</w:t>
      </w:r>
      <w:r w:rsidR="00E45509">
        <w:rPr>
          <w:rFonts w:ascii="Times New Roman" w:hAnsi="Times New Roman"/>
          <w:sz w:val="24"/>
          <w:szCs w:val="24"/>
        </w:rPr>
        <w:t xml:space="preserve"> </w:t>
      </w:r>
      <w:r w:rsidR="00964A2D" w:rsidRPr="001B20E7">
        <w:rPr>
          <w:rFonts w:ascii="Times New Roman" w:hAnsi="Times New Roman"/>
          <w:sz w:val="24"/>
          <w:szCs w:val="24"/>
        </w:rPr>
        <w:t xml:space="preserve">às </w:t>
      </w:r>
      <w:r w:rsidR="00E45509">
        <w:rPr>
          <w:rFonts w:ascii="Times New Roman" w:hAnsi="Times New Roman"/>
          <w:sz w:val="24"/>
          <w:szCs w:val="24"/>
        </w:rPr>
        <w:t>09</w:t>
      </w:r>
      <w:r w:rsidR="00964A2D" w:rsidRPr="001B20E7">
        <w:rPr>
          <w:rFonts w:ascii="Times New Roman" w:hAnsi="Times New Roman"/>
          <w:sz w:val="24"/>
          <w:szCs w:val="24"/>
        </w:rPr>
        <w:t xml:space="preserve">:15 horas do </w:t>
      </w:r>
      <w:r w:rsidR="006D7797" w:rsidRPr="001B20E7">
        <w:rPr>
          <w:rFonts w:ascii="Times New Roman" w:hAnsi="Times New Roman"/>
          <w:sz w:val="24"/>
          <w:szCs w:val="24"/>
        </w:rPr>
        <w:t xml:space="preserve">dia </w:t>
      </w:r>
      <w:r w:rsidR="006D7797">
        <w:rPr>
          <w:rFonts w:ascii="Times New Roman" w:hAnsi="Times New Roman"/>
          <w:sz w:val="24"/>
          <w:szCs w:val="24"/>
        </w:rPr>
        <w:t>12</w:t>
      </w:r>
      <w:r w:rsidR="00E45509" w:rsidRPr="006D7797">
        <w:rPr>
          <w:rFonts w:ascii="Times New Roman" w:hAnsi="Times New Roman"/>
          <w:sz w:val="24"/>
          <w:szCs w:val="24"/>
        </w:rPr>
        <w:t>/1</w:t>
      </w:r>
      <w:r w:rsidR="006D7797" w:rsidRPr="006D7797">
        <w:rPr>
          <w:rFonts w:ascii="Times New Roman" w:hAnsi="Times New Roman"/>
          <w:sz w:val="24"/>
          <w:szCs w:val="24"/>
        </w:rPr>
        <w:t>2</w:t>
      </w:r>
      <w:r w:rsidRPr="006D7797">
        <w:rPr>
          <w:rFonts w:ascii="Times New Roman" w:hAnsi="Times New Roman"/>
          <w:sz w:val="24"/>
          <w:szCs w:val="24"/>
        </w:rPr>
        <w:t>/202</w:t>
      </w:r>
      <w:r w:rsidR="001D450D" w:rsidRPr="006D7797">
        <w:rPr>
          <w:rFonts w:ascii="Times New Roman" w:hAnsi="Times New Roman"/>
          <w:sz w:val="24"/>
          <w:szCs w:val="24"/>
        </w:rPr>
        <w:t>3</w:t>
      </w:r>
      <w:r w:rsidRPr="006D7797">
        <w:rPr>
          <w:rFonts w:ascii="Times New Roman" w:hAnsi="Times New Roman"/>
          <w:sz w:val="24"/>
          <w:szCs w:val="24"/>
        </w:rPr>
        <w:t xml:space="preserve">. </w:t>
      </w:r>
    </w:p>
    <w:p w14:paraId="4102D347" w14:textId="144982CB" w:rsidR="008713E1" w:rsidRPr="002E0664" w:rsidRDefault="008713E1" w:rsidP="00AB7373">
      <w:pPr>
        <w:jc w:val="both"/>
        <w:rPr>
          <w:rFonts w:ascii="Times New Roman" w:hAnsi="Times New Roman"/>
          <w:color w:val="FF0000"/>
          <w:sz w:val="24"/>
          <w:szCs w:val="24"/>
        </w:rPr>
      </w:pPr>
      <w:r w:rsidRPr="001B20E7">
        <w:rPr>
          <w:rFonts w:ascii="Times New Roman" w:hAnsi="Times New Roman"/>
          <w:b/>
          <w:bCs/>
          <w:sz w:val="24"/>
          <w:szCs w:val="24"/>
        </w:rPr>
        <w:t>INÍCIO DA SESSÃO DE DISPUTA DE PREÇOS:</w:t>
      </w:r>
      <w:r w:rsidR="00964A2D" w:rsidRPr="001B20E7">
        <w:rPr>
          <w:rFonts w:ascii="Times New Roman" w:hAnsi="Times New Roman"/>
          <w:sz w:val="24"/>
          <w:szCs w:val="24"/>
        </w:rPr>
        <w:t xml:space="preserve"> às </w:t>
      </w:r>
      <w:r w:rsidR="00E45509">
        <w:rPr>
          <w:rFonts w:ascii="Times New Roman" w:hAnsi="Times New Roman"/>
          <w:sz w:val="24"/>
          <w:szCs w:val="24"/>
        </w:rPr>
        <w:t>09</w:t>
      </w:r>
      <w:r w:rsidR="00964A2D" w:rsidRPr="001B20E7">
        <w:rPr>
          <w:rFonts w:ascii="Times New Roman" w:hAnsi="Times New Roman"/>
          <w:sz w:val="24"/>
          <w:szCs w:val="24"/>
        </w:rPr>
        <w:t xml:space="preserve">:15 horas do </w:t>
      </w:r>
      <w:r w:rsidR="00964A2D" w:rsidRPr="00176E70">
        <w:rPr>
          <w:rFonts w:ascii="Times New Roman" w:hAnsi="Times New Roman"/>
          <w:sz w:val="24"/>
          <w:szCs w:val="24"/>
        </w:rPr>
        <w:t xml:space="preserve">dia </w:t>
      </w:r>
      <w:r w:rsidR="006D7797" w:rsidRPr="006D7797">
        <w:rPr>
          <w:rFonts w:ascii="Times New Roman" w:hAnsi="Times New Roman"/>
          <w:sz w:val="24"/>
          <w:szCs w:val="24"/>
        </w:rPr>
        <w:t>12/12</w:t>
      </w:r>
      <w:r w:rsidRPr="006D7797">
        <w:rPr>
          <w:rFonts w:ascii="Times New Roman" w:hAnsi="Times New Roman"/>
          <w:sz w:val="24"/>
          <w:szCs w:val="24"/>
        </w:rPr>
        <w:t>/202</w:t>
      </w:r>
      <w:r w:rsidR="001D450D" w:rsidRPr="006D7797">
        <w:rPr>
          <w:rFonts w:ascii="Times New Roman" w:hAnsi="Times New Roman"/>
          <w:sz w:val="24"/>
          <w:szCs w:val="24"/>
        </w:rPr>
        <w:t>3</w:t>
      </w:r>
      <w:r w:rsidRPr="00205972">
        <w:rPr>
          <w:rFonts w:ascii="Times New Roman" w:hAnsi="Times New Roman"/>
          <w:color w:val="FF0000"/>
          <w:sz w:val="24"/>
          <w:szCs w:val="24"/>
        </w:rPr>
        <w:t xml:space="preserve">. </w:t>
      </w:r>
    </w:p>
    <w:p w14:paraId="2D25EE0E" w14:textId="729EFEEB" w:rsidR="00D764EB" w:rsidRPr="001B20E7" w:rsidRDefault="00D764EB" w:rsidP="00AB7373">
      <w:pPr>
        <w:jc w:val="both"/>
        <w:rPr>
          <w:rFonts w:ascii="Times New Roman" w:hAnsi="Times New Roman"/>
          <w:sz w:val="24"/>
          <w:szCs w:val="24"/>
        </w:rPr>
      </w:pPr>
      <w:r w:rsidRPr="001B20E7">
        <w:rPr>
          <w:rFonts w:ascii="Times New Roman" w:hAnsi="Times New Roman"/>
          <w:b/>
          <w:bCs/>
          <w:sz w:val="24"/>
          <w:szCs w:val="24"/>
        </w:rPr>
        <w:t xml:space="preserve">VALOR MÍNIMO DE </w:t>
      </w:r>
      <w:r w:rsidR="007711A9" w:rsidRPr="001B20E7">
        <w:rPr>
          <w:rFonts w:ascii="Times New Roman" w:hAnsi="Times New Roman"/>
          <w:b/>
          <w:bCs/>
          <w:sz w:val="24"/>
          <w:szCs w:val="24"/>
        </w:rPr>
        <w:t>LANCE:</w:t>
      </w:r>
      <w:r w:rsidRPr="001B20E7">
        <w:rPr>
          <w:rFonts w:ascii="Times New Roman" w:hAnsi="Times New Roman"/>
          <w:sz w:val="24"/>
          <w:szCs w:val="24"/>
        </w:rPr>
        <w:t xml:space="preserve"> R$ </w:t>
      </w:r>
      <w:r w:rsidR="00455385" w:rsidRPr="001B20E7">
        <w:rPr>
          <w:rFonts w:ascii="Times New Roman" w:hAnsi="Times New Roman"/>
          <w:sz w:val="24"/>
          <w:szCs w:val="24"/>
        </w:rPr>
        <w:t>0,</w:t>
      </w:r>
      <w:r w:rsidR="00AB7373" w:rsidRPr="001B20E7">
        <w:rPr>
          <w:rFonts w:ascii="Times New Roman" w:hAnsi="Times New Roman"/>
          <w:sz w:val="24"/>
          <w:szCs w:val="24"/>
        </w:rPr>
        <w:t>10</w:t>
      </w:r>
      <w:r w:rsidR="00455385" w:rsidRPr="001B20E7">
        <w:rPr>
          <w:rFonts w:ascii="Times New Roman" w:hAnsi="Times New Roman"/>
          <w:sz w:val="24"/>
          <w:szCs w:val="24"/>
        </w:rPr>
        <w:t xml:space="preserve"> (</w:t>
      </w:r>
      <w:r w:rsidR="00AB7373" w:rsidRPr="001B20E7">
        <w:rPr>
          <w:rFonts w:ascii="Times New Roman" w:hAnsi="Times New Roman"/>
          <w:sz w:val="24"/>
          <w:szCs w:val="24"/>
        </w:rPr>
        <w:t>dez centavos</w:t>
      </w:r>
      <w:r w:rsidRPr="001B20E7">
        <w:rPr>
          <w:rFonts w:ascii="Times New Roman" w:hAnsi="Times New Roman"/>
          <w:sz w:val="24"/>
          <w:szCs w:val="24"/>
        </w:rPr>
        <w:t>)</w:t>
      </w:r>
    </w:p>
    <w:p w14:paraId="247017BF"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REFERÊNCIA DE TEMPO:</w:t>
      </w:r>
      <w:r w:rsidRPr="001B20E7">
        <w:rPr>
          <w:rFonts w:ascii="Times New Roman" w:hAnsi="Times New Roman"/>
          <w:sz w:val="24"/>
          <w:szCs w:val="24"/>
        </w:rPr>
        <w:t xml:space="preserve"> horário de Brasília (DF) </w:t>
      </w:r>
    </w:p>
    <w:p w14:paraId="7B4BC2C4"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PLATAFORMA ELETRÔNICA:</w:t>
      </w:r>
      <w:r w:rsidRPr="001B20E7">
        <w:rPr>
          <w:rFonts w:ascii="Times New Roman" w:hAnsi="Times New Roman"/>
          <w:sz w:val="24"/>
          <w:szCs w:val="24"/>
        </w:rPr>
        <w:t xml:space="preserve"> </w:t>
      </w:r>
      <w:hyperlink r:id="rId8" w:history="1">
        <w:r w:rsidRPr="001B20E7">
          <w:rPr>
            <w:rStyle w:val="Hyperlink"/>
            <w:rFonts w:ascii="Times New Roman" w:hAnsi="Times New Roman"/>
            <w:sz w:val="24"/>
            <w:szCs w:val="24"/>
          </w:rPr>
          <w:t>www.portaldecompraspublicas.com.br</w:t>
        </w:r>
      </w:hyperlink>
      <w:r w:rsidRPr="001B20E7">
        <w:rPr>
          <w:rFonts w:ascii="Times New Roman" w:hAnsi="Times New Roman"/>
          <w:sz w:val="24"/>
          <w:szCs w:val="24"/>
        </w:rPr>
        <w:t xml:space="preserve"> “Acesso Identificado” </w:t>
      </w:r>
    </w:p>
    <w:p w14:paraId="247BC4E1" w14:textId="77777777" w:rsidR="008713E1" w:rsidRPr="001B20E7" w:rsidRDefault="008713E1" w:rsidP="00AB7373">
      <w:pPr>
        <w:jc w:val="both"/>
        <w:rPr>
          <w:rFonts w:ascii="Times New Roman" w:hAnsi="Times New Roman"/>
          <w:sz w:val="24"/>
          <w:szCs w:val="24"/>
        </w:rPr>
      </w:pPr>
      <w:r w:rsidRPr="001B20E7">
        <w:rPr>
          <w:rFonts w:ascii="Times New Roman" w:hAnsi="Times New Roman"/>
          <w:sz w:val="24"/>
          <w:szCs w:val="24"/>
        </w:rPr>
        <w:t>Formalização de consultas/encaminhamentos:</w:t>
      </w:r>
    </w:p>
    <w:p w14:paraId="3B3C9FF7"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LOCAL:</w:t>
      </w:r>
      <w:r w:rsidRPr="001B20E7">
        <w:rPr>
          <w:rFonts w:ascii="Times New Roman" w:hAnsi="Times New Roman"/>
          <w:sz w:val="24"/>
          <w:szCs w:val="24"/>
        </w:rPr>
        <w:t xml:space="preserve"> Sede da Prefeitura Municipal de Ibiam</w:t>
      </w:r>
    </w:p>
    <w:p w14:paraId="1FD1915D"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ENDEREÇO:</w:t>
      </w:r>
      <w:r w:rsidRPr="001B20E7">
        <w:rPr>
          <w:rFonts w:ascii="Times New Roman" w:hAnsi="Times New Roman"/>
          <w:sz w:val="24"/>
          <w:szCs w:val="24"/>
        </w:rPr>
        <w:t xml:space="preserve"> Travessa </w:t>
      </w:r>
      <w:proofErr w:type="spellStart"/>
      <w:r w:rsidRPr="001B20E7">
        <w:rPr>
          <w:rFonts w:ascii="Times New Roman" w:hAnsi="Times New Roman"/>
          <w:sz w:val="24"/>
          <w:szCs w:val="24"/>
        </w:rPr>
        <w:t>Leoniza</w:t>
      </w:r>
      <w:proofErr w:type="spellEnd"/>
      <w:r w:rsidRPr="001B20E7">
        <w:rPr>
          <w:rFonts w:ascii="Times New Roman" w:hAnsi="Times New Roman"/>
          <w:sz w:val="24"/>
          <w:szCs w:val="24"/>
        </w:rPr>
        <w:t xml:space="preserve"> Carvalho de Agostini, 20 – Centro, Município de Ibiam – Santa Catarina, CEP: 89652-000.</w:t>
      </w:r>
    </w:p>
    <w:p w14:paraId="45C24CF7" w14:textId="1F6C705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Pregoeiro:</w:t>
      </w:r>
      <w:r w:rsidRPr="001B20E7">
        <w:rPr>
          <w:rFonts w:ascii="Times New Roman" w:hAnsi="Times New Roman"/>
          <w:sz w:val="24"/>
          <w:szCs w:val="24"/>
        </w:rPr>
        <w:t xml:space="preserve"> </w:t>
      </w:r>
      <w:proofErr w:type="spellStart"/>
      <w:r w:rsidR="00236E9D">
        <w:rPr>
          <w:rFonts w:ascii="Times New Roman" w:hAnsi="Times New Roman"/>
          <w:sz w:val="24"/>
          <w:szCs w:val="24"/>
        </w:rPr>
        <w:t>Daleise</w:t>
      </w:r>
      <w:proofErr w:type="spellEnd"/>
      <w:r w:rsidR="00236E9D">
        <w:rPr>
          <w:rFonts w:ascii="Times New Roman" w:hAnsi="Times New Roman"/>
          <w:sz w:val="24"/>
          <w:szCs w:val="24"/>
        </w:rPr>
        <w:t xml:space="preserve"> Aparecida Tessari</w:t>
      </w:r>
      <w:r w:rsidR="001D450D" w:rsidRPr="001B20E7">
        <w:rPr>
          <w:rFonts w:ascii="Times New Roman" w:hAnsi="Times New Roman"/>
          <w:sz w:val="24"/>
          <w:szCs w:val="24"/>
        </w:rPr>
        <w:t xml:space="preserve"> </w:t>
      </w:r>
      <w:r w:rsidRPr="001B20E7">
        <w:rPr>
          <w:rFonts w:ascii="Times New Roman" w:hAnsi="Times New Roman"/>
          <w:sz w:val="24"/>
          <w:szCs w:val="24"/>
        </w:rPr>
        <w:t xml:space="preserve"> </w:t>
      </w:r>
    </w:p>
    <w:p w14:paraId="4A0F71B4" w14:textId="0B7606EC"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E-mail:</w:t>
      </w:r>
      <w:r w:rsidRPr="001B20E7">
        <w:rPr>
          <w:rFonts w:ascii="Times New Roman" w:hAnsi="Times New Roman"/>
          <w:sz w:val="24"/>
          <w:szCs w:val="24"/>
        </w:rPr>
        <w:t xml:space="preserve"> </w:t>
      </w:r>
      <w:hyperlink r:id="rId9" w:history="1">
        <w:r w:rsidRPr="001B20E7">
          <w:rPr>
            <w:rStyle w:val="Hyperlink"/>
            <w:rFonts w:ascii="Times New Roman" w:hAnsi="Times New Roman"/>
            <w:sz w:val="24"/>
            <w:szCs w:val="24"/>
          </w:rPr>
          <w:t>natalia@ibiam.sc.gov.br</w:t>
        </w:r>
      </w:hyperlink>
      <w:r w:rsidRPr="001B20E7">
        <w:rPr>
          <w:rFonts w:ascii="Times New Roman" w:hAnsi="Times New Roman"/>
          <w:color w:val="2E74B5"/>
          <w:sz w:val="24"/>
          <w:szCs w:val="24"/>
        </w:rPr>
        <w:t xml:space="preserve"> </w:t>
      </w:r>
      <w:r w:rsidRPr="001B20E7">
        <w:rPr>
          <w:rFonts w:ascii="Times New Roman" w:hAnsi="Times New Roman"/>
          <w:sz w:val="24"/>
          <w:szCs w:val="24"/>
        </w:rPr>
        <w:t xml:space="preserve">ou </w:t>
      </w:r>
      <w:hyperlink r:id="rId10" w:history="1">
        <w:r w:rsidR="001D450D" w:rsidRPr="001B20E7">
          <w:rPr>
            <w:rStyle w:val="Hyperlink"/>
            <w:rFonts w:ascii="Times New Roman" w:hAnsi="Times New Roman"/>
            <w:sz w:val="24"/>
            <w:szCs w:val="24"/>
          </w:rPr>
          <w:t xml:space="preserve"> licita@ibiam.sc.gov.br</w:t>
        </w:r>
      </w:hyperlink>
      <w:r w:rsidRPr="001B20E7">
        <w:rPr>
          <w:rFonts w:ascii="Times New Roman" w:hAnsi="Times New Roman"/>
          <w:sz w:val="24"/>
          <w:szCs w:val="24"/>
        </w:rPr>
        <w:t xml:space="preserve"> </w:t>
      </w:r>
    </w:p>
    <w:p w14:paraId="4D89D54A" w14:textId="77777777" w:rsidR="008713E1" w:rsidRPr="001B20E7" w:rsidRDefault="008713E1" w:rsidP="00AB7373">
      <w:pPr>
        <w:jc w:val="both"/>
        <w:rPr>
          <w:rFonts w:ascii="Times New Roman" w:hAnsi="Times New Roman"/>
          <w:b/>
          <w:bCs/>
          <w:sz w:val="24"/>
          <w:szCs w:val="24"/>
        </w:rPr>
      </w:pPr>
      <w:r w:rsidRPr="001B20E7">
        <w:rPr>
          <w:rFonts w:ascii="Times New Roman" w:hAnsi="Times New Roman"/>
          <w:b/>
          <w:bCs/>
          <w:sz w:val="24"/>
          <w:szCs w:val="24"/>
        </w:rPr>
        <w:t>Telefone:</w:t>
      </w:r>
      <w:r w:rsidRPr="001B20E7">
        <w:rPr>
          <w:rFonts w:ascii="Times New Roman" w:hAnsi="Times New Roman"/>
          <w:sz w:val="24"/>
          <w:szCs w:val="24"/>
        </w:rPr>
        <w:t xml:space="preserve"> (49) 35340044.</w:t>
      </w:r>
    </w:p>
    <w:p w14:paraId="3BC85BFD" w14:textId="77777777" w:rsidR="008713E1" w:rsidRPr="001B20E7" w:rsidRDefault="008713E1" w:rsidP="008713E1">
      <w:pPr>
        <w:ind w:left="567"/>
        <w:jc w:val="both"/>
        <w:rPr>
          <w:rFonts w:ascii="Times New Roman" w:hAnsi="Times New Roman"/>
          <w:sz w:val="24"/>
          <w:szCs w:val="24"/>
        </w:rPr>
      </w:pPr>
    </w:p>
    <w:p w14:paraId="107DC62A"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1. DO OBJETO</w:t>
      </w:r>
    </w:p>
    <w:p w14:paraId="41640A51" w14:textId="0A479162" w:rsidR="00AB7373" w:rsidRPr="001B20E7" w:rsidRDefault="00AB7373" w:rsidP="00AB7373">
      <w:pPr>
        <w:ind w:right="-285"/>
        <w:jc w:val="both"/>
        <w:rPr>
          <w:rFonts w:ascii="Times New Roman" w:hAnsi="Times New Roman"/>
          <w:bCs/>
          <w:sz w:val="24"/>
          <w:szCs w:val="24"/>
        </w:rPr>
      </w:pPr>
      <w:r w:rsidRPr="001B20E7">
        <w:rPr>
          <w:rFonts w:ascii="Times New Roman" w:hAnsi="Times New Roman"/>
          <w:b/>
          <w:bCs/>
          <w:sz w:val="24"/>
          <w:szCs w:val="24"/>
        </w:rPr>
        <w:lastRenderedPageBreak/>
        <w:t>1.1</w:t>
      </w:r>
      <w:r w:rsidRPr="001B20E7">
        <w:rPr>
          <w:rFonts w:ascii="Times New Roman" w:hAnsi="Times New Roman"/>
          <w:sz w:val="24"/>
          <w:szCs w:val="24"/>
        </w:rPr>
        <w:t xml:space="preserve"> A presente licitação tem por objetivo o REGISTRO DE PREÇO para </w:t>
      </w:r>
      <w:r w:rsidRPr="001B20E7">
        <w:rPr>
          <w:rFonts w:ascii="Times New Roman" w:hAnsi="Times New Roman"/>
          <w:b/>
          <w:sz w:val="24"/>
          <w:szCs w:val="24"/>
        </w:rPr>
        <w:t xml:space="preserve">AQUISIÇÃO DE EQUIPAMENTOS DE PROTEÇÃO INDIVIDUAL - (EPI’S), </w:t>
      </w:r>
      <w:r w:rsidR="00A11F2E" w:rsidRPr="001B20E7">
        <w:rPr>
          <w:rFonts w:ascii="Times New Roman" w:hAnsi="Times New Roman"/>
          <w:b/>
          <w:sz w:val="24"/>
          <w:szCs w:val="24"/>
        </w:rPr>
        <w:t>PARA ATENDER</w:t>
      </w:r>
      <w:r w:rsidR="00A11F2E">
        <w:rPr>
          <w:rFonts w:ascii="Times New Roman" w:hAnsi="Times New Roman"/>
          <w:b/>
          <w:sz w:val="24"/>
          <w:szCs w:val="24"/>
        </w:rPr>
        <w:t xml:space="preserve"> Á</w:t>
      </w:r>
      <w:r w:rsidR="00A11F2E" w:rsidRPr="001B20E7">
        <w:rPr>
          <w:rFonts w:ascii="Times New Roman" w:hAnsi="Times New Roman"/>
          <w:b/>
          <w:sz w:val="24"/>
          <w:szCs w:val="24"/>
        </w:rPr>
        <w:t xml:space="preserve"> DEMANDA DO MUNICÍPIO DE IBIAM</w:t>
      </w:r>
      <w:r w:rsidR="00A11F2E" w:rsidRPr="001B20E7">
        <w:rPr>
          <w:rFonts w:ascii="Times New Roman" w:hAnsi="Times New Roman"/>
          <w:bCs/>
          <w:sz w:val="24"/>
          <w:szCs w:val="24"/>
        </w:rPr>
        <w:t xml:space="preserve"> </w:t>
      </w:r>
      <w:r w:rsidRPr="001B20E7">
        <w:rPr>
          <w:rFonts w:ascii="Times New Roman" w:hAnsi="Times New Roman"/>
          <w:bCs/>
          <w:sz w:val="24"/>
          <w:szCs w:val="24"/>
        </w:rPr>
        <w:t>conforme descrições constantes no Anexo I- Termo de Referência deste Edital.</w:t>
      </w:r>
    </w:p>
    <w:p w14:paraId="3D8EF484" w14:textId="5B3D0E1F" w:rsidR="00B363B9" w:rsidRPr="001B20E7" w:rsidRDefault="00AB7373" w:rsidP="00AB7373">
      <w:pPr>
        <w:pStyle w:val="Corpodetexto3"/>
        <w:spacing w:line="276" w:lineRule="auto"/>
        <w:jc w:val="both"/>
        <w:rPr>
          <w:rFonts w:ascii="Times New Roman" w:hAnsi="Times New Roman"/>
          <w:sz w:val="24"/>
          <w:szCs w:val="24"/>
        </w:rPr>
      </w:pPr>
      <w:r w:rsidRPr="001B20E7">
        <w:rPr>
          <w:rFonts w:ascii="Times New Roman" w:hAnsi="Times New Roman"/>
          <w:sz w:val="24"/>
          <w:szCs w:val="24"/>
        </w:rPr>
        <w:t>1.2 O objeto social da empresa licitante deverá ser pertinente e compatível com o</w:t>
      </w:r>
      <w:r w:rsidR="00063BF4">
        <w:rPr>
          <w:rFonts w:ascii="Times New Roman" w:hAnsi="Times New Roman"/>
          <w:sz w:val="24"/>
          <w:szCs w:val="24"/>
        </w:rPr>
        <w:t xml:space="preserve"> material solicitado</w:t>
      </w:r>
      <w:r w:rsidR="00B363B9" w:rsidRPr="001B20E7">
        <w:rPr>
          <w:rFonts w:ascii="Times New Roman" w:hAnsi="Times New Roman"/>
          <w:sz w:val="24"/>
          <w:szCs w:val="24"/>
        </w:rPr>
        <w:t>.</w:t>
      </w:r>
    </w:p>
    <w:p w14:paraId="51678838" w14:textId="77777777" w:rsidR="00AB7373" w:rsidRPr="001B20E7" w:rsidRDefault="00AB7373" w:rsidP="00AB7373">
      <w:pPr>
        <w:pStyle w:val="Textopadro1"/>
        <w:jc w:val="both"/>
        <w:rPr>
          <w:szCs w:val="24"/>
          <w:lang w:val="pt-BR"/>
        </w:rPr>
      </w:pPr>
      <w:r w:rsidRPr="001B20E7">
        <w:rPr>
          <w:szCs w:val="24"/>
          <w:lang w:val="pt-BR"/>
        </w:rPr>
        <w:t xml:space="preserve">1.3 Os produtos solicitados deverão estar de acordo com as especificações descritas no Termo de Referência e que tenham registro junto ao Ministério do Trabalho e Previdência. </w:t>
      </w:r>
    </w:p>
    <w:p w14:paraId="0BE1B3AC" w14:textId="77777777" w:rsidR="00AB7373" w:rsidRPr="001B20E7" w:rsidRDefault="00AB7373" w:rsidP="00AB7373">
      <w:pPr>
        <w:pStyle w:val="Textopadro1"/>
        <w:jc w:val="both"/>
        <w:rPr>
          <w:b/>
          <w:szCs w:val="24"/>
          <w:lang w:val="pt-BR"/>
        </w:rPr>
      </w:pPr>
    </w:p>
    <w:p w14:paraId="6CB69377" w14:textId="77777777" w:rsidR="00AB7373" w:rsidRPr="001B20E7" w:rsidRDefault="00AB7373" w:rsidP="00AB7373">
      <w:pPr>
        <w:pStyle w:val="Textopadro1"/>
        <w:jc w:val="both"/>
        <w:rPr>
          <w:color w:val="FF0000"/>
          <w:szCs w:val="24"/>
        </w:rPr>
      </w:pPr>
      <w:r w:rsidRPr="001B20E7">
        <w:rPr>
          <w:bCs/>
          <w:szCs w:val="24"/>
          <w:lang w:val="pt-BR"/>
        </w:rPr>
        <w:t xml:space="preserve">1.4 Os materiais deverão estar acondicionados em suas embalagens originais, lacradas e </w:t>
      </w:r>
      <w:proofErr w:type="spellStart"/>
      <w:r w:rsidRPr="001B20E7">
        <w:rPr>
          <w:szCs w:val="24"/>
        </w:rPr>
        <w:t>apropriadas</w:t>
      </w:r>
      <w:proofErr w:type="spellEnd"/>
      <w:r w:rsidRPr="001B20E7">
        <w:rPr>
          <w:szCs w:val="24"/>
        </w:rPr>
        <w:t xml:space="preserve"> para </w:t>
      </w:r>
      <w:proofErr w:type="spellStart"/>
      <w:r w:rsidRPr="001B20E7">
        <w:rPr>
          <w:szCs w:val="24"/>
        </w:rPr>
        <w:t>armazenamento</w:t>
      </w:r>
      <w:proofErr w:type="spellEnd"/>
      <w:r w:rsidRPr="001B20E7">
        <w:rPr>
          <w:szCs w:val="24"/>
        </w:rPr>
        <w:t xml:space="preserve">, com a </w:t>
      </w:r>
      <w:proofErr w:type="spellStart"/>
      <w:r w:rsidRPr="001B20E7">
        <w:rPr>
          <w:szCs w:val="24"/>
        </w:rPr>
        <w:t>sua</w:t>
      </w:r>
      <w:proofErr w:type="spellEnd"/>
      <w:r w:rsidRPr="001B20E7">
        <w:rPr>
          <w:szCs w:val="24"/>
        </w:rPr>
        <w:t xml:space="preserve"> </w:t>
      </w:r>
      <w:proofErr w:type="spellStart"/>
      <w:r w:rsidRPr="001B20E7">
        <w:rPr>
          <w:szCs w:val="24"/>
        </w:rPr>
        <w:t>identificação</w:t>
      </w:r>
      <w:proofErr w:type="spellEnd"/>
      <w:r w:rsidRPr="001B20E7">
        <w:rPr>
          <w:szCs w:val="24"/>
        </w:rPr>
        <w:t xml:space="preserve">, </w:t>
      </w:r>
      <w:proofErr w:type="spellStart"/>
      <w:r w:rsidRPr="001B20E7">
        <w:rPr>
          <w:szCs w:val="24"/>
        </w:rPr>
        <w:t>fazendo</w:t>
      </w:r>
      <w:proofErr w:type="spellEnd"/>
      <w:r w:rsidRPr="001B20E7">
        <w:rPr>
          <w:szCs w:val="24"/>
        </w:rPr>
        <w:t xml:space="preserve"> </w:t>
      </w:r>
      <w:proofErr w:type="spellStart"/>
      <w:r w:rsidRPr="001B20E7">
        <w:rPr>
          <w:szCs w:val="24"/>
        </w:rPr>
        <w:t>constar</w:t>
      </w:r>
      <w:proofErr w:type="spellEnd"/>
      <w:r w:rsidRPr="001B20E7">
        <w:rPr>
          <w:szCs w:val="24"/>
        </w:rPr>
        <w:t xml:space="preserve"> </w:t>
      </w:r>
      <w:proofErr w:type="spellStart"/>
      <w:r w:rsidRPr="001B20E7">
        <w:rPr>
          <w:szCs w:val="24"/>
        </w:rPr>
        <w:t>sua</w:t>
      </w:r>
      <w:proofErr w:type="spellEnd"/>
      <w:r w:rsidRPr="001B20E7">
        <w:rPr>
          <w:szCs w:val="24"/>
        </w:rPr>
        <w:t xml:space="preserve"> </w:t>
      </w:r>
      <w:proofErr w:type="spellStart"/>
      <w:r w:rsidRPr="001B20E7">
        <w:rPr>
          <w:szCs w:val="24"/>
        </w:rPr>
        <w:t>descrição</w:t>
      </w:r>
      <w:proofErr w:type="spellEnd"/>
      <w:r w:rsidRPr="001B20E7">
        <w:rPr>
          <w:szCs w:val="24"/>
        </w:rPr>
        <w:t xml:space="preserve"> e </w:t>
      </w:r>
      <w:proofErr w:type="spellStart"/>
      <w:r w:rsidRPr="001B20E7">
        <w:rPr>
          <w:szCs w:val="24"/>
        </w:rPr>
        <w:t>incluindo</w:t>
      </w:r>
      <w:proofErr w:type="spellEnd"/>
      <w:r w:rsidRPr="001B20E7">
        <w:rPr>
          <w:szCs w:val="24"/>
        </w:rPr>
        <w:t xml:space="preserve">, </w:t>
      </w:r>
      <w:proofErr w:type="spellStart"/>
      <w:r w:rsidRPr="001B20E7">
        <w:rPr>
          <w:szCs w:val="24"/>
        </w:rPr>
        <w:t>quando</w:t>
      </w:r>
      <w:proofErr w:type="spellEnd"/>
      <w:r w:rsidRPr="001B20E7">
        <w:rPr>
          <w:szCs w:val="24"/>
        </w:rPr>
        <w:t xml:space="preserve"> </w:t>
      </w:r>
      <w:proofErr w:type="spellStart"/>
      <w:r w:rsidRPr="001B20E7">
        <w:rPr>
          <w:szCs w:val="24"/>
        </w:rPr>
        <w:t>cabíveis</w:t>
      </w:r>
      <w:proofErr w:type="spellEnd"/>
      <w:r w:rsidRPr="001B20E7">
        <w:rPr>
          <w:szCs w:val="24"/>
        </w:rPr>
        <w:t xml:space="preserve">: </w:t>
      </w:r>
      <w:proofErr w:type="spellStart"/>
      <w:r w:rsidRPr="001B20E7">
        <w:rPr>
          <w:szCs w:val="24"/>
        </w:rPr>
        <w:t>marca</w:t>
      </w:r>
      <w:proofErr w:type="spellEnd"/>
      <w:r w:rsidRPr="001B20E7">
        <w:rPr>
          <w:szCs w:val="24"/>
        </w:rPr>
        <w:t xml:space="preserve">, </w:t>
      </w:r>
      <w:proofErr w:type="spellStart"/>
      <w:r w:rsidRPr="001B20E7">
        <w:rPr>
          <w:szCs w:val="24"/>
        </w:rPr>
        <w:t>fabricante</w:t>
      </w:r>
      <w:proofErr w:type="spellEnd"/>
      <w:r w:rsidRPr="001B20E7">
        <w:rPr>
          <w:szCs w:val="24"/>
        </w:rPr>
        <w:t xml:space="preserve">, </w:t>
      </w:r>
      <w:proofErr w:type="spellStart"/>
      <w:r w:rsidRPr="001B20E7">
        <w:rPr>
          <w:szCs w:val="24"/>
        </w:rPr>
        <w:t>garantia</w:t>
      </w:r>
      <w:proofErr w:type="spellEnd"/>
      <w:r w:rsidRPr="001B20E7">
        <w:rPr>
          <w:szCs w:val="24"/>
        </w:rPr>
        <w:t xml:space="preserve">, </w:t>
      </w:r>
      <w:proofErr w:type="spellStart"/>
      <w:r w:rsidRPr="001B20E7">
        <w:rPr>
          <w:szCs w:val="24"/>
        </w:rPr>
        <w:t>validade</w:t>
      </w:r>
      <w:proofErr w:type="spellEnd"/>
      <w:r w:rsidRPr="001B20E7">
        <w:rPr>
          <w:szCs w:val="24"/>
        </w:rPr>
        <w:t xml:space="preserve"> e </w:t>
      </w:r>
      <w:proofErr w:type="spellStart"/>
      <w:r w:rsidRPr="001B20E7">
        <w:rPr>
          <w:szCs w:val="24"/>
        </w:rPr>
        <w:t>outras</w:t>
      </w:r>
      <w:proofErr w:type="spellEnd"/>
      <w:r w:rsidRPr="001B20E7">
        <w:rPr>
          <w:szCs w:val="24"/>
        </w:rPr>
        <w:t xml:space="preserve"> </w:t>
      </w:r>
      <w:proofErr w:type="spellStart"/>
      <w:r w:rsidRPr="001B20E7">
        <w:rPr>
          <w:szCs w:val="24"/>
        </w:rPr>
        <w:t>especificações</w:t>
      </w:r>
      <w:proofErr w:type="spellEnd"/>
      <w:r w:rsidRPr="001B20E7">
        <w:rPr>
          <w:szCs w:val="24"/>
        </w:rPr>
        <w:t xml:space="preserve"> de </w:t>
      </w:r>
      <w:proofErr w:type="spellStart"/>
      <w:r w:rsidRPr="001B20E7">
        <w:rPr>
          <w:szCs w:val="24"/>
        </w:rPr>
        <w:t>acordo</w:t>
      </w:r>
      <w:proofErr w:type="spellEnd"/>
      <w:r w:rsidRPr="001B20E7">
        <w:rPr>
          <w:szCs w:val="24"/>
        </w:rPr>
        <w:t xml:space="preserve"> com </w:t>
      </w:r>
      <w:proofErr w:type="spellStart"/>
      <w:r w:rsidRPr="001B20E7">
        <w:rPr>
          <w:szCs w:val="24"/>
        </w:rPr>
        <w:t>suas</w:t>
      </w:r>
      <w:proofErr w:type="spellEnd"/>
      <w:r w:rsidRPr="001B20E7">
        <w:rPr>
          <w:szCs w:val="24"/>
        </w:rPr>
        <w:t xml:space="preserve"> </w:t>
      </w:r>
      <w:proofErr w:type="spellStart"/>
      <w:r w:rsidRPr="001B20E7">
        <w:rPr>
          <w:szCs w:val="24"/>
        </w:rPr>
        <w:t>características</w:t>
      </w:r>
      <w:proofErr w:type="spellEnd"/>
      <w:r w:rsidRPr="001B20E7">
        <w:rPr>
          <w:szCs w:val="24"/>
        </w:rPr>
        <w:t xml:space="preserve">, </w:t>
      </w:r>
      <w:proofErr w:type="spellStart"/>
      <w:r w:rsidRPr="001B20E7">
        <w:rPr>
          <w:szCs w:val="24"/>
        </w:rPr>
        <w:t>bem</w:t>
      </w:r>
      <w:proofErr w:type="spellEnd"/>
      <w:r w:rsidRPr="001B20E7">
        <w:rPr>
          <w:szCs w:val="24"/>
        </w:rPr>
        <w:t xml:space="preserve"> </w:t>
      </w:r>
      <w:proofErr w:type="spellStart"/>
      <w:r w:rsidRPr="001B20E7">
        <w:rPr>
          <w:szCs w:val="24"/>
        </w:rPr>
        <w:t>como</w:t>
      </w:r>
      <w:proofErr w:type="spellEnd"/>
      <w:r w:rsidRPr="001B20E7">
        <w:rPr>
          <w:szCs w:val="24"/>
        </w:rPr>
        <w:t xml:space="preserve"> o </w:t>
      </w:r>
      <w:proofErr w:type="spellStart"/>
      <w:r w:rsidRPr="001B20E7">
        <w:rPr>
          <w:szCs w:val="24"/>
        </w:rPr>
        <w:t>número</w:t>
      </w:r>
      <w:proofErr w:type="spellEnd"/>
      <w:r w:rsidRPr="001B20E7">
        <w:rPr>
          <w:szCs w:val="24"/>
        </w:rPr>
        <w:t xml:space="preserve"> do </w:t>
      </w:r>
      <w:proofErr w:type="spellStart"/>
      <w:r w:rsidRPr="001B20E7">
        <w:rPr>
          <w:szCs w:val="24"/>
        </w:rPr>
        <w:t>Certificado</w:t>
      </w:r>
      <w:proofErr w:type="spellEnd"/>
      <w:r w:rsidRPr="001B20E7">
        <w:rPr>
          <w:szCs w:val="24"/>
        </w:rPr>
        <w:t xml:space="preserve"> de </w:t>
      </w:r>
      <w:proofErr w:type="spellStart"/>
      <w:r w:rsidRPr="001B20E7">
        <w:rPr>
          <w:szCs w:val="24"/>
        </w:rPr>
        <w:t>Aprovação</w:t>
      </w:r>
      <w:proofErr w:type="spellEnd"/>
      <w:r w:rsidRPr="001B20E7">
        <w:rPr>
          <w:szCs w:val="24"/>
        </w:rPr>
        <w:t xml:space="preserve"> (CA) </w:t>
      </w:r>
      <w:proofErr w:type="spellStart"/>
      <w:r w:rsidRPr="001B20E7">
        <w:rPr>
          <w:szCs w:val="24"/>
        </w:rPr>
        <w:t>válido</w:t>
      </w:r>
      <w:proofErr w:type="spellEnd"/>
      <w:r w:rsidRPr="001B20E7">
        <w:rPr>
          <w:szCs w:val="24"/>
        </w:rPr>
        <w:t>.</w:t>
      </w:r>
    </w:p>
    <w:p w14:paraId="33442F19" w14:textId="77777777" w:rsidR="00AB7373" w:rsidRPr="001B20E7" w:rsidRDefault="00AB7373" w:rsidP="00AB7373">
      <w:pPr>
        <w:pStyle w:val="Textopadro1"/>
        <w:jc w:val="both"/>
        <w:rPr>
          <w:bCs/>
          <w:szCs w:val="24"/>
          <w:lang w:val="pt-BR"/>
        </w:rPr>
      </w:pPr>
    </w:p>
    <w:p w14:paraId="59CF9717" w14:textId="77777777" w:rsidR="00AB7373" w:rsidRPr="001B20E7" w:rsidRDefault="00AB7373" w:rsidP="00AB7373">
      <w:pPr>
        <w:jc w:val="both"/>
        <w:rPr>
          <w:rFonts w:ascii="Times New Roman" w:hAnsi="Times New Roman"/>
          <w:sz w:val="24"/>
          <w:szCs w:val="24"/>
        </w:rPr>
      </w:pPr>
      <w:r w:rsidRPr="001B20E7">
        <w:rPr>
          <w:rFonts w:ascii="Times New Roman" w:hAnsi="Times New Roman"/>
          <w:sz w:val="24"/>
          <w:szCs w:val="24"/>
        </w:rPr>
        <w:t>1.6 O preço final deverá incluir todas as despesas referentes aos tributos, frete e demais encargos indispensáveis ao perfeito cumprimento das obrigações contratuais.</w:t>
      </w:r>
    </w:p>
    <w:p w14:paraId="7F73B748" w14:textId="77777777" w:rsidR="008713E1" w:rsidRPr="001B20E7" w:rsidRDefault="008713E1" w:rsidP="008713E1">
      <w:pPr>
        <w:autoSpaceDE w:val="0"/>
        <w:autoSpaceDN w:val="0"/>
        <w:spacing w:after="0" w:line="240" w:lineRule="auto"/>
        <w:ind w:left="567"/>
        <w:jc w:val="both"/>
        <w:rPr>
          <w:rFonts w:ascii="Times New Roman" w:hAnsi="Times New Roman"/>
          <w:b/>
          <w:bCs/>
          <w:color w:val="000000"/>
          <w:sz w:val="24"/>
          <w:szCs w:val="24"/>
        </w:rPr>
      </w:pPr>
    </w:p>
    <w:p w14:paraId="154B4776" w14:textId="77777777" w:rsidR="008713E1" w:rsidRPr="001B20E7" w:rsidRDefault="00157947" w:rsidP="00AB7373">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2-</w:t>
      </w:r>
      <w:r w:rsidR="008713E1" w:rsidRPr="001B20E7">
        <w:rPr>
          <w:rFonts w:ascii="Times New Roman" w:hAnsi="Times New Roman"/>
          <w:b/>
          <w:bCs/>
          <w:color w:val="000000"/>
          <w:sz w:val="24"/>
          <w:szCs w:val="24"/>
        </w:rPr>
        <w:t xml:space="preserve"> PARTICIPAÇÃO</w:t>
      </w:r>
    </w:p>
    <w:p w14:paraId="0401288D"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p>
    <w:p w14:paraId="747352F9" w14:textId="77777777" w:rsidR="00455385" w:rsidRPr="001B20E7" w:rsidRDefault="00157947"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w:t>
      </w:r>
      <w:r w:rsidR="008713E1" w:rsidRPr="001B20E7">
        <w:rPr>
          <w:rFonts w:ascii="Times New Roman" w:hAnsi="Times New Roman"/>
          <w:color w:val="000000"/>
          <w:sz w:val="24"/>
          <w:szCs w:val="24"/>
        </w:rPr>
        <w:t xml:space="preserve">1 - Poderão participar do presente Pregão Eletrônico as empresas do ramo de atividade pertinente ao objeto da contratação que preencherem as condições de credenciamento, que atenderem a todas as exigências, inclusive quanto à documentação constante deste Edital, e seus Anexos e, estiver devidamente cadastrada junto ao Órgão Provedor do Sistema, através do site </w:t>
      </w:r>
      <w:hyperlink r:id="rId11" w:history="1">
        <w:r w:rsidR="008713E1" w:rsidRPr="001B20E7">
          <w:rPr>
            <w:rStyle w:val="Hyperlink"/>
            <w:rFonts w:ascii="Times New Roman" w:hAnsi="Times New Roman"/>
            <w:sz w:val="24"/>
            <w:szCs w:val="24"/>
          </w:rPr>
          <w:t>www.portaldecompraspublicas.com.br</w:t>
        </w:r>
      </w:hyperlink>
      <w:r w:rsidR="008713E1" w:rsidRPr="001B20E7">
        <w:rPr>
          <w:rFonts w:ascii="Times New Roman" w:hAnsi="Times New Roman"/>
          <w:color w:val="0563C2"/>
          <w:sz w:val="24"/>
          <w:szCs w:val="24"/>
        </w:rPr>
        <w:t>.</w:t>
      </w:r>
    </w:p>
    <w:p w14:paraId="1D766245" w14:textId="77777777" w:rsidR="00455385" w:rsidRPr="001B20E7" w:rsidRDefault="00455385" w:rsidP="00455385">
      <w:pPr>
        <w:autoSpaceDE w:val="0"/>
        <w:autoSpaceDN w:val="0"/>
        <w:spacing w:after="0" w:line="240" w:lineRule="auto"/>
        <w:ind w:left="567"/>
        <w:jc w:val="both"/>
        <w:rPr>
          <w:rFonts w:ascii="Times New Roman" w:hAnsi="Times New Roman"/>
          <w:color w:val="000000"/>
          <w:sz w:val="24"/>
          <w:szCs w:val="24"/>
        </w:rPr>
      </w:pPr>
    </w:p>
    <w:p w14:paraId="7FFED576" w14:textId="56ABF22C" w:rsidR="008713E1" w:rsidRPr="001B20E7" w:rsidRDefault="00455385"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2.2</w:t>
      </w:r>
      <w:r w:rsidR="008713E1" w:rsidRPr="001B20E7">
        <w:rPr>
          <w:rFonts w:ascii="Times New Roman" w:hAnsi="Times New Roman"/>
          <w:color w:val="000000"/>
          <w:sz w:val="24"/>
          <w:szCs w:val="24"/>
        </w:rPr>
        <w:t xml:space="preserve"> - Não será admitida nesta Licitação a participação de:</w:t>
      </w:r>
    </w:p>
    <w:p w14:paraId="6E5002F4" w14:textId="77777777" w:rsidR="008713E1" w:rsidRPr="001B20E7" w:rsidRDefault="008713E1" w:rsidP="008713E1">
      <w:pPr>
        <w:autoSpaceDE w:val="0"/>
        <w:autoSpaceDN w:val="0"/>
        <w:spacing w:after="0" w:line="240" w:lineRule="auto"/>
        <w:ind w:left="567"/>
        <w:jc w:val="both"/>
        <w:rPr>
          <w:rFonts w:ascii="Times New Roman" w:hAnsi="Times New Roman"/>
          <w:b/>
          <w:bCs/>
          <w:color w:val="000000"/>
          <w:sz w:val="24"/>
          <w:szCs w:val="24"/>
        </w:rPr>
      </w:pPr>
    </w:p>
    <w:p w14:paraId="0E8E4AD9"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a) </w:t>
      </w:r>
      <w:r w:rsidRPr="001B20E7">
        <w:rPr>
          <w:rFonts w:ascii="Times New Roman" w:hAnsi="Times New Roman"/>
          <w:color w:val="000000"/>
          <w:sz w:val="24"/>
          <w:szCs w:val="24"/>
        </w:rPr>
        <w:t>Empresa concordatária ou que estiver sob regime de falência, concurso de credores, dissolução ou liquidação.</w:t>
      </w:r>
    </w:p>
    <w:p w14:paraId="03DA1238"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b) </w:t>
      </w:r>
      <w:r w:rsidRPr="001B20E7">
        <w:rPr>
          <w:rFonts w:ascii="Times New Roman" w:hAnsi="Times New Roman"/>
          <w:color w:val="000000"/>
          <w:sz w:val="24"/>
          <w:szCs w:val="24"/>
        </w:rPr>
        <w:t>Que estejam reunidas em consórcio, ou seja, controladas, coligadas ou subsidiárias entre si qualquer que seja sua forma de constituição.</w:t>
      </w:r>
    </w:p>
    <w:p w14:paraId="5FF9A856"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c) </w:t>
      </w:r>
      <w:r w:rsidRPr="001B20E7">
        <w:rPr>
          <w:rFonts w:ascii="Times New Roman" w:hAnsi="Times New Roman"/>
          <w:color w:val="000000"/>
          <w:sz w:val="24"/>
          <w:szCs w:val="24"/>
        </w:rPr>
        <w:t>Estrangeiras que não funcionem no País.</w:t>
      </w:r>
    </w:p>
    <w:p w14:paraId="4CE8A13E" w14:textId="06A1FF25"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d) </w:t>
      </w:r>
      <w:r w:rsidRPr="001B20E7">
        <w:rPr>
          <w:rFonts w:ascii="Times New Roman" w:hAnsi="Times New Roman"/>
          <w:color w:val="000000"/>
          <w:sz w:val="24"/>
          <w:szCs w:val="24"/>
        </w:rPr>
        <w:t xml:space="preserve">Declaradas inidôneas por Ato do Poder Público de Ibiam, ou que estejam temporariamente impedidas de licitar, contratar ou transacionar com a Administração Pública Municipal ou quaisquer de seus órgãos descentralizados </w:t>
      </w:r>
    </w:p>
    <w:p w14:paraId="137EB658" w14:textId="580161A8" w:rsidR="008713E1" w:rsidRPr="001B20E7" w:rsidRDefault="00BF7B83" w:rsidP="00BF7B83">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e)</w:t>
      </w:r>
      <w:r w:rsidRPr="001B20E7">
        <w:rPr>
          <w:rFonts w:ascii="Times New Roman" w:hAnsi="Times New Roman"/>
          <w:sz w:val="24"/>
          <w:szCs w:val="24"/>
        </w:rPr>
        <w:t xml:space="preserve"> que se enquadrem nas vedações previstas no artigo 9º, § 1º, da lei nº 14.133, de 2021;</w:t>
      </w:r>
    </w:p>
    <w:p w14:paraId="7F261A3E"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p>
    <w:p w14:paraId="73C9B947" w14:textId="1BED58A8" w:rsidR="008713E1" w:rsidRPr="001B20E7" w:rsidRDefault="00157947"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w:t>
      </w:r>
      <w:r w:rsidR="008713E1" w:rsidRPr="001B20E7">
        <w:rPr>
          <w:rFonts w:ascii="Times New Roman" w:hAnsi="Times New Roman"/>
          <w:color w:val="000000"/>
          <w:sz w:val="24"/>
          <w:szCs w:val="24"/>
        </w:rPr>
        <w:t>.</w:t>
      </w:r>
      <w:r w:rsidR="00BF7B83" w:rsidRPr="001B20E7">
        <w:rPr>
          <w:rFonts w:ascii="Times New Roman" w:hAnsi="Times New Roman"/>
          <w:color w:val="000000"/>
          <w:sz w:val="24"/>
          <w:szCs w:val="24"/>
        </w:rPr>
        <w:t>3</w:t>
      </w:r>
      <w:r w:rsidR="008713E1" w:rsidRPr="001B20E7">
        <w:rPr>
          <w:rFonts w:ascii="Times New Roman" w:hAnsi="Times New Roman"/>
          <w:color w:val="000000"/>
          <w:sz w:val="24"/>
          <w:szCs w:val="24"/>
        </w:rPr>
        <w:t xml:space="preserve"> - A participação nesta licitação significará a aceitação plena e irrestrita dos termos do presente Edital e das disposições das leis especiais, quando for o caso.</w:t>
      </w:r>
    </w:p>
    <w:p w14:paraId="1CD5C345" w14:textId="77777777" w:rsidR="008713E1" w:rsidRPr="001B20E7" w:rsidRDefault="008713E1" w:rsidP="008713E1">
      <w:pPr>
        <w:autoSpaceDE w:val="0"/>
        <w:autoSpaceDN w:val="0"/>
        <w:spacing w:after="0" w:line="240" w:lineRule="auto"/>
        <w:ind w:left="567"/>
        <w:jc w:val="both"/>
        <w:rPr>
          <w:rFonts w:ascii="Times New Roman" w:hAnsi="Times New Roman"/>
          <w:b/>
          <w:bCs/>
          <w:color w:val="000000"/>
          <w:sz w:val="24"/>
          <w:szCs w:val="24"/>
        </w:rPr>
      </w:pPr>
    </w:p>
    <w:p w14:paraId="50701BAB" w14:textId="36760F23" w:rsidR="008713E1" w:rsidRPr="001B20E7" w:rsidRDefault="00157947" w:rsidP="00B363B9">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2</w:t>
      </w:r>
      <w:r w:rsidR="008713E1" w:rsidRPr="001B20E7">
        <w:rPr>
          <w:rFonts w:ascii="Times New Roman" w:hAnsi="Times New Roman"/>
          <w:b/>
          <w:bCs/>
          <w:color w:val="000000"/>
          <w:sz w:val="24"/>
          <w:szCs w:val="24"/>
        </w:rPr>
        <w:t>.</w:t>
      </w:r>
      <w:r w:rsidR="00BF7B83" w:rsidRPr="001B20E7">
        <w:rPr>
          <w:rFonts w:ascii="Times New Roman" w:hAnsi="Times New Roman"/>
          <w:b/>
          <w:bCs/>
          <w:color w:val="000000"/>
          <w:sz w:val="24"/>
          <w:szCs w:val="24"/>
        </w:rPr>
        <w:t>4</w:t>
      </w:r>
      <w:r w:rsidR="008713E1" w:rsidRPr="001B20E7">
        <w:rPr>
          <w:rFonts w:ascii="Times New Roman" w:hAnsi="Times New Roman"/>
          <w:b/>
          <w:bCs/>
          <w:color w:val="000000"/>
          <w:sz w:val="24"/>
          <w:szCs w:val="24"/>
        </w:rPr>
        <w:t xml:space="preserve"> - Como requisito para participação no Pregão, em campo próprio do sistema eletrônico, a licitante deverá manifestar o pleno conhecimento e atendimento às exigências de habilitação previstas no Edital</w:t>
      </w:r>
      <w:r w:rsidR="008713E1" w:rsidRPr="001B20E7">
        <w:rPr>
          <w:rFonts w:ascii="Times New Roman" w:hAnsi="Times New Roman"/>
          <w:color w:val="000000"/>
          <w:sz w:val="24"/>
          <w:szCs w:val="24"/>
        </w:rPr>
        <w:t>.</w:t>
      </w:r>
    </w:p>
    <w:p w14:paraId="175AA4EE" w14:textId="77777777" w:rsidR="00AB7373" w:rsidRPr="001B20E7" w:rsidRDefault="00AB7373" w:rsidP="00AB7373">
      <w:pPr>
        <w:autoSpaceDE w:val="0"/>
        <w:autoSpaceDN w:val="0"/>
        <w:spacing w:after="0" w:line="240" w:lineRule="auto"/>
        <w:jc w:val="both"/>
        <w:rPr>
          <w:rFonts w:ascii="Times New Roman" w:hAnsi="Times New Roman"/>
          <w:b/>
          <w:bCs/>
          <w:color w:val="000000"/>
          <w:sz w:val="24"/>
          <w:szCs w:val="24"/>
        </w:rPr>
      </w:pPr>
    </w:p>
    <w:p w14:paraId="77E23FAA" w14:textId="2DD67531" w:rsidR="008713E1" w:rsidRPr="001B20E7" w:rsidRDefault="00157947" w:rsidP="00AB7373">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 xml:space="preserve">3 </w:t>
      </w:r>
      <w:r w:rsidR="008713E1" w:rsidRPr="001B20E7">
        <w:rPr>
          <w:rFonts w:ascii="Times New Roman" w:hAnsi="Times New Roman"/>
          <w:b/>
          <w:bCs/>
          <w:color w:val="000000"/>
          <w:sz w:val="24"/>
          <w:szCs w:val="24"/>
        </w:rPr>
        <w:t>- REPRESENTAÇÃO E CREDENCIAMENTO</w:t>
      </w:r>
    </w:p>
    <w:p w14:paraId="6DF7DF99"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59CC29BB" w14:textId="71C6AD6B"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.1 - Para participar do Pregão, a licitante deverá se credenciar no Sistema “PREGÃO</w:t>
      </w:r>
    </w:p>
    <w:p w14:paraId="0869BF02"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color w:val="000000"/>
          <w:sz w:val="24"/>
          <w:szCs w:val="24"/>
        </w:rPr>
        <w:t xml:space="preserve">ELETRÔNICO”, através do site </w:t>
      </w:r>
      <w:hyperlink r:id="rId12" w:history="1">
        <w:r w:rsidRPr="001B20E7">
          <w:rPr>
            <w:rStyle w:val="Hyperlink"/>
            <w:rFonts w:ascii="Times New Roman" w:hAnsi="Times New Roman"/>
            <w:sz w:val="24"/>
            <w:szCs w:val="24"/>
          </w:rPr>
          <w:t>www.portaldecompraspublicas.com.br</w:t>
        </w:r>
      </w:hyperlink>
      <w:r w:rsidRPr="001B20E7">
        <w:rPr>
          <w:rFonts w:ascii="Times New Roman" w:hAnsi="Times New Roman"/>
          <w:color w:val="000000"/>
          <w:sz w:val="24"/>
          <w:szCs w:val="24"/>
        </w:rPr>
        <w:t>.</w:t>
      </w:r>
    </w:p>
    <w:p w14:paraId="037C2E38"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09B260C2" w14:textId="5949E8FE"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.1.1 - O credenciamento dar-se-á pela atribuição de chave de identificação e de senha pessoal e intransferível, para acesso ao sistema eletrônico.</w:t>
      </w:r>
    </w:p>
    <w:p w14:paraId="51ACCC54"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1A38D6F0" w14:textId="4E05DAEE"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.1.2 - O credenciamento da licitante junto ao provedor do sistema implica a responsabilidade legal da licitante ou seu representante legal, e a presunção de sua capacidade técnica para realização das transações inerentes ao Pregão Eletrônico.</w:t>
      </w:r>
    </w:p>
    <w:p w14:paraId="2257243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BA853B0" w14:textId="6D27939F"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3</w:t>
      </w:r>
      <w:r w:rsidR="008713E1" w:rsidRPr="001B20E7">
        <w:rPr>
          <w:rFonts w:ascii="Times New Roman" w:hAnsi="Times New Roman"/>
          <w:sz w:val="24"/>
          <w:szCs w:val="24"/>
        </w:rPr>
        <w:t>.2 - O uso da senha de acesso ao sistema eletrônico é de inteira e exclusiva responsabilidade da Licitante, incluindo qualquer transação efetuada diretamente ou por seu representante, não cabendo ao provedor do sistema ou ao Município de Ibiam, promotor da Licitação, responsabilidade por eventuais danos decorrentes de uso indevido da senha, ainda que por terceiros.</w:t>
      </w:r>
    </w:p>
    <w:p w14:paraId="108854EB" w14:textId="77777777" w:rsidR="001B20E7" w:rsidRPr="001B20E7" w:rsidRDefault="001B20E7" w:rsidP="001B20E7">
      <w:pPr>
        <w:autoSpaceDE w:val="0"/>
        <w:autoSpaceDN w:val="0"/>
        <w:spacing w:after="0" w:line="240" w:lineRule="auto"/>
        <w:jc w:val="both"/>
        <w:rPr>
          <w:rFonts w:ascii="Times New Roman" w:hAnsi="Times New Roman"/>
          <w:b/>
          <w:bCs/>
          <w:sz w:val="24"/>
          <w:szCs w:val="24"/>
        </w:rPr>
      </w:pPr>
    </w:p>
    <w:p w14:paraId="057B7698" w14:textId="04140ECC"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b/>
          <w:bCs/>
          <w:sz w:val="24"/>
          <w:szCs w:val="24"/>
        </w:rPr>
        <w:t xml:space="preserve">4 </w:t>
      </w:r>
      <w:r w:rsidR="008713E1" w:rsidRPr="001B20E7">
        <w:rPr>
          <w:rFonts w:ascii="Times New Roman" w:hAnsi="Times New Roman"/>
          <w:b/>
          <w:bCs/>
          <w:sz w:val="24"/>
          <w:szCs w:val="24"/>
        </w:rPr>
        <w:t>- DO ENVIO DAS PROPOSTAS DE PREÇOS</w:t>
      </w:r>
    </w:p>
    <w:p w14:paraId="68F1636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9319677" w14:textId="592E86AC"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.1 - A participação no Pregão Eletrônico dar-se-á por meio de digitação da senha privativa da licitante e subsequente encaminhamento da proposta de preços, contendo </w:t>
      </w:r>
      <w:r w:rsidR="008713E1" w:rsidRPr="001B20E7">
        <w:rPr>
          <w:rFonts w:ascii="Times New Roman" w:hAnsi="Times New Roman"/>
          <w:b/>
          <w:bCs/>
          <w:sz w:val="24"/>
          <w:szCs w:val="24"/>
        </w:rPr>
        <w:t>especificações, valor unitário</w:t>
      </w:r>
      <w:r w:rsidR="008713E1" w:rsidRPr="001B20E7">
        <w:rPr>
          <w:rFonts w:ascii="Times New Roman" w:hAnsi="Times New Roman"/>
          <w:sz w:val="24"/>
          <w:szCs w:val="24"/>
        </w:rPr>
        <w:t xml:space="preserve"> </w:t>
      </w:r>
      <w:r w:rsidR="008713E1" w:rsidRPr="001B20E7">
        <w:rPr>
          <w:rFonts w:ascii="Times New Roman" w:hAnsi="Times New Roman"/>
          <w:b/>
          <w:bCs/>
          <w:sz w:val="24"/>
          <w:szCs w:val="24"/>
        </w:rPr>
        <w:t xml:space="preserve">e valor total de cada item e valor total </w:t>
      </w:r>
      <w:r w:rsidR="008713E1" w:rsidRPr="001B20E7">
        <w:rPr>
          <w:rFonts w:ascii="Times New Roman" w:hAnsi="Times New Roman"/>
          <w:sz w:val="24"/>
          <w:szCs w:val="24"/>
        </w:rPr>
        <w:t>e demais informaçõ</w:t>
      </w:r>
      <w:r w:rsidR="008A44FE" w:rsidRPr="001B20E7">
        <w:rPr>
          <w:rFonts w:ascii="Times New Roman" w:hAnsi="Times New Roman"/>
          <w:sz w:val="24"/>
          <w:szCs w:val="24"/>
        </w:rPr>
        <w:t>es necessárias.</w:t>
      </w:r>
    </w:p>
    <w:p w14:paraId="7C558E51"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16B96BE" w14:textId="0F7E537D"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.1.1 - A proposta de preços será formulada e enviada em formulário específico, </w:t>
      </w:r>
      <w:r w:rsidR="008713E1" w:rsidRPr="001B20E7">
        <w:rPr>
          <w:rFonts w:ascii="Times New Roman" w:hAnsi="Times New Roman"/>
          <w:b/>
          <w:bCs/>
          <w:sz w:val="24"/>
          <w:szCs w:val="24"/>
        </w:rPr>
        <w:t>exclusivamente por meio do Sistema Eletrônico</w:t>
      </w:r>
      <w:r w:rsidR="008713E1" w:rsidRPr="001B20E7">
        <w:rPr>
          <w:rFonts w:ascii="Times New Roman" w:hAnsi="Times New Roman"/>
          <w:sz w:val="24"/>
          <w:szCs w:val="24"/>
        </w:rPr>
        <w:t>.</w:t>
      </w:r>
    </w:p>
    <w:p w14:paraId="66450C38"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41FD72B" w14:textId="7941A43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.1.2 - As </w:t>
      </w:r>
      <w:r w:rsidR="008713E1" w:rsidRPr="001B20E7">
        <w:rPr>
          <w:rFonts w:ascii="Times New Roman" w:hAnsi="Times New Roman"/>
          <w:b/>
          <w:bCs/>
          <w:sz w:val="24"/>
          <w:szCs w:val="24"/>
        </w:rPr>
        <w:t xml:space="preserve">Microempresas e Empresas de Pequeno Porte </w:t>
      </w:r>
      <w:r w:rsidR="008713E1" w:rsidRPr="001B20E7">
        <w:rPr>
          <w:rFonts w:ascii="Times New Roman" w:hAnsi="Times New Roman"/>
          <w:sz w:val="24"/>
          <w:szCs w:val="24"/>
        </w:rPr>
        <w:t>deverão declarar, sob as penas da Lei, que se enquadram nas hipóteses do art. 3°, da Lei Complementar 123/2006, clicando no campo próprio previsto na tela de envio das propostas.</w:t>
      </w:r>
    </w:p>
    <w:p w14:paraId="58365383"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18861E1" w14:textId="01F2BC81"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.2 - A licitante se responsabilizará por todas as transações que forem efetuadas em seu nome, no sistema eletrônico, assumindo como firmes e verdadeiras suas propostas, assim como sua declaração e os lances inseridos durante a Sessão Pública.</w:t>
      </w:r>
    </w:p>
    <w:p w14:paraId="17A38A64"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1AEB0B69" w14:textId="372EC0B4"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.3 - Incumbirá a licitante acompanhar as operações no sistema eletrônico durante a Sessão Pública do Pregão Eletrônico.</w:t>
      </w:r>
    </w:p>
    <w:p w14:paraId="5485E61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C0DB665" w14:textId="7800DF5D"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lastRenderedPageBreak/>
        <w:t>4</w:t>
      </w:r>
      <w:r w:rsidR="008713E1" w:rsidRPr="001B20E7">
        <w:rPr>
          <w:rFonts w:ascii="Times New Roman" w:hAnsi="Times New Roman"/>
          <w:sz w:val="24"/>
          <w:szCs w:val="24"/>
        </w:rPr>
        <w:t>.4 - Nas propostas serão consideradas obrigatoriamente:</w:t>
      </w:r>
    </w:p>
    <w:p w14:paraId="051AEC74"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a) Preço unitário para o item e total </w:t>
      </w:r>
      <w:r w:rsidRPr="001B20E7">
        <w:rPr>
          <w:rFonts w:ascii="Times New Roman" w:hAnsi="Times New Roman"/>
          <w:sz w:val="24"/>
          <w:szCs w:val="24"/>
        </w:rPr>
        <w:t xml:space="preserve">em moeda corrente nacional, em algarismos e com no máximo </w:t>
      </w:r>
      <w:r w:rsidRPr="001B20E7">
        <w:rPr>
          <w:rFonts w:ascii="Times New Roman" w:hAnsi="Times New Roman"/>
          <w:b/>
          <w:bCs/>
          <w:sz w:val="24"/>
          <w:szCs w:val="24"/>
        </w:rPr>
        <w:t>duas casas decimais após a vírgula</w:t>
      </w:r>
      <w:r w:rsidRPr="001B20E7">
        <w:rPr>
          <w:rFonts w:ascii="Times New Roman" w:hAnsi="Times New Roman"/>
          <w:sz w:val="24"/>
          <w:szCs w:val="24"/>
        </w:rPr>
        <w:t>;</w:t>
      </w:r>
    </w:p>
    <w:p w14:paraId="74EDD49C"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b) Especificações detalhadas </w:t>
      </w:r>
      <w:r w:rsidRPr="001B20E7">
        <w:rPr>
          <w:rFonts w:ascii="Times New Roman" w:hAnsi="Times New Roman"/>
          <w:sz w:val="24"/>
          <w:szCs w:val="24"/>
        </w:rPr>
        <w:t>do objeto ofertado, consoante as exigências.</w:t>
      </w:r>
    </w:p>
    <w:p w14:paraId="630266E5"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c) </w:t>
      </w:r>
      <w:r w:rsidRPr="001B20E7">
        <w:rPr>
          <w:rFonts w:ascii="Times New Roman" w:hAnsi="Times New Roman"/>
          <w:sz w:val="24"/>
          <w:szCs w:val="24"/>
        </w:rPr>
        <w:t>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14:paraId="6E3253B4"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d) </w:t>
      </w:r>
      <w:r w:rsidRPr="001B20E7">
        <w:rPr>
          <w:rFonts w:ascii="Times New Roman" w:hAnsi="Times New Roman"/>
          <w:sz w:val="24"/>
          <w:szCs w:val="24"/>
        </w:rPr>
        <w:t>Fica estabelecido em sessenta dias o prazo de validade das propostas, o qual será contado a partir da data da Sessão. Na contagem do prazo excluir-se-á o dia de início e incluir-se-á o dia de vencimento.</w:t>
      </w:r>
    </w:p>
    <w:p w14:paraId="3BDBD932"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E417D61" w14:textId="2FD93BE7"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.5 - Poderão ser admitidos pelo Pregoeiro erros de naturezas formais, desde que não</w:t>
      </w:r>
    </w:p>
    <w:p w14:paraId="3173E0AF"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sz w:val="24"/>
          <w:szCs w:val="24"/>
        </w:rPr>
        <w:t>Comprometam o interesse público e da Administração.</w:t>
      </w:r>
    </w:p>
    <w:p w14:paraId="2BCF16FC" w14:textId="77777777" w:rsidR="001B20E7" w:rsidRPr="001B20E7" w:rsidRDefault="001B20E7" w:rsidP="001B20E7">
      <w:pPr>
        <w:autoSpaceDE w:val="0"/>
        <w:autoSpaceDN w:val="0"/>
        <w:spacing w:after="0" w:line="240" w:lineRule="auto"/>
        <w:jc w:val="both"/>
        <w:rPr>
          <w:rFonts w:ascii="Times New Roman" w:hAnsi="Times New Roman"/>
          <w:b/>
          <w:bCs/>
          <w:sz w:val="24"/>
          <w:szCs w:val="24"/>
        </w:rPr>
      </w:pPr>
    </w:p>
    <w:p w14:paraId="44000C40" w14:textId="7C28298E"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b/>
          <w:bCs/>
          <w:sz w:val="24"/>
          <w:szCs w:val="24"/>
        </w:rPr>
        <w:t xml:space="preserve">5 </w:t>
      </w:r>
      <w:r w:rsidR="008713E1" w:rsidRPr="001B20E7">
        <w:rPr>
          <w:rFonts w:ascii="Times New Roman" w:hAnsi="Times New Roman"/>
          <w:b/>
          <w:bCs/>
          <w:sz w:val="24"/>
          <w:szCs w:val="24"/>
        </w:rPr>
        <w:t>- DA ABERTURA DAS PROPOSTAS/SESSÃO</w:t>
      </w:r>
    </w:p>
    <w:p w14:paraId="323B7B4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28D9F1E8" w14:textId="42B198B0"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.1 – O Pregoeiro, via sistema eletrônico, dará início à Sessão Pública, na data e horário previstos neste Edital, com a divulgação da melhor proposta.</w:t>
      </w:r>
    </w:p>
    <w:p w14:paraId="24E8553C"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546D267D" w14:textId="2EF5C08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.2 - O Pregoeiro verificará as propostas apresentadas e desclassificará aquelas que não estejam em conformidade com os requisitos estabelecidos no Edital.</w:t>
      </w:r>
    </w:p>
    <w:p w14:paraId="1BCE1B07"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5CED3140" w14:textId="001AB63E"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.3 - A desclassificação da proposta será fundamentada e registrada no sistema, acompanhado em tempo real por todos os participantes.</w:t>
      </w:r>
    </w:p>
    <w:p w14:paraId="1FC136AF"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B9930AD" w14:textId="4CEF9F5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.4 - O sistema ordenará automaticamente as propostas classificadas pelo Pregoeiro.</w:t>
      </w:r>
    </w:p>
    <w:p w14:paraId="1F81A5E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1E478916" w14:textId="12FF86EC" w:rsidR="001B20E7"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.5 - Somente as propostas classificadas pelo Pregoeiro participarão da etapa de envio de lances.</w:t>
      </w:r>
    </w:p>
    <w:p w14:paraId="2BDB270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4FFA4FBB" w14:textId="77777777" w:rsidR="001B20E7" w:rsidRPr="001B20E7" w:rsidRDefault="00157947" w:rsidP="001B20E7">
      <w:pPr>
        <w:jc w:val="both"/>
        <w:rPr>
          <w:rFonts w:ascii="Times New Roman" w:hAnsi="Times New Roman"/>
          <w:b/>
          <w:bCs/>
          <w:sz w:val="24"/>
          <w:szCs w:val="24"/>
        </w:rPr>
      </w:pPr>
      <w:r w:rsidRPr="001B20E7">
        <w:rPr>
          <w:rFonts w:ascii="Times New Roman" w:hAnsi="Times New Roman"/>
          <w:b/>
          <w:bCs/>
          <w:sz w:val="24"/>
          <w:szCs w:val="24"/>
        </w:rPr>
        <w:t>6</w:t>
      </w:r>
      <w:r w:rsidR="008713E1" w:rsidRPr="001B20E7">
        <w:rPr>
          <w:rFonts w:ascii="Times New Roman" w:hAnsi="Times New Roman"/>
          <w:b/>
          <w:bCs/>
          <w:sz w:val="24"/>
          <w:szCs w:val="24"/>
        </w:rPr>
        <w:t xml:space="preserve"> – DA FORMULAÇÃO DE LANCES</w:t>
      </w:r>
    </w:p>
    <w:p w14:paraId="20E3A0DC" w14:textId="2122D2B6" w:rsidR="008713E1" w:rsidRPr="001B20E7" w:rsidRDefault="00157947" w:rsidP="001B20E7">
      <w:pPr>
        <w:jc w:val="both"/>
        <w:rPr>
          <w:rFonts w:ascii="Times New Roman" w:hAnsi="Times New Roman"/>
          <w:b/>
          <w:bCs/>
          <w:sz w:val="24"/>
          <w:szCs w:val="24"/>
        </w:rPr>
      </w:pPr>
      <w:r w:rsidRPr="001B20E7">
        <w:rPr>
          <w:rFonts w:ascii="Times New Roman" w:hAnsi="Times New Roman"/>
          <w:sz w:val="24"/>
          <w:szCs w:val="24"/>
        </w:rPr>
        <w:t>6</w:t>
      </w:r>
      <w:r w:rsidR="008713E1" w:rsidRPr="001B20E7">
        <w:rPr>
          <w:rFonts w:ascii="Times New Roman" w:hAnsi="Times New Roman"/>
          <w:sz w:val="24"/>
          <w:szCs w:val="24"/>
        </w:rPr>
        <w:t>.1 – Aberta a etapa competitiva, a licitante deverá encaminhar lances, exclusivamente por meio do sistema eletrônico, sendo a licitante imediatamente informada do recebimento e respectivo valor.</w:t>
      </w:r>
    </w:p>
    <w:p w14:paraId="06A2438B" w14:textId="50D19AF0"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 xml:space="preserve">.2 – As Licitantes poderão oferecer lances sucessivos, </w:t>
      </w:r>
      <w:r w:rsidR="008713E1" w:rsidRPr="00ED5C04">
        <w:rPr>
          <w:rFonts w:ascii="Times New Roman" w:hAnsi="Times New Roman"/>
          <w:sz w:val="24"/>
          <w:szCs w:val="24"/>
        </w:rPr>
        <w:t xml:space="preserve">pelo </w:t>
      </w:r>
      <w:r w:rsidR="008713E1" w:rsidRPr="00ED5C04">
        <w:rPr>
          <w:rFonts w:ascii="Times New Roman" w:hAnsi="Times New Roman"/>
          <w:b/>
          <w:bCs/>
          <w:sz w:val="24"/>
          <w:szCs w:val="24"/>
        </w:rPr>
        <w:t xml:space="preserve">VALOR UNITÁRIO DO </w:t>
      </w:r>
      <w:r w:rsidR="00BF7B83" w:rsidRPr="00ED5C04">
        <w:rPr>
          <w:rFonts w:ascii="Times New Roman" w:hAnsi="Times New Roman"/>
          <w:b/>
          <w:bCs/>
          <w:sz w:val="24"/>
          <w:szCs w:val="24"/>
        </w:rPr>
        <w:t>ITEM</w:t>
      </w:r>
      <w:r w:rsidR="008713E1" w:rsidRPr="001B20E7">
        <w:rPr>
          <w:rFonts w:ascii="Times New Roman" w:hAnsi="Times New Roman"/>
          <w:sz w:val="24"/>
          <w:szCs w:val="24"/>
        </w:rPr>
        <w:t>, observando-se o horário fixado e as regras de aceitação dos mesmos.</w:t>
      </w:r>
    </w:p>
    <w:p w14:paraId="4D9FEF92"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E28298D" w14:textId="57720E6A"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.3 - A licitante será imediatamente informada do recebimento do lance e do valor consignado no registro, mantendo-se em sigilo a identificação do ofertante.</w:t>
      </w:r>
    </w:p>
    <w:p w14:paraId="7348BB1C"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D70AC62" w14:textId="0BB67F9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lastRenderedPageBreak/>
        <w:t>6</w:t>
      </w:r>
      <w:r w:rsidR="008713E1" w:rsidRPr="001B20E7">
        <w:rPr>
          <w:rFonts w:ascii="Times New Roman" w:hAnsi="Times New Roman"/>
          <w:sz w:val="24"/>
          <w:szCs w:val="24"/>
        </w:rPr>
        <w:t>.4 - As Licitantes poderão oferecer lances sucessivos, observados o horário fixado para abertura da Sessão Pública e as regras estabelecidas no Edital.</w:t>
      </w:r>
    </w:p>
    <w:p w14:paraId="3618F26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4AF03156" w14:textId="483F0E6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.5 - A licitante somente poderá oferecer valor inferior ao último lance por ele ofertado e registrado pelo sistema, observado, quando houver, o intervalo mínimo de diferença de valores entre os lances, que incidirá tanto em relação aos lances intermediários quanto em relação ao lance que cobrir a melhor oferta.</w:t>
      </w:r>
    </w:p>
    <w:p w14:paraId="2DBD72F5"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D4F8F69" w14:textId="7618BAA6"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.6 - Não serão aceitos dois ou mais lances iguais e prevalecerá aquele que for recebido e registrado primeiro.</w:t>
      </w:r>
    </w:p>
    <w:p w14:paraId="2BC4CA2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B8DA349" w14:textId="57EFF63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.7 - Durante a Sessão Pública, as Licitantes serão informadas, em tempo real, do valor do menor lance registrado, vedada a identificação da licitante.</w:t>
      </w:r>
    </w:p>
    <w:p w14:paraId="1D62754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7DD1F69" w14:textId="378C533F"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.8 - Os lances apresentados e levados em consideração para efeito de julgamento serão de exclusiva e total responsabilidade da licitante, não lhe cabendo o direito de pleitear qualquer alteração.</w:t>
      </w:r>
    </w:p>
    <w:p w14:paraId="50C99AC6"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E27E4C1" w14:textId="6538D829"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.9 - Se ocorrer a desconexão do Pregoeiro no decorrer da etapa de lances, e o sistema eletrônico permanecer acessível às Licitantes, os lances continuarão sendo recebidos, sem prejuízo dos atos realizados.</w:t>
      </w:r>
    </w:p>
    <w:p w14:paraId="753C87E4"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C5B53B2" w14:textId="61437DC3" w:rsidR="008713E1" w:rsidRPr="001B20E7" w:rsidRDefault="00157947" w:rsidP="00A86AD0">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.9.1 – No caso de desconexão por tempo superior a dez minutos, a Sessão do Pregão será suspensa e reiniciada somente decorridas vinte e quatro horas após a comunicação expressa do fato aos participantes.</w:t>
      </w:r>
    </w:p>
    <w:p w14:paraId="6D488ABE" w14:textId="77777777" w:rsidR="001B20E7" w:rsidRPr="001B20E7" w:rsidRDefault="001B20E7" w:rsidP="001B20E7">
      <w:pPr>
        <w:tabs>
          <w:tab w:val="left" w:pos="3885"/>
        </w:tabs>
        <w:autoSpaceDE w:val="0"/>
        <w:autoSpaceDN w:val="0"/>
        <w:spacing w:after="0" w:line="240" w:lineRule="auto"/>
        <w:jc w:val="both"/>
        <w:rPr>
          <w:rFonts w:ascii="Times New Roman" w:hAnsi="Times New Roman"/>
          <w:b/>
          <w:bCs/>
          <w:sz w:val="24"/>
          <w:szCs w:val="24"/>
        </w:rPr>
      </w:pPr>
    </w:p>
    <w:p w14:paraId="109ABF39" w14:textId="2E361ECE" w:rsidR="008713E1" w:rsidRPr="00A86AD0" w:rsidRDefault="00157947" w:rsidP="00A86AD0">
      <w:pPr>
        <w:tabs>
          <w:tab w:val="left" w:pos="3885"/>
        </w:tabs>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7</w:t>
      </w:r>
      <w:r w:rsidR="008713E1" w:rsidRPr="00A86AD0">
        <w:rPr>
          <w:rFonts w:ascii="Times New Roman" w:hAnsi="Times New Roman"/>
          <w:b/>
          <w:bCs/>
          <w:sz w:val="24"/>
          <w:szCs w:val="24"/>
        </w:rPr>
        <w:t xml:space="preserve"> – DO MODO DE DISPUTA</w:t>
      </w:r>
      <w:r w:rsidR="00BF7B83" w:rsidRPr="00A86AD0">
        <w:rPr>
          <w:rFonts w:ascii="Times New Roman" w:hAnsi="Times New Roman"/>
          <w:b/>
          <w:bCs/>
          <w:sz w:val="24"/>
          <w:szCs w:val="24"/>
        </w:rPr>
        <w:t xml:space="preserve"> ABERTO </w:t>
      </w:r>
    </w:p>
    <w:p w14:paraId="1BA6ACF3"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EE8BE9C" w14:textId="1DAF992B" w:rsidR="008713E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 xml:space="preserve">.1 - </w:t>
      </w:r>
      <w:r w:rsidR="00BF7B83" w:rsidRPr="00A86AD0">
        <w:rPr>
          <w:rFonts w:ascii="Times New Roman" w:hAnsi="Times New Roman"/>
          <w:sz w:val="24"/>
          <w:szCs w:val="24"/>
        </w:rPr>
        <w:t>No modo de disputa aberto a etapa de envio de lances na sessão pública durará dez minutos e, após isso, será prorrogada automaticamente pelo sistema quando houver lance ofertado nos últimos dois minutos do período de duração da sessão pública.</w:t>
      </w:r>
    </w:p>
    <w:p w14:paraId="2ACBD51D" w14:textId="09B66DEE"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E64C91" w:rsidRPr="00A86AD0">
        <w:rPr>
          <w:rFonts w:ascii="Times New Roman" w:hAnsi="Times New Roman"/>
          <w:sz w:val="24"/>
          <w:szCs w:val="24"/>
        </w:rPr>
        <w:t>2</w:t>
      </w:r>
      <w:r w:rsidRPr="00A86AD0">
        <w:rPr>
          <w:rFonts w:ascii="Times New Roman" w:hAnsi="Times New Roman"/>
          <w:sz w:val="24"/>
          <w:szCs w:val="24"/>
        </w:rPr>
        <w:t>- A prorrogação automática da etapa de envio de lances, será de dois minutos e ocorrerá sucessivamente sempre que houver lances enviados nesse período de prorrogação, inclusive quando se tratar de lances intermediários.</w:t>
      </w:r>
    </w:p>
    <w:p w14:paraId="265CD9D7" w14:textId="782998D9"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E64C91" w:rsidRPr="00A86AD0">
        <w:rPr>
          <w:rFonts w:ascii="Times New Roman" w:hAnsi="Times New Roman"/>
          <w:sz w:val="24"/>
          <w:szCs w:val="24"/>
        </w:rPr>
        <w:t>3</w:t>
      </w:r>
      <w:r w:rsidRPr="00A86AD0">
        <w:rPr>
          <w:rFonts w:ascii="Times New Roman" w:hAnsi="Times New Roman"/>
          <w:sz w:val="24"/>
          <w:szCs w:val="24"/>
        </w:rPr>
        <w:t>- Na hipótese de não haver novos lances a sessão pública será encerrada automaticamente.</w:t>
      </w:r>
    </w:p>
    <w:p w14:paraId="319FF91D" w14:textId="1C2CAFAD"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E64C91" w:rsidRPr="00A86AD0">
        <w:rPr>
          <w:rFonts w:ascii="Times New Roman" w:hAnsi="Times New Roman"/>
          <w:sz w:val="24"/>
          <w:szCs w:val="24"/>
        </w:rPr>
        <w:t>4</w:t>
      </w:r>
      <w:r w:rsidRPr="00A86AD0">
        <w:rPr>
          <w:rFonts w:ascii="Times New Roman" w:hAnsi="Times New Roman"/>
          <w:sz w:val="24"/>
          <w:szCs w:val="24"/>
        </w:rPr>
        <w:t>- Encerrada a sessão pública sem prorrogação automática pelo sistema, o pregoeiro poderá, assessorado pela equipe de apoio, admitir o reinício da etapa de envio de lances, em prol da consecução do melhor preço disposto.</w:t>
      </w:r>
    </w:p>
    <w:p w14:paraId="21E5495B" w14:textId="1BDEEBB9" w:rsidR="008713E1" w:rsidRPr="00A86AD0" w:rsidRDefault="008713E1"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 </w:t>
      </w:r>
      <w:r w:rsidR="00E64C91" w:rsidRPr="00A86AD0">
        <w:rPr>
          <w:rFonts w:ascii="Times New Roman" w:hAnsi="Times New Roman"/>
          <w:sz w:val="24"/>
          <w:szCs w:val="24"/>
        </w:rPr>
        <w:t xml:space="preserve">7.5- </w:t>
      </w:r>
      <w:r w:rsidRPr="00A86AD0">
        <w:rPr>
          <w:rFonts w:ascii="Times New Roman" w:hAnsi="Times New Roman"/>
          <w:sz w:val="24"/>
          <w:szCs w:val="24"/>
        </w:rPr>
        <w:t>A etapa de envio de lances na Sessão Pública durará dez minutos e, após isso, será prorrogada automaticamente pelo sistema quando houver lance ofertado nos últimos dois minutos do período de duração da Sessão Pública.</w:t>
      </w:r>
    </w:p>
    <w:p w14:paraId="66926735" w14:textId="20B7A65F" w:rsidR="008713E1" w:rsidRPr="00A86AD0" w:rsidRDefault="00E64C9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7.6</w:t>
      </w:r>
      <w:r w:rsidR="008713E1" w:rsidRPr="00A86AD0">
        <w:rPr>
          <w:rFonts w:ascii="Times New Roman" w:hAnsi="Times New Roman"/>
          <w:sz w:val="24"/>
          <w:szCs w:val="24"/>
        </w:rPr>
        <w:t xml:space="preserve">- No caso de empate ficto, de acordo com a LC 123/2006, será oportunizado à Microempresa ou Empresa de Pequeno Porte mais bem classificada apresentar proposta </w:t>
      </w:r>
      <w:r w:rsidR="008713E1" w:rsidRPr="00A86AD0">
        <w:rPr>
          <w:rFonts w:ascii="Times New Roman" w:hAnsi="Times New Roman"/>
          <w:sz w:val="24"/>
          <w:szCs w:val="24"/>
        </w:rPr>
        <w:lastRenderedPageBreak/>
        <w:t>de preço inferior àquela considerada Vencedora do Certame no prazo máximo de cinco minutos após o encerramento dos lances, sob pena de preclusão, sendo que, exercida a oportunidade a que se refere este subitem, sua proposta será classificada em 1º lugar.</w:t>
      </w:r>
    </w:p>
    <w:p w14:paraId="6A7821CA"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0202AE45" w14:textId="1175ACF0" w:rsidR="008713E1" w:rsidRPr="00A86AD0" w:rsidRDefault="00E64C9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7.7</w:t>
      </w:r>
      <w:r w:rsidR="008713E1" w:rsidRPr="00A86AD0">
        <w:rPr>
          <w:rFonts w:ascii="Times New Roman" w:hAnsi="Times New Roman"/>
          <w:sz w:val="24"/>
          <w:szCs w:val="24"/>
        </w:rPr>
        <w:t>- É considerado empate ficto quando as propostas apresentadas pelas Microempresas e Empresas de Pequeno Porte sejam iguais ou até cinco por cento superior à proposta mais bem classificada da empresa normal.</w:t>
      </w:r>
    </w:p>
    <w:p w14:paraId="4DAB8775"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40365308" w14:textId="1731B924"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8</w:t>
      </w:r>
      <w:r w:rsidR="008713E1" w:rsidRPr="00A86AD0">
        <w:rPr>
          <w:rFonts w:ascii="Times New Roman" w:hAnsi="Times New Roman"/>
          <w:sz w:val="24"/>
          <w:szCs w:val="24"/>
        </w:rPr>
        <w:t>– Havendo mais de uma microempresa ou empresa de pequeno porte com proposta de preço no intervalo, proceder-se-á a classificação das mesmas, em ordem crescente, a fim de lhes assegurar a prioridade em caso de inabilitação da imediatamente melhor classificada. As demais propostas serão ordenadas na sequência, igualmente em ordem crescente.</w:t>
      </w:r>
    </w:p>
    <w:p w14:paraId="4F639680"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7630EC9E" w14:textId="48786FB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9</w:t>
      </w:r>
      <w:r w:rsidR="008713E1" w:rsidRPr="00A86AD0">
        <w:rPr>
          <w:rFonts w:ascii="Times New Roman" w:hAnsi="Times New Roman"/>
          <w:sz w:val="24"/>
          <w:szCs w:val="24"/>
        </w:rPr>
        <w:t>- Caso a Microempresa ou Empresa de Pequeno Porte recusar o benefício, serão convocadas as remanescentes que porventura se enquadrem na hipótese mencionada neste edital, na ordem classificatória, para o exercício do mesmo direito.</w:t>
      </w:r>
    </w:p>
    <w:p w14:paraId="7F0624CE"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68318609" w14:textId="3A919B78"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10</w:t>
      </w:r>
      <w:r w:rsidR="008713E1" w:rsidRPr="00A86AD0">
        <w:rPr>
          <w:rFonts w:ascii="Times New Roman" w:hAnsi="Times New Roman"/>
          <w:sz w:val="24"/>
          <w:szCs w:val="24"/>
        </w:rPr>
        <w:t>- Não verificada a hipótese de empate previsto na legislação ou não exercido o direito, será classificada em 1º lugar a proposta originalmente Vencedora do Certame.</w:t>
      </w:r>
    </w:p>
    <w:p w14:paraId="4EEFECB9"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65594CCC"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8</w:t>
      </w:r>
      <w:r w:rsidR="008713E1" w:rsidRPr="00A86AD0">
        <w:rPr>
          <w:rFonts w:ascii="Times New Roman" w:hAnsi="Times New Roman"/>
          <w:b/>
          <w:bCs/>
          <w:color w:val="000000"/>
          <w:sz w:val="24"/>
          <w:szCs w:val="24"/>
        </w:rPr>
        <w:t xml:space="preserve"> – DA NEGOCIAÇÃO</w:t>
      </w:r>
    </w:p>
    <w:p w14:paraId="2DE414EA"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2203109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8</w:t>
      </w:r>
      <w:r w:rsidR="008713E1" w:rsidRPr="00A86AD0">
        <w:rPr>
          <w:rFonts w:ascii="Times New Roman" w:hAnsi="Times New Roman"/>
          <w:color w:val="000000"/>
          <w:sz w:val="24"/>
          <w:szCs w:val="24"/>
        </w:rPr>
        <w:t>.1 - Encerrada a etapa de envio de lances da sessão pública, o Pregoeiro deverá encaminhar, pelo sistema eletrônico, contraproposta a licitante que tenha apresentado o melhor preço, para que seja obtida melhor proposta, vedada a negociação em condições diferentes das previstas no Edital.</w:t>
      </w:r>
    </w:p>
    <w:p w14:paraId="6A9FC0C0"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0DB26E6E" w14:textId="7FF2D72E"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8</w:t>
      </w:r>
      <w:r w:rsidR="008713E1" w:rsidRPr="00A86AD0">
        <w:rPr>
          <w:rFonts w:ascii="Times New Roman" w:hAnsi="Times New Roman"/>
          <w:color w:val="000000"/>
          <w:sz w:val="24"/>
          <w:szCs w:val="24"/>
        </w:rPr>
        <w:t xml:space="preserve">.1.1 - A negociação será realizada por meio do sistema e poderá ser acompanhada pelos </w:t>
      </w:r>
      <w:r w:rsidR="004327D6" w:rsidRPr="00A86AD0">
        <w:rPr>
          <w:rFonts w:ascii="Times New Roman" w:hAnsi="Times New Roman"/>
          <w:color w:val="000000"/>
          <w:sz w:val="24"/>
          <w:szCs w:val="24"/>
        </w:rPr>
        <w:t>demais licitantes</w:t>
      </w:r>
      <w:r w:rsidR="008713E1" w:rsidRPr="00A86AD0">
        <w:rPr>
          <w:rFonts w:ascii="Times New Roman" w:hAnsi="Times New Roman"/>
          <w:color w:val="000000"/>
          <w:sz w:val="24"/>
          <w:szCs w:val="24"/>
        </w:rPr>
        <w:t>.</w:t>
      </w:r>
    </w:p>
    <w:p w14:paraId="11431BED"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5692FBC8"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9</w:t>
      </w:r>
      <w:r w:rsidR="008713E1" w:rsidRPr="00A86AD0">
        <w:rPr>
          <w:rFonts w:ascii="Times New Roman" w:hAnsi="Times New Roman"/>
          <w:b/>
          <w:bCs/>
          <w:color w:val="000000"/>
          <w:sz w:val="24"/>
          <w:szCs w:val="24"/>
        </w:rPr>
        <w:t xml:space="preserve"> – DO JULGAMENTO E ACEITABILIDADE DAS PROPOSTAS</w:t>
      </w:r>
    </w:p>
    <w:p w14:paraId="5FD219B2"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A30AD0A"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.1 – Encerrada a etapa de negociação de que trata o item 10, o Pregoeiro examinará a proposta classificada em primeiro lugar quanto à adequação ao objeto e à compatibilidade do preço em relação ao máximo estipulado para contratação no Edital, observado o disposto no parágrafo único, do art. 7º, e no § 9º, do art. 26, do Decreto nº 10.024/2019, e verificará a habilitação da licitante.</w:t>
      </w:r>
    </w:p>
    <w:p w14:paraId="586B1746"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F68AC9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.2 - Após análise da proposta e documentação, o Pregoeiro anunciará a licitante Vencedora.</w:t>
      </w:r>
    </w:p>
    <w:p w14:paraId="0DB15C92"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6839065B"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 xml:space="preserve">.3 – Na hipótese da proposta ou do lance de menor preço não ser aceito, ou se a licitante Vencedora desatender as exigências habilitatórias, o Pregoeiro examinará a proposta ou </w:t>
      </w:r>
      <w:r w:rsidR="008713E1" w:rsidRPr="00A86AD0">
        <w:rPr>
          <w:rFonts w:ascii="Times New Roman" w:hAnsi="Times New Roman"/>
          <w:color w:val="000000"/>
          <w:sz w:val="24"/>
          <w:szCs w:val="24"/>
        </w:rPr>
        <w:lastRenderedPageBreak/>
        <w:t xml:space="preserve">lance subsequente, verificando a sua aceitabilidade e procederá </w:t>
      </w:r>
      <w:proofErr w:type="spellStart"/>
      <w:r w:rsidR="008713E1" w:rsidRPr="00A86AD0">
        <w:rPr>
          <w:rFonts w:ascii="Times New Roman" w:hAnsi="Times New Roman"/>
          <w:color w:val="000000"/>
          <w:sz w:val="24"/>
          <w:szCs w:val="24"/>
        </w:rPr>
        <w:t>a</w:t>
      </w:r>
      <w:proofErr w:type="spellEnd"/>
      <w:r w:rsidR="008713E1" w:rsidRPr="00A86AD0">
        <w:rPr>
          <w:rFonts w:ascii="Times New Roman" w:hAnsi="Times New Roman"/>
          <w:color w:val="000000"/>
          <w:sz w:val="24"/>
          <w:szCs w:val="24"/>
        </w:rPr>
        <w:t xml:space="preserve"> sua habilitação na ordem de classificação, segundo o critério do menor preço, e assim sucessivamente até a apuração de uma proposta ou lance que atenda ao Edital.</w:t>
      </w:r>
    </w:p>
    <w:p w14:paraId="6EB5CF8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4FE7ABFC"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.4 – Sendo suscitada alguma dúvida quanto ao objeto proposto pela licitante Vencedora, em razão das especificações indicadas na proposta, o Pregoeiro poderá solicitar a licitante declaração expedida pela empresa, de que o objeto possui as características indicadas na proposta, como condição necessária para adjudicação do objeto.</w:t>
      </w:r>
    </w:p>
    <w:p w14:paraId="05BDCE13"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1A92BCE" w14:textId="78AAF429"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.1.1 – A licitante que não atender ao disposto no item anterior, em prazo estabelecido pelo Pregoeiro, estará sujeito à desclassificação do item proposto.</w:t>
      </w:r>
    </w:p>
    <w:p w14:paraId="22023164"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492D7B9B"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10</w:t>
      </w:r>
      <w:r w:rsidR="008713E1" w:rsidRPr="00A86AD0">
        <w:rPr>
          <w:rFonts w:ascii="Times New Roman" w:hAnsi="Times New Roman"/>
          <w:b/>
          <w:bCs/>
          <w:color w:val="000000"/>
          <w:sz w:val="24"/>
          <w:szCs w:val="24"/>
        </w:rPr>
        <w:t xml:space="preserve"> - HABILITAÇÃO</w:t>
      </w:r>
    </w:p>
    <w:p w14:paraId="70EBBE93"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EFB025E"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A habilitação da licitante Vencedora será verificada mediante apresentação dos seguintes documentos:</w:t>
      </w:r>
    </w:p>
    <w:p w14:paraId="1E969875"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12637ED9"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10</w:t>
      </w:r>
      <w:r w:rsidR="008713E1" w:rsidRPr="00A86AD0">
        <w:rPr>
          <w:rFonts w:ascii="Times New Roman" w:hAnsi="Times New Roman"/>
          <w:b/>
          <w:bCs/>
          <w:color w:val="000000"/>
          <w:sz w:val="24"/>
          <w:szCs w:val="24"/>
        </w:rPr>
        <w:t>.1 - Habilitação Jurídica:</w:t>
      </w:r>
    </w:p>
    <w:p w14:paraId="0E06031B"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17B1E61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b/>
          <w:bCs/>
          <w:color w:val="000000"/>
          <w:sz w:val="24"/>
          <w:szCs w:val="24"/>
        </w:rPr>
        <w:t>a) Registro Comercial</w:t>
      </w:r>
      <w:r w:rsidRPr="00A86AD0">
        <w:rPr>
          <w:rFonts w:ascii="Times New Roman" w:hAnsi="Times New Roman"/>
          <w:color w:val="000000"/>
          <w:sz w:val="24"/>
          <w:szCs w:val="24"/>
        </w:rPr>
        <w:t>, no caso de empresa individual, ou</w:t>
      </w:r>
    </w:p>
    <w:p w14:paraId="1ED504E8"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6D29F81E"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 xml:space="preserve">b) Ato Constitutivo, Estatuto ou Contrato Social em vigor devidamente registrado, em se tratando de sociedade comercial </w:t>
      </w:r>
      <w:r w:rsidRPr="00A86AD0">
        <w:rPr>
          <w:rFonts w:ascii="Times New Roman" w:hAnsi="Times New Roman"/>
          <w:color w:val="000000"/>
          <w:sz w:val="24"/>
          <w:szCs w:val="24"/>
        </w:rPr>
        <w:t>e, no caso de sociedade por ações, acompanhado de documentos de</w:t>
      </w:r>
      <w:r w:rsidRPr="00A86AD0">
        <w:rPr>
          <w:rFonts w:ascii="Times New Roman" w:hAnsi="Times New Roman"/>
          <w:b/>
          <w:bCs/>
          <w:color w:val="000000"/>
          <w:sz w:val="24"/>
          <w:szCs w:val="24"/>
        </w:rPr>
        <w:t xml:space="preserve"> </w:t>
      </w:r>
      <w:r w:rsidRPr="00A86AD0">
        <w:rPr>
          <w:rFonts w:ascii="Times New Roman" w:hAnsi="Times New Roman"/>
          <w:color w:val="000000"/>
          <w:sz w:val="24"/>
          <w:szCs w:val="24"/>
        </w:rPr>
        <w:t>eleição de seus administradores, ou</w:t>
      </w:r>
    </w:p>
    <w:p w14:paraId="7E208DCE"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41ED223B"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c) Inscrição do ato constitutivo</w:t>
      </w:r>
      <w:r w:rsidRPr="00A86AD0">
        <w:rPr>
          <w:rFonts w:ascii="Times New Roman" w:hAnsi="Times New Roman"/>
          <w:sz w:val="24"/>
          <w:szCs w:val="24"/>
        </w:rPr>
        <w:t>, no caso de sociedades civis, acompanhada de prova de diretoria em exercício, com as alterações.</w:t>
      </w:r>
    </w:p>
    <w:p w14:paraId="4146F7CB"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A9CEFBA"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Decreto de autorização </w:t>
      </w:r>
      <w:r w:rsidRPr="00A86AD0">
        <w:rPr>
          <w:rFonts w:ascii="Times New Roman" w:hAnsi="Times New Roman"/>
          <w:sz w:val="24"/>
          <w:szCs w:val="24"/>
        </w:rPr>
        <w:t>e ato de registro ou autorização para funcionamento expedido pelo órgão competente, tratando-se de empresa ou sociedade estrangeira em funcionamento no país, quando a atividade assim o exigir.</w:t>
      </w:r>
    </w:p>
    <w:p w14:paraId="51A5894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57A678B" w14:textId="77777777" w:rsidR="00A86AD0" w:rsidRDefault="00C30936"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e)</w:t>
      </w:r>
      <w:r w:rsidRPr="00A86AD0">
        <w:rPr>
          <w:rFonts w:ascii="Times New Roman" w:hAnsi="Times New Roman"/>
          <w:sz w:val="24"/>
          <w:szCs w:val="24"/>
        </w:rPr>
        <w:t xml:space="preserve"> </w:t>
      </w:r>
      <w:r w:rsidRPr="00A86AD0">
        <w:rPr>
          <w:rFonts w:ascii="Times New Roman" w:hAnsi="Times New Roman"/>
          <w:b/>
          <w:bCs/>
          <w:sz w:val="24"/>
          <w:szCs w:val="24"/>
        </w:rPr>
        <w:t>Cadastro Nacional de Condenações Cíveis por Atos de Improbidade Administrativa,</w:t>
      </w:r>
      <w:r w:rsidRPr="00A86AD0">
        <w:rPr>
          <w:rFonts w:ascii="Times New Roman" w:hAnsi="Times New Roman"/>
          <w:sz w:val="24"/>
          <w:szCs w:val="24"/>
        </w:rPr>
        <w:t xml:space="preserve"> mantido pelo Conselho Nacional de Justiça (</w:t>
      </w:r>
      <w:hyperlink r:id="rId13" w:history="1">
        <w:r w:rsidRPr="00A86AD0">
          <w:rPr>
            <w:rStyle w:val="Hyperlink"/>
            <w:rFonts w:ascii="Times New Roman" w:hAnsi="Times New Roman"/>
            <w:color w:val="auto"/>
            <w:sz w:val="24"/>
            <w:szCs w:val="24"/>
          </w:rPr>
          <w:t>www.cnj.jus.br/improbidade_adm/consultar_requerido.php</w:t>
        </w:r>
      </w:hyperlink>
      <w:r w:rsidRPr="00A86AD0">
        <w:rPr>
          <w:rFonts w:ascii="Times New Roman" w:hAnsi="Times New Roman"/>
          <w:sz w:val="24"/>
          <w:szCs w:val="24"/>
        </w:rPr>
        <w:t>).</w:t>
      </w:r>
    </w:p>
    <w:p w14:paraId="74CC6969" w14:textId="77777777" w:rsidR="00A86AD0" w:rsidRDefault="00A86AD0" w:rsidP="00A86AD0">
      <w:pPr>
        <w:autoSpaceDE w:val="0"/>
        <w:autoSpaceDN w:val="0"/>
        <w:spacing w:after="0" w:line="240" w:lineRule="auto"/>
        <w:jc w:val="both"/>
        <w:rPr>
          <w:rFonts w:ascii="Times New Roman" w:hAnsi="Times New Roman"/>
          <w:sz w:val="24"/>
          <w:szCs w:val="24"/>
        </w:rPr>
      </w:pPr>
    </w:p>
    <w:p w14:paraId="43FBE420" w14:textId="43E2F48C" w:rsidR="00A86AD0" w:rsidRPr="00A86AD0" w:rsidRDefault="00396EAF" w:rsidP="00A86AD0">
      <w:pPr>
        <w:autoSpaceDE w:val="0"/>
        <w:autoSpaceDN w:val="0"/>
        <w:spacing w:after="0" w:line="240" w:lineRule="auto"/>
        <w:jc w:val="both"/>
        <w:rPr>
          <w:rStyle w:val="Hyperlink"/>
          <w:rFonts w:ascii="Times New Roman" w:hAnsi="Times New Roman"/>
          <w:color w:val="auto"/>
          <w:sz w:val="24"/>
          <w:szCs w:val="24"/>
          <w:u w:val="none"/>
        </w:rPr>
      </w:pPr>
      <w:r w:rsidRPr="00A86AD0">
        <w:rPr>
          <w:rFonts w:ascii="Times New Roman" w:hAnsi="Times New Roman"/>
          <w:b/>
          <w:bCs/>
          <w:sz w:val="24"/>
          <w:szCs w:val="24"/>
        </w:rPr>
        <w:t xml:space="preserve">f) </w:t>
      </w:r>
      <w:r w:rsidRPr="00A86AD0">
        <w:rPr>
          <w:rFonts w:ascii="Times New Roman" w:hAnsi="Times New Roman"/>
          <w:sz w:val="24"/>
          <w:szCs w:val="24"/>
        </w:rPr>
        <w:t>Lista</w:t>
      </w:r>
      <w:r w:rsidRPr="00A86AD0">
        <w:rPr>
          <w:rFonts w:ascii="Times New Roman" w:hAnsi="Times New Roman"/>
          <w:sz w:val="24"/>
          <w:szCs w:val="24"/>
        </w:rPr>
        <w:tab/>
        <w:t>de</w:t>
      </w:r>
      <w:r w:rsidRPr="00A86AD0">
        <w:rPr>
          <w:rFonts w:ascii="Times New Roman" w:hAnsi="Times New Roman"/>
          <w:sz w:val="24"/>
          <w:szCs w:val="24"/>
        </w:rPr>
        <w:tab/>
        <w:t>Inidôneos,</w:t>
      </w:r>
      <w:r w:rsidRPr="00A86AD0">
        <w:rPr>
          <w:rFonts w:ascii="Times New Roman" w:hAnsi="Times New Roman"/>
          <w:sz w:val="24"/>
          <w:szCs w:val="24"/>
        </w:rPr>
        <w:tab/>
        <w:t>mantida</w:t>
      </w:r>
      <w:r w:rsidRPr="00A86AD0">
        <w:rPr>
          <w:rFonts w:ascii="Times New Roman" w:hAnsi="Times New Roman"/>
          <w:sz w:val="24"/>
          <w:szCs w:val="24"/>
        </w:rPr>
        <w:tab/>
        <w:t>pelo</w:t>
      </w:r>
      <w:r w:rsidRPr="00A86AD0">
        <w:rPr>
          <w:rFonts w:ascii="Times New Roman" w:hAnsi="Times New Roman"/>
          <w:sz w:val="24"/>
          <w:szCs w:val="24"/>
        </w:rPr>
        <w:tab/>
        <w:t>Tribunal</w:t>
      </w:r>
      <w:r w:rsidRPr="00A86AD0">
        <w:rPr>
          <w:rFonts w:ascii="Times New Roman" w:hAnsi="Times New Roman"/>
          <w:sz w:val="24"/>
          <w:szCs w:val="24"/>
        </w:rPr>
        <w:tab/>
        <w:t>de</w:t>
      </w:r>
      <w:r w:rsidRPr="00A86AD0">
        <w:rPr>
          <w:rFonts w:ascii="Times New Roman" w:hAnsi="Times New Roman"/>
          <w:sz w:val="24"/>
          <w:szCs w:val="24"/>
        </w:rPr>
        <w:tab/>
        <w:t>Contas</w:t>
      </w:r>
      <w:r w:rsidRPr="00A86AD0">
        <w:rPr>
          <w:rFonts w:ascii="Times New Roman" w:hAnsi="Times New Roman"/>
          <w:sz w:val="24"/>
          <w:szCs w:val="24"/>
        </w:rPr>
        <w:tab/>
        <w:t>da</w:t>
      </w:r>
      <w:r w:rsidRPr="00A86AD0">
        <w:rPr>
          <w:rFonts w:ascii="Times New Roman" w:hAnsi="Times New Roman"/>
          <w:sz w:val="24"/>
          <w:szCs w:val="24"/>
        </w:rPr>
        <w:tab/>
        <w:t>União</w:t>
      </w:r>
      <w:r w:rsidRPr="00A86AD0">
        <w:rPr>
          <w:rFonts w:ascii="Times New Roman" w:hAnsi="Times New Roman"/>
          <w:sz w:val="24"/>
          <w:szCs w:val="24"/>
        </w:rPr>
        <w:tab/>
        <w:t>–</w:t>
      </w:r>
      <w:r w:rsidRPr="00A86AD0">
        <w:rPr>
          <w:rFonts w:ascii="Times New Roman" w:hAnsi="Times New Roman"/>
          <w:sz w:val="24"/>
          <w:szCs w:val="24"/>
        </w:rPr>
        <w:tab/>
        <w:t xml:space="preserve">TCU </w:t>
      </w:r>
      <w:hyperlink r:id="rId14" w:history="1">
        <w:r w:rsidRPr="00A86AD0">
          <w:rPr>
            <w:rStyle w:val="Hyperlink"/>
            <w:rFonts w:ascii="Times New Roman" w:hAnsi="Times New Roman"/>
            <w:sz w:val="24"/>
            <w:szCs w:val="24"/>
          </w:rPr>
          <w:t>https://certidoes-apf.apps.tcu.gov.br/</w:t>
        </w:r>
      </w:hyperlink>
      <w:r w:rsidR="00F85150" w:rsidRPr="00A86AD0">
        <w:rPr>
          <w:rStyle w:val="Hyperlink"/>
          <w:rFonts w:ascii="Times New Roman" w:hAnsi="Times New Roman"/>
          <w:sz w:val="24"/>
          <w:szCs w:val="24"/>
        </w:rPr>
        <w:t>.</w:t>
      </w:r>
    </w:p>
    <w:p w14:paraId="176038E7" w14:textId="2091BE90" w:rsidR="00F85150" w:rsidRPr="00A86AD0" w:rsidRDefault="00F85150" w:rsidP="00A86AD0">
      <w:pPr>
        <w:autoSpaceDE w:val="0"/>
        <w:autoSpaceDN w:val="0"/>
        <w:spacing w:after="0" w:line="240" w:lineRule="auto"/>
        <w:jc w:val="both"/>
        <w:rPr>
          <w:rFonts w:ascii="Times New Roman" w:hAnsi="Times New Roman"/>
          <w:color w:val="0563C1"/>
          <w:sz w:val="24"/>
          <w:szCs w:val="24"/>
          <w:u w:val="single"/>
        </w:rPr>
      </w:pPr>
      <w:r w:rsidRPr="00A86AD0">
        <w:rPr>
          <w:rFonts w:ascii="Times New Roman" w:hAnsi="Times New Roman"/>
          <w:b/>
          <w:bCs/>
          <w:sz w:val="24"/>
          <w:szCs w:val="24"/>
        </w:rPr>
        <w:t xml:space="preserve">g) </w:t>
      </w:r>
      <w:r w:rsidRPr="00A86AD0">
        <w:rPr>
          <w:rFonts w:ascii="Times New Roman" w:hAnsi="Times New Roman"/>
          <w:sz w:val="24"/>
          <w:szCs w:val="24"/>
          <w:lang w:eastAsia="ar-SA"/>
        </w:rPr>
        <w:t xml:space="preserve">  consulta</w:t>
      </w:r>
      <w:r w:rsidR="0090261D" w:rsidRPr="00A86AD0">
        <w:rPr>
          <w:rFonts w:ascii="Times New Roman" w:hAnsi="Times New Roman"/>
          <w:sz w:val="24"/>
          <w:szCs w:val="24"/>
          <w:lang w:eastAsia="ar-SA"/>
        </w:rPr>
        <w:t xml:space="preserve"> do cadastro no </w:t>
      </w:r>
      <w:r w:rsidRPr="00A86AD0">
        <w:rPr>
          <w:rFonts w:ascii="Times New Roman" w:hAnsi="Times New Roman"/>
          <w:sz w:val="24"/>
          <w:szCs w:val="24"/>
          <w:lang w:eastAsia="ar-SA"/>
        </w:rPr>
        <w:t xml:space="preserve">SICAF;  </w:t>
      </w:r>
    </w:p>
    <w:p w14:paraId="6424C2E5" w14:textId="77777777" w:rsidR="004327D6" w:rsidRPr="00A86AD0" w:rsidRDefault="004327D6" w:rsidP="00A86AD0">
      <w:pPr>
        <w:spacing w:after="0" w:line="240" w:lineRule="auto"/>
        <w:jc w:val="both"/>
        <w:rPr>
          <w:rFonts w:ascii="Times New Roman" w:hAnsi="Times New Roman"/>
          <w:sz w:val="24"/>
          <w:szCs w:val="24"/>
          <w:lang w:eastAsia="ar-SA"/>
        </w:rPr>
      </w:pPr>
    </w:p>
    <w:p w14:paraId="568FAF3F" w14:textId="1D8240C6"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10</w:t>
      </w:r>
      <w:r w:rsidR="008713E1" w:rsidRPr="00A86AD0">
        <w:rPr>
          <w:rFonts w:ascii="Times New Roman" w:hAnsi="Times New Roman"/>
          <w:b/>
          <w:bCs/>
          <w:sz w:val="24"/>
          <w:szCs w:val="24"/>
        </w:rPr>
        <w:t>.2 - Regularidade Fiscal</w:t>
      </w:r>
      <w:r w:rsidR="00CD6286" w:rsidRPr="00A86AD0">
        <w:rPr>
          <w:rFonts w:ascii="Times New Roman" w:hAnsi="Times New Roman"/>
          <w:b/>
          <w:bCs/>
          <w:sz w:val="24"/>
          <w:szCs w:val="24"/>
        </w:rPr>
        <w:t xml:space="preserve"> e Trabalhista:</w:t>
      </w:r>
    </w:p>
    <w:p w14:paraId="6142F0E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6020D922" w14:textId="10B47B52"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Certidão Negativa de Débitos Relativos aos Tributos Federais </w:t>
      </w:r>
      <w:r w:rsidRPr="00A86AD0">
        <w:rPr>
          <w:rFonts w:ascii="Times New Roman" w:hAnsi="Times New Roman"/>
          <w:sz w:val="24"/>
          <w:szCs w:val="24"/>
        </w:rPr>
        <w:t>e à Dívida Ativa da União;</w:t>
      </w:r>
    </w:p>
    <w:p w14:paraId="6736D9E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3E531424"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 xml:space="preserve">Prova de regularidade para com a </w:t>
      </w:r>
      <w:r w:rsidRPr="00A86AD0">
        <w:rPr>
          <w:rFonts w:ascii="Times New Roman" w:hAnsi="Times New Roman"/>
          <w:b/>
          <w:bCs/>
          <w:sz w:val="24"/>
          <w:szCs w:val="24"/>
        </w:rPr>
        <w:t>Fazenda Estadual</w:t>
      </w:r>
      <w:r w:rsidRPr="00A86AD0">
        <w:rPr>
          <w:rFonts w:ascii="Times New Roman" w:hAnsi="Times New Roman"/>
          <w:sz w:val="24"/>
          <w:szCs w:val="24"/>
        </w:rPr>
        <w:t>;</w:t>
      </w:r>
    </w:p>
    <w:p w14:paraId="1438880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7C6BA3F"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c) </w:t>
      </w:r>
      <w:r w:rsidRPr="00A86AD0">
        <w:rPr>
          <w:rFonts w:ascii="Times New Roman" w:hAnsi="Times New Roman"/>
          <w:sz w:val="24"/>
          <w:szCs w:val="24"/>
        </w:rPr>
        <w:t xml:space="preserve">Prova de regularidade para com a </w:t>
      </w:r>
      <w:r w:rsidRPr="00A86AD0">
        <w:rPr>
          <w:rFonts w:ascii="Times New Roman" w:hAnsi="Times New Roman"/>
          <w:b/>
          <w:bCs/>
          <w:sz w:val="24"/>
          <w:szCs w:val="24"/>
        </w:rPr>
        <w:t xml:space="preserve">Fazenda Municipal </w:t>
      </w:r>
      <w:r w:rsidRPr="00A86AD0">
        <w:rPr>
          <w:rFonts w:ascii="Times New Roman" w:hAnsi="Times New Roman"/>
          <w:sz w:val="24"/>
          <w:szCs w:val="24"/>
        </w:rPr>
        <w:t>da sede do proponente, ou outra equivalente, na forma da Lei;</w:t>
      </w:r>
    </w:p>
    <w:p w14:paraId="7DE3F6F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D85AFFB"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 xml:space="preserve">Prova de regularidade relativa ao </w:t>
      </w:r>
      <w:r w:rsidRPr="00A86AD0">
        <w:rPr>
          <w:rFonts w:ascii="Times New Roman" w:hAnsi="Times New Roman"/>
          <w:b/>
          <w:bCs/>
          <w:sz w:val="24"/>
          <w:szCs w:val="24"/>
        </w:rPr>
        <w:t xml:space="preserve">Fundo de Garantia por Tempo de Serviço </w:t>
      </w:r>
      <w:r w:rsidRPr="00A86AD0">
        <w:rPr>
          <w:rFonts w:ascii="Times New Roman" w:hAnsi="Times New Roman"/>
          <w:sz w:val="24"/>
          <w:szCs w:val="24"/>
        </w:rPr>
        <w:t>(FGTS).</w:t>
      </w:r>
    </w:p>
    <w:p w14:paraId="7CBCF2A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77B58233"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e) </w:t>
      </w:r>
      <w:r w:rsidRPr="00A86AD0">
        <w:rPr>
          <w:rFonts w:ascii="Times New Roman" w:hAnsi="Times New Roman"/>
          <w:sz w:val="24"/>
          <w:szCs w:val="24"/>
        </w:rPr>
        <w:t xml:space="preserve">Prova de inexistência de débitos inadimplidos perante a Justiça do Trabalho, mediante apresentação de </w:t>
      </w:r>
      <w:r w:rsidRPr="00A86AD0">
        <w:rPr>
          <w:rFonts w:ascii="Times New Roman" w:hAnsi="Times New Roman"/>
          <w:b/>
          <w:bCs/>
          <w:sz w:val="24"/>
          <w:szCs w:val="24"/>
        </w:rPr>
        <w:t xml:space="preserve">Certidão Negativa de Débitos Trabalhistas (CNDT), </w:t>
      </w:r>
      <w:r w:rsidRPr="00A86AD0">
        <w:rPr>
          <w:rFonts w:ascii="Times New Roman" w:hAnsi="Times New Roman"/>
          <w:sz w:val="24"/>
          <w:szCs w:val="24"/>
        </w:rPr>
        <w:t>nos termos do Título VII-A da Consolidação das Leis do Trabalho, aprovada pelo Decreto-Lei nº 5.452, de 1º de maio de 1943.</w:t>
      </w:r>
    </w:p>
    <w:p w14:paraId="0950CBDA"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7BA91E44" w14:textId="1142495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f)</w:t>
      </w:r>
      <w:r w:rsidR="00CC705A" w:rsidRPr="00A86AD0">
        <w:rPr>
          <w:rFonts w:ascii="Times New Roman" w:hAnsi="Times New Roman"/>
          <w:b/>
          <w:bCs/>
          <w:sz w:val="24"/>
          <w:szCs w:val="24"/>
        </w:rPr>
        <w:t xml:space="preserve">  </w:t>
      </w:r>
      <w:r w:rsidR="00CC705A" w:rsidRPr="00A86AD0">
        <w:rPr>
          <w:rFonts w:ascii="Times New Roman" w:hAnsi="Times New Roman"/>
          <w:sz w:val="24"/>
          <w:szCs w:val="24"/>
        </w:rPr>
        <w:t xml:space="preserve">Declaração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III</w:t>
      </w:r>
      <w:r w:rsidR="00006A84" w:rsidRPr="002B2FC8">
        <w:rPr>
          <w:rFonts w:ascii="Times New Roman" w:hAnsi="Times New Roman"/>
          <w:b/>
          <w:bCs/>
          <w:i/>
          <w:iCs/>
          <w:sz w:val="24"/>
          <w:szCs w:val="24"/>
        </w:rPr>
        <w:t>)</w:t>
      </w:r>
      <w:r w:rsidR="00006A84" w:rsidRPr="002B2FC8">
        <w:rPr>
          <w:rFonts w:ascii="Times New Roman" w:hAnsi="Times New Roman"/>
          <w:i/>
          <w:iCs/>
          <w:sz w:val="24"/>
          <w:szCs w:val="24"/>
        </w:rPr>
        <w:t xml:space="preserve"> </w:t>
      </w:r>
      <w:r w:rsidR="00CC705A" w:rsidRPr="00A86AD0">
        <w:rPr>
          <w:rFonts w:ascii="Times New Roman" w:hAnsi="Times New Roman"/>
          <w:sz w:val="24"/>
          <w:szCs w:val="24"/>
        </w:rPr>
        <w:t>que não emprega menor de 18 anos em trabalho noturno, perigoso ou insalubre e não emprega menor de 16 anos, salvo menor, a partir de 14 anos, na condição de aprendiz</w:t>
      </w:r>
    </w:p>
    <w:p w14:paraId="2BEC16DF" w14:textId="77777777" w:rsidR="00A86AD0" w:rsidRDefault="00A86AD0" w:rsidP="00A86AD0">
      <w:pPr>
        <w:autoSpaceDE w:val="0"/>
        <w:autoSpaceDN w:val="0"/>
        <w:spacing w:after="0" w:line="240" w:lineRule="auto"/>
        <w:jc w:val="both"/>
        <w:rPr>
          <w:rFonts w:ascii="Times New Roman" w:hAnsi="Times New Roman"/>
          <w:b/>
          <w:bCs/>
          <w:sz w:val="24"/>
          <w:szCs w:val="24"/>
        </w:rPr>
      </w:pPr>
    </w:p>
    <w:p w14:paraId="3A0C2432" w14:textId="50E2574F" w:rsidR="008713E1" w:rsidRPr="00A86AD0" w:rsidRDefault="00044A5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g</w:t>
      </w:r>
      <w:r w:rsidR="00E32ED6" w:rsidRPr="00A86AD0">
        <w:rPr>
          <w:rFonts w:ascii="Times New Roman" w:hAnsi="Times New Roman"/>
          <w:b/>
          <w:bCs/>
          <w:sz w:val="24"/>
          <w:szCs w:val="24"/>
        </w:rPr>
        <w:t xml:space="preserve">) </w:t>
      </w:r>
      <w:r w:rsidR="00CD6286" w:rsidRPr="00A86AD0">
        <w:rPr>
          <w:rFonts w:ascii="Times New Roman" w:hAnsi="Times New Roman"/>
          <w:sz w:val="24"/>
          <w:szCs w:val="24"/>
        </w:rPr>
        <w:t>Declaração de Idoneidade</w:t>
      </w:r>
      <w:r w:rsidR="00006A84" w:rsidRPr="00A86AD0">
        <w:rPr>
          <w:rFonts w:ascii="Times New Roman" w:hAnsi="Times New Roman"/>
          <w:b/>
          <w:bCs/>
          <w:sz w:val="24"/>
          <w:szCs w:val="24"/>
        </w:rPr>
        <w:t xml:space="preserve">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IV</w:t>
      </w:r>
      <w:r w:rsidR="00006A84" w:rsidRPr="002B2FC8">
        <w:rPr>
          <w:rFonts w:ascii="Times New Roman" w:hAnsi="Times New Roman"/>
          <w:b/>
          <w:bCs/>
          <w:i/>
          <w:iCs/>
          <w:sz w:val="24"/>
          <w:szCs w:val="24"/>
        </w:rPr>
        <w:t>)</w:t>
      </w:r>
      <w:r w:rsidR="002B2FC8" w:rsidRPr="002B2FC8">
        <w:rPr>
          <w:rFonts w:ascii="Times New Roman" w:hAnsi="Times New Roman"/>
          <w:b/>
          <w:bCs/>
          <w:i/>
          <w:iCs/>
          <w:sz w:val="24"/>
          <w:szCs w:val="24"/>
        </w:rPr>
        <w:t>.</w:t>
      </w:r>
    </w:p>
    <w:p w14:paraId="7ED5715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D694ADA" w14:textId="2F413C5B" w:rsidR="008713E1" w:rsidRPr="00A86AD0" w:rsidRDefault="00044A5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h</w:t>
      </w:r>
      <w:r w:rsidR="008713E1" w:rsidRPr="00A86AD0">
        <w:rPr>
          <w:rFonts w:ascii="Times New Roman" w:hAnsi="Times New Roman"/>
          <w:b/>
          <w:bCs/>
          <w:sz w:val="24"/>
          <w:szCs w:val="24"/>
        </w:rPr>
        <w:t>).</w:t>
      </w:r>
      <w:r w:rsidR="00CD6286" w:rsidRPr="00A86AD0">
        <w:rPr>
          <w:rFonts w:ascii="Times New Roman" w:hAnsi="Times New Roman"/>
          <w:sz w:val="24"/>
          <w:szCs w:val="24"/>
        </w:rPr>
        <w:t xml:space="preserve"> Declaração, sob as penas da lei, de que não possui Fatos Impeditivos de participar de licitações e contratos com Órgão Público</w:t>
      </w:r>
      <w:r w:rsidR="002B2FC8">
        <w:rPr>
          <w:rFonts w:ascii="Times New Roman" w:hAnsi="Times New Roman"/>
          <w:sz w:val="24"/>
          <w:szCs w:val="24"/>
        </w:rPr>
        <w:t xml:space="preserve">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V</w:t>
      </w:r>
      <w:r w:rsidR="00006A84" w:rsidRPr="002B2FC8">
        <w:rPr>
          <w:rFonts w:ascii="Times New Roman" w:hAnsi="Times New Roman"/>
          <w:b/>
          <w:bCs/>
          <w:i/>
          <w:iCs/>
          <w:sz w:val="24"/>
          <w:szCs w:val="24"/>
        </w:rPr>
        <w:t>)</w:t>
      </w:r>
      <w:r w:rsidR="00006A84" w:rsidRPr="002B2FC8">
        <w:rPr>
          <w:rFonts w:ascii="Times New Roman" w:hAnsi="Times New Roman"/>
          <w:sz w:val="24"/>
          <w:szCs w:val="24"/>
        </w:rPr>
        <w:t>;</w:t>
      </w:r>
      <w:r w:rsidR="00CD6286" w:rsidRPr="002B2FC8">
        <w:rPr>
          <w:rFonts w:ascii="Times New Roman" w:hAnsi="Times New Roman"/>
          <w:b/>
          <w:bCs/>
          <w:sz w:val="24"/>
          <w:szCs w:val="24"/>
        </w:rPr>
        <w:t xml:space="preserve"> </w:t>
      </w:r>
    </w:p>
    <w:p w14:paraId="3138281B" w14:textId="77777777" w:rsidR="00297325" w:rsidRPr="00A86AD0" w:rsidRDefault="00297325" w:rsidP="00A86AD0">
      <w:pPr>
        <w:autoSpaceDE w:val="0"/>
        <w:autoSpaceDN w:val="0"/>
        <w:spacing w:after="0" w:line="240" w:lineRule="auto"/>
        <w:jc w:val="both"/>
        <w:rPr>
          <w:rFonts w:ascii="Times New Roman" w:hAnsi="Times New Roman"/>
          <w:sz w:val="24"/>
          <w:szCs w:val="24"/>
        </w:rPr>
      </w:pPr>
    </w:p>
    <w:p w14:paraId="2B6974F9" w14:textId="72B3F54E" w:rsidR="008713E1" w:rsidRPr="00A86AD0" w:rsidRDefault="00297325" w:rsidP="00A86AD0">
      <w:pPr>
        <w:autoSpaceDE w:val="0"/>
        <w:autoSpaceDN w:val="0"/>
        <w:spacing w:after="0" w:line="240" w:lineRule="auto"/>
        <w:jc w:val="both"/>
        <w:rPr>
          <w:rFonts w:ascii="Times New Roman" w:hAnsi="Times New Roman"/>
          <w:b/>
          <w:bCs/>
          <w:i/>
          <w:iCs/>
          <w:sz w:val="24"/>
          <w:szCs w:val="24"/>
        </w:rPr>
      </w:pPr>
      <w:r w:rsidRPr="00A86AD0">
        <w:rPr>
          <w:rFonts w:ascii="Times New Roman" w:hAnsi="Times New Roman"/>
          <w:b/>
          <w:bCs/>
          <w:sz w:val="24"/>
          <w:szCs w:val="24"/>
        </w:rPr>
        <w:t>i)</w:t>
      </w:r>
      <w:r w:rsidRPr="00A86AD0">
        <w:rPr>
          <w:rFonts w:ascii="Times New Roman" w:hAnsi="Times New Roman"/>
          <w:sz w:val="24"/>
          <w:szCs w:val="24"/>
        </w:rPr>
        <w:t xml:space="preserve"> Declaração de que recebeu todos os documentos e que tomou conhecimento das informações e das condições locais para o cumprimento das obrigações objeto da licitação</w:t>
      </w:r>
      <w:r w:rsidRPr="002B2FC8">
        <w:rPr>
          <w:rFonts w:ascii="Times New Roman" w:hAnsi="Times New Roman"/>
          <w:sz w:val="24"/>
          <w:szCs w:val="24"/>
        </w:rPr>
        <w:t xml:space="preserve">, </w:t>
      </w:r>
      <w:r w:rsidRPr="002B2FC8">
        <w:rPr>
          <w:rFonts w:ascii="Times New Roman" w:hAnsi="Times New Roman"/>
          <w:b/>
          <w:bCs/>
          <w:i/>
          <w:iCs/>
          <w:sz w:val="24"/>
          <w:szCs w:val="24"/>
        </w:rPr>
        <w:t xml:space="preserve">(anexo </w:t>
      </w:r>
      <w:r w:rsidR="002B2FC8" w:rsidRPr="002B2FC8">
        <w:rPr>
          <w:rFonts w:ascii="Times New Roman" w:hAnsi="Times New Roman"/>
          <w:b/>
          <w:bCs/>
          <w:i/>
          <w:iCs/>
          <w:sz w:val="24"/>
          <w:szCs w:val="24"/>
        </w:rPr>
        <w:t>VII)</w:t>
      </w:r>
      <w:r w:rsidR="002B2FC8" w:rsidRPr="002B2FC8">
        <w:rPr>
          <w:rFonts w:ascii="Times New Roman" w:hAnsi="Times New Roman"/>
          <w:i/>
          <w:iCs/>
          <w:sz w:val="24"/>
          <w:szCs w:val="24"/>
        </w:rPr>
        <w:t>.</w:t>
      </w:r>
    </w:p>
    <w:p w14:paraId="3E48D194" w14:textId="77777777" w:rsidR="00297325" w:rsidRPr="00A86AD0" w:rsidRDefault="00297325" w:rsidP="00A86AD0">
      <w:pPr>
        <w:autoSpaceDE w:val="0"/>
        <w:autoSpaceDN w:val="0"/>
        <w:spacing w:after="0" w:line="240" w:lineRule="auto"/>
        <w:jc w:val="both"/>
        <w:rPr>
          <w:rFonts w:ascii="Times New Roman" w:hAnsi="Times New Roman"/>
          <w:sz w:val="24"/>
          <w:szCs w:val="24"/>
        </w:rPr>
      </w:pPr>
    </w:p>
    <w:p w14:paraId="07B93DE4" w14:textId="45D0220D" w:rsidR="008713E1"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j</w:t>
      </w:r>
      <w:r w:rsidR="008713E1" w:rsidRPr="00A86AD0">
        <w:rPr>
          <w:rFonts w:ascii="Times New Roman" w:hAnsi="Times New Roman"/>
          <w:b/>
          <w:bCs/>
          <w:sz w:val="24"/>
          <w:szCs w:val="24"/>
        </w:rPr>
        <w:t xml:space="preserve">) </w:t>
      </w:r>
      <w:r w:rsidR="00CD6286" w:rsidRPr="00A86AD0">
        <w:rPr>
          <w:rFonts w:ascii="Times New Roman" w:hAnsi="Times New Roman"/>
          <w:sz w:val="24"/>
          <w:szCs w:val="24"/>
        </w:rPr>
        <w:t>Certidão negativa de recuperação fiscal/falência/concordata expedida pelo distribuidor da sede da pessoa jurídica</w:t>
      </w:r>
      <w:bookmarkStart w:id="0" w:name="art31iii"/>
      <w:bookmarkStart w:id="1" w:name="art32"/>
      <w:bookmarkEnd w:id="0"/>
      <w:bookmarkEnd w:id="1"/>
      <w:r w:rsidR="00CD6286" w:rsidRPr="00A86AD0">
        <w:rPr>
          <w:rFonts w:ascii="Times New Roman" w:hAnsi="Times New Roman"/>
          <w:sz w:val="24"/>
          <w:szCs w:val="24"/>
        </w:rPr>
        <w:t>, expedidas até 60 (sessenta) dias antes da data limite para apresentação das propostas. OBS: 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0C141258" w14:textId="77777777" w:rsidR="00A86AD0" w:rsidRPr="00A86AD0" w:rsidRDefault="00A86AD0" w:rsidP="00A86AD0">
      <w:pPr>
        <w:spacing w:after="0" w:line="240" w:lineRule="auto"/>
        <w:jc w:val="both"/>
        <w:rPr>
          <w:rFonts w:ascii="Times New Roman" w:hAnsi="Times New Roman"/>
          <w:sz w:val="24"/>
          <w:szCs w:val="24"/>
        </w:rPr>
      </w:pPr>
    </w:p>
    <w:p w14:paraId="45988C7E" w14:textId="799430E1" w:rsidR="008713E1" w:rsidRPr="00A86AD0"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k</w:t>
      </w:r>
      <w:r w:rsidR="008713E1" w:rsidRPr="00A86AD0">
        <w:rPr>
          <w:rFonts w:ascii="Times New Roman" w:hAnsi="Times New Roman"/>
          <w:b/>
          <w:bCs/>
          <w:sz w:val="24"/>
          <w:szCs w:val="24"/>
        </w:rPr>
        <w:t xml:space="preserve">) </w:t>
      </w:r>
      <w:r w:rsidR="00CD6286" w:rsidRPr="00A86AD0">
        <w:rPr>
          <w:rFonts w:ascii="Times New Roman" w:hAnsi="Times New Roman"/>
          <w:sz w:val="24"/>
          <w:szCs w:val="24"/>
        </w:rPr>
        <w:t>Comprovação de aptidão para desempenho de atividade pertinente e compatível em características, com o objeto da licitação, mediante atestado (s) de capacidade técnica fornecido(s) por pessoa jurídica de direito público ou privado, comprovando que a empresa já prestou serviços iguais ou similares.</w:t>
      </w:r>
    </w:p>
    <w:p w14:paraId="6821C4EC" w14:textId="77777777" w:rsidR="00A86AD0" w:rsidRDefault="00006A84" w:rsidP="00A86AD0">
      <w:pPr>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 </w:t>
      </w:r>
    </w:p>
    <w:p w14:paraId="139F8EB1" w14:textId="6B31E774" w:rsidR="00A86AD0" w:rsidRPr="00A86AD0"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l</w:t>
      </w:r>
      <w:r w:rsidR="00006A84" w:rsidRPr="00A86AD0">
        <w:rPr>
          <w:rFonts w:ascii="Times New Roman" w:hAnsi="Times New Roman"/>
          <w:b/>
          <w:bCs/>
          <w:sz w:val="24"/>
          <w:szCs w:val="24"/>
        </w:rPr>
        <w:t xml:space="preserve">) </w:t>
      </w:r>
      <w:r w:rsidR="00006A84" w:rsidRPr="00A86AD0">
        <w:rPr>
          <w:rFonts w:ascii="Times New Roman" w:hAnsi="Times New Roman"/>
          <w:sz w:val="24"/>
          <w:szCs w:val="24"/>
        </w:rPr>
        <w:t>Alvará Licença de Localização e Funcionamento da sede do licitante.</w:t>
      </w:r>
    </w:p>
    <w:p w14:paraId="085286A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10590EF"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.3 - DA PARTICIPAÇÃO DAS MICROEMPRESAS E EMPRESAS DE PEQUENO PORTE</w:t>
      </w:r>
    </w:p>
    <w:p w14:paraId="2D9604D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F450BD7"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lastRenderedPageBreak/>
        <w:t>10</w:t>
      </w:r>
      <w:r w:rsidR="008713E1" w:rsidRPr="00A86AD0">
        <w:rPr>
          <w:rFonts w:ascii="Times New Roman" w:hAnsi="Times New Roman"/>
          <w:sz w:val="24"/>
          <w:szCs w:val="24"/>
        </w:rPr>
        <w:t>.3.1- As Microempresa ou Empresa de Pequeno Porte que quiserem participar deste Certame usufruindo os benefícios concedidos pela Lei Complementar nº 123/2006, deverão observar o disposto nos subitens seguintes.</w:t>
      </w:r>
    </w:p>
    <w:p w14:paraId="46E41F7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8988C93"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.3.2- A condição de Microempresa e Empresa de Pequeno Porte, para efeito do tratamento diferenciado previsto na Lei Complementar 123/2006, deverá ser comprovada, mediante apresentação da seguinte documentação:</w:t>
      </w:r>
    </w:p>
    <w:p w14:paraId="4F55A38A"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36FD18E"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a) Certidão Simplificada emitida pela Junta Comercial da sede da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deve estar atualizada, ou seja, emitida a menos de noventa dias da data marcada para a abertura da presente Licitação.</w:t>
      </w:r>
    </w:p>
    <w:p w14:paraId="13C7080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58CE843"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.4 - As Microempresas ou Empresa de Pequeno Porte deverão apresentar toda a documentação exigida</w:t>
      </w:r>
      <w:r w:rsidR="008713E1" w:rsidRPr="00A86AD0">
        <w:rPr>
          <w:rFonts w:ascii="Times New Roman" w:hAnsi="Times New Roman"/>
          <w:b/>
          <w:bCs/>
          <w:sz w:val="24"/>
          <w:szCs w:val="24"/>
        </w:rPr>
        <w:t xml:space="preserve">, </w:t>
      </w:r>
      <w:r w:rsidR="008713E1" w:rsidRPr="00A86AD0">
        <w:rPr>
          <w:rFonts w:ascii="Times New Roman" w:hAnsi="Times New Roman"/>
          <w:sz w:val="24"/>
          <w:szCs w:val="24"/>
        </w:rPr>
        <w:t>mesmo que esta apresente alguma restrição na comprovação da regularidade fiscal.</w:t>
      </w:r>
    </w:p>
    <w:p w14:paraId="19B730C1"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3D60A7F"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.4.1 - Havendo alguma restrição na comprovação da regularidade fiscal, será assegurado o prazo de cinco dias úteis, cujo termo inicial corresponderá ao momento em que a proponente for declarada a Vencedora do Certame, para a regularização da documentação, pagamento ou parcelamento do débito, e emissão de eventuais certidões negativas ou positivas com efeito de certidão negativa.</w:t>
      </w:r>
    </w:p>
    <w:p w14:paraId="655D6E5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4C5E24DE" w14:textId="11643680"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.4.2 - A não regularização da documentação, no prazo previsto no §1º, do artigo 43, da Lei Complementar nº 123/2006, implicará na decadência do direito à contratação, sendo facultado à Administração convocar as Licitantes remanescentes, na ordem de classificação, para assinatura do Contrato, ou Revogar a Licitação.</w:t>
      </w:r>
    </w:p>
    <w:p w14:paraId="52B933C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60394E3"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11</w:t>
      </w:r>
      <w:r w:rsidR="008713E1" w:rsidRPr="00A86AD0">
        <w:rPr>
          <w:rFonts w:ascii="Times New Roman" w:hAnsi="Times New Roman"/>
          <w:b/>
          <w:bCs/>
          <w:sz w:val="24"/>
          <w:szCs w:val="24"/>
        </w:rPr>
        <w:t>- DO ENVIO DOS DOCUMENTOS</w:t>
      </w:r>
    </w:p>
    <w:p w14:paraId="7273822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455337D"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sz w:val="24"/>
          <w:szCs w:val="24"/>
        </w:rPr>
        <w:t>11</w:t>
      </w:r>
      <w:r w:rsidR="008713E1" w:rsidRPr="00A86AD0">
        <w:rPr>
          <w:rFonts w:ascii="Times New Roman" w:hAnsi="Times New Roman"/>
          <w:sz w:val="24"/>
          <w:szCs w:val="24"/>
        </w:rPr>
        <w:t xml:space="preserve">.1 </w:t>
      </w:r>
      <w:r w:rsidR="008713E1" w:rsidRPr="00A86AD0">
        <w:rPr>
          <w:rFonts w:ascii="Times New Roman" w:hAnsi="Times New Roman"/>
          <w:color w:val="000000"/>
          <w:sz w:val="24"/>
          <w:szCs w:val="24"/>
        </w:rPr>
        <w:t>Para habilitação, as empresas interessadas em participar do pregão deverão</w:t>
      </w:r>
      <w:r w:rsidR="008713E1" w:rsidRPr="00A86AD0">
        <w:rPr>
          <w:rFonts w:ascii="Times New Roman" w:hAnsi="Times New Roman"/>
          <w:color w:val="000000"/>
          <w:sz w:val="24"/>
          <w:szCs w:val="24"/>
        </w:rPr>
        <w:br/>
        <w:t>anexar na página do Portal de Compras Públicas</w:t>
      </w:r>
      <w:r w:rsidR="008713E1" w:rsidRPr="00A86AD0">
        <w:rPr>
          <w:rFonts w:ascii="Times New Roman" w:hAnsi="Times New Roman"/>
          <w:color w:val="000000"/>
          <w:sz w:val="24"/>
          <w:szCs w:val="24"/>
        </w:rPr>
        <w:br/>
        <w:t>(</w:t>
      </w:r>
      <w:hyperlink r:id="rId15" w:history="1">
        <w:r w:rsidR="008713E1" w:rsidRPr="00A86AD0">
          <w:rPr>
            <w:rStyle w:val="Hyperlink"/>
            <w:rFonts w:ascii="Times New Roman" w:hAnsi="Times New Roman"/>
            <w:sz w:val="24"/>
            <w:szCs w:val="24"/>
          </w:rPr>
          <w:t>www.portaldecompraspublicas.com.br</w:t>
        </w:r>
      </w:hyperlink>
      <w:r w:rsidR="008713E1" w:rsidRPr="00A86AD0">
        <w:rPr>
          <w:rFonts w:ascii="Times New Roman" w:hAnsi="Times New Roman"/>
          <w:color w:val="000000"/>
          <w:sz w:val="24"/>
          <w:szCs w:val="24"/>
        </w:rPr>
        <w:t>), em local próprio para documentos, toda a</w:t>
      </w:r>
      <w:r w:rsidR="008713E1" w:rsidRPr="00A86AD0">
        <w:rPr>
          <w:rFonts w:ascii="Times New Roman" w:hAnsi="Times New Roman"/>
          <w:color w:val="000000"/>
          <w:sz w:val="24"/>
          <w:szCs w:val="24"/>
        </w:rPr>
        <w:br/>
        <w:t>documentação de habilitação. Sendo que a documentação anexada evitará a necessidade de envio da mesma por e-mail, bem como trará agilidade na verificação</w:t>
      </w:r>
      <w:r w:rsidR="008713E1" w:rsidRPr="00A86AD0">
        <w:rPr>
          <w:rFonts w:ascii="Times New Roman" w:hAnsi="Times New Roman"/>
          <w:color w:val="000000"/>
          <w:sz w:val="24"/>
          <w:szCs w:val="24"/>
        </w:rPr>
        <w:br/>
        <w:t>de habilitação das empresas vencedoras.</w:t>
      </w:r>
    </w:p>
    <w:p w14:paraId="63A51F18"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50A6D002" w14:textId="42897F03"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.2 Os documentos na forma prevista neste Edital deverão ser inseridos no sistema</w:t>
      </w:r>
      <w:r w:rsidR="008713E1" w:rsidRPr="00A86AD0">
        <w:rPr>
          <w:rFonts w:ascii="Times New Roman" w:hAnsi="Times New Roman"/>
          <w:color w:val="000000"/>
          <w:sz w:val="24"/>
          <w:szCs w:val="24"/>
        </w:rPr>
        <w:br/>
        <w:t>do Portal de Compras Públicas (</w:t>
      </w:r>
      <w:hyperlink r:id="rId16" w:history="1">
        <w:r w:rsidR="008713E1" w:rsidRPr="00A86AD0">
          <w:rPr>
            <w:rStyle w:val="Hyperlink"/>
            <w:rFonts w:ascii="Times New Roman" w:hAnsi="Times New Roman"/>
            <w:sz w:val="24"/>
            <w:szCs w:val="24"/>
          </w:rPr>
          <w:t>www.portaldecompraspublicas.com.br</w:t>
        </w:r>
      </w:hyperlink>
      <w:r w:rsidR="008713E1" w:rsidRPr="00A86AD0">
        <w:rPr>
          <w:rFonts w:ascii="Times New Roman" w:hAnsi="Times New Roman"/>
          <w:color w:val="000000"/>
          <w:sz w:val="24"/>
          <w:szCs w:val="24"/>
        </w:rPr>
        <w:t>), juntamente</w:t>
      </w:r>
      <w:r w:rsidR="00E64F59" w:rsidRPr="00A86AD0">
        <w:rPr>
          <w:rFonts w:ascii="Times New Roman" w:hAnsi="Times New Roman"/>
          <w:color w:val="000000"/>
          <w:sz w:val="24"/>
          <w:szCs w:val="24"/>
        </w:rPr>
        <w:t xml:space="preserve"> </w:t>
      </w:r>
      <w:r w:rsidR="008713E1" w:rsidRPr="00A86AD0">
        <w:rPr>
          <w:rFonts w:ascii="Times New Roman" w:hAnsi="Times New Roman"/>
          <w:color w:val="000000"/>
          <w:sz w:val="24"/>
          <w:szCs w:val="24"/>
        </w:rPr>
        <w:t xml:space="preserve">com a proposta. </w:t>
      </w:r>
    </w:p>
    <w:p w14:paraId="2A86B2F8"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0C8CB08F"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.3 Não serão aceitos documentos com prazo de validade vencido.</w:t>
      </w:r>
    </w:p>
    <w:p w14:paraId="0C5E16F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0A40AB4" w14:textId="6C43B544"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.4 Todos os documentos exigidos para habilitação deverão estar no prazo de</w:t>
      </w:r>
      <w:r w:rsidR="008713E1" w:rsidRPr="00A86AD0">
        <w:rPr>
          <w:rFonts w:ascii="Times New Roman" w:hAnsi="Times New Roman"/>
          <w:color w:val="000000"/>
          <w:sz w:val="24"/>
          <w:szCs w:val="24"/>
        </w:rPr>
        <w:br/>
        <w:t>validade. Caso o órgão emissor não declare a validade do documento, esta será de 90</w:t>
      </w:r>
      <w:r w:rsidR="00E64F59" w:rsidRPr="00A86AD0">
        <w:rPr>
          <w:rFonts w:ascii="Times New Roman" w:hAnsi="Times New Roman"/>
          <w:color w:val="000000"/>
          <w:sz w:val="24"/>
          <w:szCs w:val="24"/>
        </w:rPr>
        <w:t xml:space="preserve"> </w:t>
      </w:r>
      <w:r w:rsidR="008713E1" w:rsidRPr="00A86AD0">
        <w:rPr>
          <w:rFonts w:ascii="Times New Roman" w:hAnsi="Times New Roman"/>
          <w:color w:val="000000"/>
          <w:sz w:val="24"/>
          <w:szCs w:val="24"/>
        </w:rPr>
        <w:t>(noventa) dias contados a partir da data de emissão.</w:t>
      </w:r>
    </w:p>
    <w:p w14:paraId="003B505F"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7E86E9BB" w14:textId="0DABB2A1"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11</w:t>
      </w:r>
      <w:r w:rsidR="008713E1" w:rsidRPr="00A86AD0">
        <w:rPr>
          <w:rFonts w:ascii="Times New Roman" w:hAnsi="Times New Roman"/>
          <w:b/>
          <w:bCs/>
          <w:sz w:val="24"/>
          <w:szCs w:val="24"/>
        </w:rPr>
        <w:t>.5 As declarações assinadas deverão ser realizadas preferencialmente na forma</w:t>
      </w:r>
      <w:r w:rsidR="00E64F59" w:rsidRPr="00A86AD0">
        <w:rPr>
          <w:rFonts w:ascii="Times New Roman" w:hAnsi="Times New Roman"/>
          <w:b/>
          <w:bCs/>
          <w:sz w:val="24"/>
          <w:szCs w:val="24"/>
        </w:rPr>
        <w:t xml:space="preserve"> </w:t>
      </w:r>
      <w:r w:rsidR="008713E1" w:rsidRPr="00A86AD0">
        <w:rPr>
          <w:rFonts w:ascii="Times New Roman" w:hAnsi="Times New Roman"/>
          <w:b/>
          <w:bCs/>
          <w:sz w:val="24"/>
          <w:szCs w:val="24"/>
        </w:rPr>
        <w:t>digital.</w:t>
      </w:r>
    </w:p>
    <w:p w14:paraId="18C1A4FF"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57E3887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.6 O não cumprimento do envio dos documentos de habilitação dentro do prazo</w:t>
      </w:r>
      <w:r w:rsidR="008713E1" w:rsidRPr="00A86AD0">
        <w:rPr>
          <w:rFonts w:ascii="Times New Roman" w:hAnsi="Times New Roman"/>
          <w:color w:val="000000"/>
          <w:sz w:val="24"/>
          <w:szCs w:val="24"/>
        </w:rPr>
        <w:br/>
        <w:t>acima estabelecido, acarretará nas sanções administrativas deste Edital, podendo o</w:t>
      </w:r>
      <w:r w:rsidR="008713E1" w:rsidRPr="00A86AD0">
        <w:rPr>
          <w:rFonts w:ascii="Times New Roman" w:hAnsi="Times New Roman"/>
          <w:color w:val="000000"/>
          <w:sz w:val="24"/>
          <w:szCs w:val="24"/>
        </w:rPr>
        <w:br/>
        <w:t>(a) Pregoeiro (a) convocar a empresa que apresentou a proposta ou o lance</w:t>
      </w:r>
      <w:r w:rsidR="008713E1" w:rsidRPr="00A86AD0">
        <w:rPr>
          <w:rFonts w:ascii="Times New Roman" w:hAnsi="Times New Roman"/>
          <w:color w:val="000000"/>
          <w:sz w:val="24"/>
          <w:szCs w:val="24"/>
        </w:rPr>
        <w:br/>
        <w:t>subsequente.</w:t>
      </w:r>
    </w:p>
    <w:p w14:paraId="4EF69E5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66260F8E" w14:textId="3D1447C5"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12</w:t>
      </w:r>
      <w:r w:rsidR="008713E1" w:rsidRPr="00A86AD0">
        <w:rPr>
          <w:rFonts w:ascii="Times New Roman" w:hAnsi="Times New Roman"/>
          <w:b/>
          <w:bCs/>
          <w:sz w:val="24"/>
          <w:szCs w:val="24"/>
        </w:rPr>
        <w:t xml:space="preserve"> </w:t>
      </w:r>
      <w:r w:rsidR="00E64F59" w:rsidRPr="00A86AD0">
        <w:rPr>
          <w:rFonts w:ascii="Times New Roman" w:hAnsi="Times New Roman"/>
          <w:b/>
          <w:bCs/>
          <w:sz w:val="24"/>
          <w:szCs w:val="24"/>
        </w:rPr>
        <w:t>– DO</w:t>
      </w:r>
      <w:r w:rsidR="008713E1" w:rsidRPr="00A86AD0">
        <w:rPr>
          <w:rFonts w:ascii="Times New Roman" w:hAnsi="Times New Roman"/>
          <w:b/>
          <w:bCs/>
          <w:sz w:val="24"/>
          <w:szCs w:val="24"/>
        </w:rPr>
        <w:t xml:space="preserve"> PREENCHIMENTO DAS PROPOSTAS </w:t>
      </w:r>
    </w:p>
    <w:p w14:paraId="5D2F9626"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5A0084D"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 xml:space="preserve">.1 - </w:t>
      </w:r>
      <w:r w:rsidR="008713E1" w:rsidRPr="00A86AD0">
        <w:rPr>
          <w:rFonts w:ascii="Times New Roman" w:hAnsi="Times New Roman"/>
          <w:color w:val="00000A"/>
          <w:sz w:val="24"/>
          <w:szCs w:val="24"/>
        </w:rPr>
        <w:t>A licitante deverá enviar sua proposta mediante o preenchimento, no Sistema</w:t>
      </w:r>
      <w:r w:rsidR="008713E1" w:rsidRPr="00A86AD0">
        <w:rPr>
          <w:rFonts w:ascii="Times New Roman" w:hAnsi="Times New Roman"/>
          <w:color w:val="00000A"/>
          <w:sz w:val="24"/>
          <w:szCs w:val="24"/>
        </w:rPr>
        <w:br/>
        <w:t>eletrônico, dos seguintes campos:</w:t>
      </w:r>
    </w:p>
    <w:p w14:paraId="676B12F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1C27E65" w14:textId="43904CE1"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.2 -</w:t>
      </w:r>
      <w:r w:rsidR="008713E1" w:rsidRPr="00A86AD0">
        <w:rPr>
          <w:rFonts w:ascii="Times New Roman" w:hAnsi="Times New Roman"/>
          <w:color w:val="00000A"/>
          <w:sz w:val="24"/>
          <w:szCs w:val="24"/>
        </w:rPr>
        <w:t xml:space="preserve">PREÇO POR </w:t>
      </w:r>
      <w:r w:rsidR="00CD6286" w:rsidRPr="00A86AD0">
        <w:rPr>
          <w:rFonts w:ascii="Times New Roman" w:hAnsi="Times New Roman"/>
          <w:color w:val="00000A"/>
          <w:sz w:val="24"/>
          <w:szCs w:val="24"/>
        </w:rPr>
        <w:t>ITEM</w:t>
      </w:r>
      <w:r w:rsidR="008713E1" w:rsidRPr="00A86AD0">
        <w:rPr>
          <w:rFonts w:ascii="Times New Roman" w:hAnsi="Times New Roman"/>
          <w:color w:val="00000A"/>
          <w:sz w:val="24"/>
          <w:szCs w:val="24"/>
        </w:rPr>
        <w:t>.</w:t>
      </w:r>
    </w:p>
    <w:p w14:paraId="6D77B02C" w14:textId="77777777" w:rsidR="008713E1" w:rsidRPr="00A86AD0" w:rsidRDefault="008713E1" w:rsidP="00A86AD0">
      <w:pPr>
        <w:autoSpaceDE w:val="0"/>
        <w:autoSpaceDN w:val="0"/>
        <w:spacing w:after="0" w:line="240" w:lineRule="auto"/>
        <w:ind w:firstLine="33"/>
        <w:jc w:val="both"/>
        <w:rPr>
          <w:rFonts w:ascii="Times New Roman" w:hAnsi="Times New Roman"/>
          <w:sz w:val="24"/>
          <w:szCs w:val="24"/>
        </w:rPr>
      </w:pPr>
    </w:p>
    <w:p w14:paraId="23AE6CC4" w14:textId="2B087CE9"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 xml:space="preserve">.3 - </w:t>
      </w:r>
      <w:r w:rsidR="008713E1" w:rsidRPr="00A86AD0">
        <w:rPr>
          <w:rFonts w:ascii="Times New Roman" w:hAnsi="Times New Roman"/>
          <w:color w:val="00000A"/>
          <w:sz w:val="24"/>
          <w:szCs w:val="24"/>
        </w:rPr>
        <w:t>Descrição detalhada do objeto, contendo as informações similares à</w:t>
      </w:r>
      <w:r w:rsidR="008713E1" w:rsidRPr="00A86AD0">
        <w:rPr>
          <w:rFonts w:ascii="Times New Roman" w:hAnsi="Times New Roman"/>
          <w:color w:val="00000A"/>
          <w:sz w:val="24"/>
          <w:szCs w:val="24"/>
        </w:rPr>
        <w:br/>
        <w:t>especificação do Termo de Referência: indicando, no que for aplicável: modelo, prazo</w:t>
      </w:r>
      <w:r w:rsidR="00E64F59"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 validade ou de garantia; e número do registro ou inscrição do bem no órgão</w:t>
      </w:r>
      <w:r w:rsidR="008713E1" w:rsidRPr="00A86AD0">
        <w:rPr>
          <w:rFonts w:ascii="Times New Roman" w:hAnsi="Times New Roman"/>
          <w:color w:val="00000A"/>
          <w:sz w:val="24"/>
          <w:szCs w:val="24"/>
        </w:rPr>
        <w:br/>
        <w:t>competente, quando for o caso;</w:t>
      </w:r>
    </w:p>
    <w:p w14:paraId="758F5A84"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17906674" w14:textId="50B9825F"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 xml:space="preserve">.4 A proposta deverá conter PREÇO POR </w:t>
      </w:r>
      <w:r w:rsidR="00CD6286" w:rsidRPr="00A86AD0">
        <w:rPr>
          <w:rFonts w:ascii="Times New Roman" w:hAnsi="Times New Roman"/>
          <w:color w:val="00000A"/>
          <w:sz w:val="24"/>
          <w:szCs w:val="24"/>
        </w:rPr>
        <w:t>ITEM</w:t>
      </w:r>
      <w:r w:rsidR="008713E1" w:rsidRPr="00A86AD0">
        <w:rPr>
          <w:rFonts w:ascii="Times New Roman" w:hAnsi="Times New Roman"/>
          <w:color w:val="00000A"/>
          <w:sz w:val="24"/>
          <w:szCs w:val="24"/>
        </w:rPr>
        <w:t>, ou seja, a multiplicação da</w:t>
      </w:r>
      <w:r w:rsidR="008713E1" w:rsidRPr="00A86AD0">
        <w:rPr>
          <w:rFonts w:ascii="Times New Roman" w:hAnsi="Times New Roman"/>
          <w:color w:val="00000A"/>
          <w:sz w:val="24"/>
          <w:szCs w:val="24"/>
        </w:rPr>
        <w:br/>
        <w:t>quantidade estimada do item pelo respectivo preço unitário (conforme a unidade e a</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quantidade mencionada abaixo), expresso em reais, sendo o total com 02 (duas) casas</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decimais, válido para ser praticado desde a data da apresentação da proposta até</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o</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efetivo pagamento.</w:t>
      </w:r>
    </w:p>
    <w:p w14:paraId="19B72438"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21F5350A"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.5 Até a abertura da sessão pública, as licitantes poderão retirar ou substituir a</w:t>
      </w:r>
      <w:r w:rsidR="008713E1" w:rsidRPr="00A86AD0">
        <w:rPr>
          <w:rFonts w:ascii="Times New Roman" w:hAnsi="Times New Roman"/>
          <w:color w:val="00000A"/>
          <w:sz w:val="24"/>
          <w:szCs w:val="24"/>
        </w:rPr>
        <w:br/>
        <w:t>proposta e os documentos de habilitação anteriormente inseridos no sistema;</w:t>
      </w:r>
    </w:p>
    <w:p w14:paraId="5700790E"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4830DF4F"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.6 Serão considerados, para fins de julgamento, os valores constantes nos preços</w:t>
      </w:r>
      <w:r w:rsidR="008713E1" w:rsidRPr="00A86AD0">
        <w:rPr>
          <w:rFonts w:ascii="Times New Roman" w:hAnsi="Times New Roman"/>
          <w:color w:val="00000A"/>
          <w:sz w:val="24"/>
          <w:szCs w:val="24"/>
        </w:rPr>
        <w:br/>
        <w:t>totais ofertados até, no máximo, duas casas decimais após a vírgula.</w:t>
      </w:r>
    </w:p>
    <w:p w14:paraId="15F3AFA5"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40A60D88" w14:textId="2975F782"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.7 A licitante deverá considerar, para formulação de sua proposta, as seguintes</w:t>
      </w:r>
      <w:r w:rsidR="008713E1" w:rsidRPr="00A86AD0">
        <w:rPr>
          <w:rFonts w:ascii="Times New Roman" w:hAnsi="Times New Roman"/>
          <w:color w:val="00000A"/>
          <w:sz w:val="24"/>
          <w:szCs w:val="24"/>
        </w:rPr>
        <w:br/>
        <w:t>condições</w:t>
      </w:r>
      <w:r w:rsidR="002924C3" w:rsidRPr="00A86AD0">
        <w:rPr>
          <w:rFonts w:ascii="Times New Roman" w:hAnsi="Times New Roman"/>
          <w:color w:val="00000A"/>
          <w:sz w:val="24"/>
          <w:szCs w:val="24"/>
        </w:rPr>
        <w:t>.</w:t>
      </w:r>
    </w:p>
    <w:p w14:paraId="3D61E3E9"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6F7142C0"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.8 Todas as especificações do objeto contidas na proposta vinculam à Contratada.</w:t>
      </w:r>
    </w:p>
    <w:p w14:paraId="671AA92C"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04D8ECB5"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lastRenderedPageBreak/>
        <w:t>12</w:t>
      </w:r>
      <w:r w:rsidR="008713E1" w:rsidRPr="00A86AD0">
        <w:rPr>
          <w:rFonts w:ascii="Times New Roman" w:hAnsi="Times New Roman"/>
          <w:color w:val="00000A"/>
          <w:sz w:val="24"/>
          <w:szCs w:val="24"/>
        </w:rPr>
        <w:t>.9 Nos valores propostos estarão inclusos todos os custos operacionais, encargos</w:t>
      </w:r>
      <w:r w:rsidR="008713E1" w:rsidRPr="00A86AD0">
        <w:rPr>
          <w:rFonts w:ascii="Times New Roman" w:hAnsi="Times New Roman"/>
          <w:color w:val="00000A"/>
          <w:sz w:val="24"/>
          <w:szCs w:val="24"/>
        </w:rPr>
        <w:br/>
        <w:t>previdenciários, trabalhistas, tributários, comerciais e quaisquer outros que incidam</w:t>
      </w:r>
      <w:r w:rsidR="008713E1" w:rsidRPr="00A86AD0">
        <w:rPr>
          <w:rFonts w:ascii="Times New Roman" w:hAnsi="Times New Roman"/>
          <w:color w:val="00000A"/>
          <w:sz w:val="24"/>
          <w:szCs w:val="24"/>
        </w:rPr>
        <w:br/>
        <w:t>direta ou indiretamente no fornecimento dos bens ou serviços.</w:t>
      </w:r>
    </w:p>
    <w:p w14:paraId="10FD8890"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696CC79D" w14:textId="353ED033"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.10 Os preços ofertados, tanto na proposta inicial, quanto na etapa de lances, serão de</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 xml:space="preserve">alteração sob alegação de erro, omissão ou qualquer outro pretexto. </w:t>
      </w:r>
    </w:p>
    <w:p w14:paraId="0D32C0EF"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76D5A019" w14:textId="6D47A9F1"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.11 O prazo de validade da proposta é fixado em 60 (sessenta) dias, a contar da data</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 sua apresentação.</w:t>
      </w:r>
    </w:p>
    <w:p w14:paraId="0EF3DEEB" w14:textId="77777777" w:rsidR="002924C3" w:rsidRPr="00A86AD0" w:rsidRDefault="002924C3" w:rsidP="00A86AD0">
      <w:pPr>
        <w:autoSpaceDE w:val="0"/>
        <w:autoSpaceDN w:val="0"/>
        <w:spacing w:after="0" w:line="240" w:lineRule="auto"/>
        <w:jc w:val="both"/>
        <w:rPr>
          <w:rFonts w:ascii="Times New Roman" w:hAnsi="Times New Roman"/>
          <w:color w:val="00000A"/>
          <w:sz w:val="24"/>
          <w:szCs w:val="24"/>
        </w:rPr>
      </w:pPr>
    </w:p>
    <w:p w14:paraId="7C6BE700"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13</w:t>
      </w:r>
      <w:r w:rsidR="008713E1" w:rsidRPr="00A86AD0">
        <w:rPr>
          <w:rFonts w:ascii="Times New Roman" w:hAnsi="Times New Roman"/>
          <w:b/>
          <w:bCs/>
          <w:sz w:val="24"/>
          <w:szCs w:val="24"/>
        </w:rPr>
        <w:t xml:space="preserve"> - IMPUGNAÇÃO AO ATO CONVOCATÓRIO</w:t>
      </w:r>
    </w:p>
    <w:p w14:paraId="06373DE6" w14:textId="77777777" w:rsidR="002924C3" w:rsidRPr="00A86AD0" w:rsidRDefault="002924C3" w:rsidP="00A86AD0">
      <w:pPr>
        <w:autoSpaceDE w:val="0"/>
        <w:autoSpaceDN w:val="0"/>
        <w:spacing w:after="0" w:line="240" w:lineRule="auto"/>
        <w:jc w:val="both"/>
        <w:rPr>
          <w:rFonts w:ascii="Times New Roman" w:hAnsi="Times New Roman"/>
          <w:b/>
          <w:bCs/>
          <w:sz w:val="24"/>
          <w:szCs w:val="24"/>
        </w:rPr>
      </w:pPr>
    </w:p>
    <w:p w14:paraId="5289D805" w14:textId="4AB4ED35"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 – As Impugnações ao Ato Convocatório do Pregão serão recebidas até três dias úteis antes da data fixada para o recebimento das propostas, exclusivamente por meio de formulário eletrônico</w:t>
      </w:r>
      <w:r w:rsidR="00BA2EF5" w:rsidRPr="00A86AD0">
        <w:rPr>
          <w:rFonts w:ascii="Times New Roman" w:hAnsi="Times New Roman"/>
          <w:sz w:val="24"/>
          <w:szCs w:val="24"/>
        </w:rPr>
        <w:t>.</w:t>
      </w:r>
    </w:p>
    <w:p w14:paraId="5C60B3FC" w14:textId="77777777" w:rsidR="002924C3" w:rsidRPr="00A86AD0" w:rsidRDefault="002924C3" w:rsidP="00A86AD0">
      <w:pPr>
        <w:autoSpaceDE w:val="0"/>
        <w:autoSpaceDN w:val="0"/>
        <w:spacing w:after="0" w:line="240" w:lineRule="auto"/>
        <w:ind w:firstLine="567"/>
        <w:jc w:val="both"/>
        <w:rPr>
          <w:rFonts w:ascii="Times New Roman" w:hAnsi="Times New Roman"/>
          <w:sz w:val="24"/>
          <w:szCs w:val="24"/>
        </w:rPr>
      </w:pPr>
    </w:p>
    <w:p w14:paraId="30289890" w14:textId="669AD16A"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.1.1 – Caberá ao Pregoeiro, encaminhar a autoridade competente que decidirá sobre a Impugnação no prazo de dois dias úteis.</w:t>
      </w:r>
    </w:p>
    <w:p w14:paraId="2071A99A"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438431E4"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.1.2 – Deferida a Impugnação contra o Ato Convocatório, poderá ser designada nova data para a realização do Certame.</w:t>
      </w:r>
    </w:p>
    <w:p w14:paraId="417AD377"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00F5BB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83D5884"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14</w:t>
      </w:r>
      <w:r w:rsidR="008713E1" w:rsidRPr="00A86AD0">
        <w:rPr>
          <w:rFonts w:ascii="Times New Roman" w:hAnsi="Times New Roman"/>
          <w:b/>
          <w:bCs/>
          <w:sz w:val="24"/>
          <w:szCs w:val="24"/>
        </w:rPr>
        <w:t xml:space="preserve"> - RECURSOS ADMINISTRATIVOS</w:t>
      </w:r>
    </w:p>
    <w:p w14:paraId="347970C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1E97929" w14:textId="3DAC2FF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.1 - </w:t>
      </w:r>
      <w:r w:rsidR="00CD6286" w:rsidRPr="00A86AD0">
        <w:rPr>
          <w:rFonts w:ascii="Times New Roman" w:hAnsi="Times New Roman"/>
          <w:sz w:val="24"/>
          <w:szCs w:val="24"/>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em campo próprio do sistema.</w:t>
      </w:r>
    </w:p>
    <w:p w14:paraId="64D9EA11"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6F575A8" w14:textId="4A574D1D"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.1.1 - </w:t>
      </w:r>
      <w:r w:rsidR="00CD6286" w:rsidRPr="00A86AD0">
        <w:rPr>
          <w:rFonts w:ascii="Times New Roman" w:hAnsi="Times New Roman"/>
          <w:sz w:val="24"/>
          <w:szCs w:val="24"/>
        </w:rPr>
        <w:t>A falta de manifestação motivada do licitante quanto à intenção de recorrer importará a preclusão desse direito.</w:t>
      </w:r>
    </w:p>
    <w:p w14:paraId="61AF5B96"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F59741E"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.2 - A licitante que manifestar a intenção de Recurso e a mesma ter sido aceita pelo Pregoeiro, disporá do prazo de três dias úteis para a apresentação das Razões do Recurso, por meio de formulário específico do sistema, que será disponibilizado a todos os participantes, ficando os demais desde logo intimados para apresentar as Contrarrazões em igual número de dias.</w:t>
      </w:r>
    </w:p>
    <w:p w14:paraId="45C86895"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460F31F" w14:textId="3900850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.3 - </w:t>
      </w:r>
      <w:r w:rsidR="006A7056" w:rsidRPr="00A86AD0">
        <w:rPr>
          <w:rFonts w:ascii="Times New Roman" w:hAnsi="Times New Roman"/>
          <w:sz w:val="24"/>
          <w:szCs w:val="24"/>
        </w:rPr>
        <w:t>O Recurso contra a decisão do Pregoeiro terá efeito suspensivo.</w:t>
      </w:r>
    </w:p>
    <w:p w14:paraId="065BC1A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9220CC0" w14:textId="14D363DF" w:rsidR="008713E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.4 - </w:t>
      </w:r>
      <w:r w:rsidR="006A7056" w:rsidRPr="00A86AD0">
        <w:rPr>
          <w:rFonts w:ascii="Times New Roman" w:hAnsi="Times New Roman"/>
          <w:sz w:val="24"/>
          <w:szCs w:val="24"/>
        </w:rPr>
        <w:t>O acolhimento do Recurso importará na invalidação apenas dos atos insuscetíveis de aproveitamento.</w:t>
      </w:r>
    </w:p>
    <w:p w14:paraId="7A4FE1BC" w14:textId="48C1716A"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lastRenderedPageBreak/>
        <w:t>14</w:t>
      </w:r>
      <w:r w:rsidR="008713E1" w:rsidRPr="00A86AD0">
        <w:rPr>
          <w:rFonts w:ascii="Times New Roman" w:hAnsi="Times New Roman"/>
          <w:sz w:val="24"/>
          <w:szCs w:val="24"/>
        </w:rPr>
        <w:t xml:space="preserve">.5 - </w:t>
      </w:r>
      <w:r w:rsidR="006A7056" w:rsidRPr="00A86AD0">
        <w:rPr>
          <w:rFonts w:ascii="Times New Roman" w:hAnsi="Times New Roman"/>
          <w:sz w:val="24"/>
          <w:szCs w:val="24"/>
        </w:rPr>
        <w:t>Não serão conhecidos os Recursos interpostos após os respectivos prazos legais, bem como os encaminhados por fax, correios ou entregues pessoalmente.</w:t>
      </w:r>
    </w:p>
    <w:p w14:paraId="6593EE25"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FBEA191" w14:textId="613C24A3"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.6 -</w:t>
      </w:r>
      <w:r w:rsidR="006A7056" w:rsidRPr="00A86AD0">
        <w:rPr>
          <w:rFonts w:ascii="Times New Roman" w:hAnsi="Times New Roman"/>
          <w:sz w:val="24"/>
          <w:szCs w:val="24"/>
        </w:rPr>
        <w:t xml:space="preserve"> Decairá do direito de impugnar, perante a Administração, os termos desta Licitação, a Licitante que, aceitando-os sem objeção, venha apontar, depois do julgamento, falhas ou irregularidades que a viciaram, hipótese em que tal comunicação não terá efeito de Recurso.</w:t>
      </w:r>
    </w:p>
    <w:p w14:paraId="1F48E94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4B2A2C13" w14:textId="51611180"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15</w:t>
      </w:r>
      <w:r w:rsidR="008713E1" w:rsidRPr="00A86AD0">
        <w:rPr>
          <w:rFonts w:ascii="Times New Roman" w:hAnsi="Times New Roman"/>
          <w:b/>
          <w:bCs/>
          <w:sz w:val="24"/>
          <w:szCs w:val="24"/>
        </w:rPr>
        <w:t xml:space="preserve"> - DA </w:t>
      </w:r>
      <w:r w:rsidR="00456360" w:rsidRPr="00A86AD0">
        <w:rPr>
          <w:rFonts w:ascii="Times New Roman" w:hAnsi="Times New Roman"/>
          <w:b/>
          <w:bCs/>
          <w:sz w:val="24"/>
          <w:szCs w:val="24"/>
        </w:rPr>
        <w:t xml:space="preserve">REABERTURA DA SESSÃO PÚBLICA </w:t>
      </w:r>
    </w:p>
    <w:p w14:paraId="2BE9A23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B6B44BB" w14:textId="4D388F6D" w:rsidR="00F70CB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15</w:t>
      </w:r>
      <w:r w:rsidR="008713E1" w:rsidRPr="00A86AD0">
        <w:rPr>
          <w:rFonts w:ascii="Times New Roman" w:hAnsi="Times New Roman"/>
          <w:sz w:val="24"/>
          <w:szCs w:val="24"/>
        </w:rPr>
        <w:t xml:space="preserve">.1 - </w:t>
      </w:r>
      <w:r w:rsidR="00456360" w:rsidRPr="00A86AD0">
        <w:rPr>
          <w:rFonts w:ascii="Times New Roman" w:hAnsi="Times New Roman"/>
          <w:sz w:val="24"/>
          <w:szCs w:val="24"/>
        </w:rPr>
        <w:t>A sessão pública poderá ser reaberta:</w:t>
      </w:r>
    </w:p>
    <w:p w14:paraId="151998B6" w14:textId="1E7F1DE2"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15.2 -</w:t>
      </w:r>
      <w:r w:rsidRPr="00A86AD0">
        <w:rPr>
          <w:rFonts w:ascii="Times New Roman" w:hAnsi="Times New Roman"/>
          <w:sz w:val="24"/>
          <w:szCs w:val="24"/>
        </w:rPr>
        <w:tab/>
        <w:t>Nas hipóteses de provimento de recurso que leve à anulação de atos anteriores à realização da sessão pública precedente ou em que seja anulada a própria sessão pública, situação em que serão repetidos os atos anulados e os que dele dependam.</w:t>
      </w:r>
    </w:p>
    <w:p w14:paraId="12043531" w14:textId="7820E550"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15.3 – </w:t>
      </w:r>
      <w:r w:rsidR="006C6509" w:rsidRPr="00A86AD0">
        <w:rPr>
          <w:rFonts w:ascii="Times New Roman" w:hAnsi="Times New Roman"/>
          <w:sz w:val="24"/>
          <w:szCs w:val="24"/>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46795FAF" w14:textId="0F0E48AC"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6C6509" w:rsidRPr="00A86AD0">
        <w:rPr>
          <w:rFonts w:ascii="Times New Roman" w:hAnsi="Times New Roman"/>
          <w:sz w:val="24"/>
          <w:szCs w:val="24"/>
        </w:rPr>
        <w:t>5.4 -</w:t>
      </w:r>
      <w:r w:rsidRPr="00A86AD0">
        <w:rPr>
          <w:rFonts w:ascii="Times New Roman" w:hAnsi="Times New Roman"/>
          <w:sz w:val="24"/>
          <w:szCs w:val="24"/>
        </w:rPr>
        <w:tab/>
        <w:t>Todos os licitantes remanescentes deverão ser convocados para acompanhar a sessão reaberta.</w:t>
      </w:r>
    </w:p>
    <w:p w14:paraId="39588FF8" w14:textId="37B9E0D3"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6C6509" w:rsidRPr="00A86AD0">
        <w:rPr>
          <w:rFonts w:ascii="Times New Roman" w:hAnsi="Times New Roman"/>
          <w:sz w:val="24"/>
          <w:szCs w:val="24"/>
        </w:rPr>
        <w:t xml:space="preserve">5.5 - </w:t>
      </w:r>
      <w:r w:rsidRPr="00A86AD0">
        <w:rPr>
          <w:rFonts w:ascii="Times New Roman" w:hAnsi="Times New Roman"/>
          <w:sz w:val="24"/>
          <w:szCs w:val="24"/>
        </w:rPr>
        <w:tab/>
        <w:t>A convocação se dará por meio do sistema eletrônico (“chat”), ou e-mail, ou de acordo com a fase do procedimento licitatório.</w:t>
      </w:r>
    </w:p>
    <w:p w14:paraId="4C38D5E8" w14:textId="4D72836D" w:rsidR="002924C3"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BA2EF5" w:rsidRPr="00A86AD0">
        <w:rPr>
          <w:rFonts w:ascii="Times New Roman" w:hAnsi="Times New Roman"/>
          <w:sz w:val="24"/>
          <w:szCs w:val="24"/>
        </w:rPr>
        <w:t>5.6 -</w:t>
      </w:r>
      <w:r w:rsidRPr="00A86AD0">
        <w:rPr>
          <w:rFonts w:ascii="Times New Roman" w:hAnsi="Times New Roman"/>
          <w:sz w:val="24"/>
          <w:szCs w:val="24"/>
        </w:rPr>
        <w:tab/>
        <w:t xml:space="preserve">A convocação feita por e-mail dar-se-á de acordo com os dados contidos no </w:t>
      </w:r>
      <w:r w:rsidR="006C6509" w:rsidRPr="00A86AD0">
        <w:rPr>
          <w:rFonts w:ascii="Times New Roman" w:hAnsi="Times New Roman"/>
          <w:sz w:val="24"/>
          <w:szCs w:val="24"/>
        </w:rPr>
        <w:t>Portal de Compras Públicas</w:t>
      </w:r>
      <w:r w:rsidRPr="00A86AD0">
        <w:rPr>
          <w:rFonts w:ascii="Times New Roman" w:hAnsi="Times New Roman"/>
          <w:sz w:val="24"/>
          <w:szCs w:val="24"/>
        </w:rPr>
        <w:t>, sendo responsabilidade do licitante manter seus dados cadastrais atualizados</w:t>
      </w:r>
      <w:r w:rsidR="002924C3" w:rsidRPr="00A86AD0">
        <w:rPr>
          <w:rFonts w:ascii="Times New Roman" w:hAnsi="Times New Roman"/>
          <w:sz w:val="24"/>
          <w:szCs w:val="24"/>
        </w:rPr>
        <w:t>.</w:t>
      </w:r>
    </w:p>
    <w:p w14:paraId="4DBA50B8" w14:textId="77777777" w:rsidR="00A86AD0" w:rsidRPr="00A86AD0" w:rsidRDefault="00A86AD0" w:rsidP="00A86AD0">
      <w:pPr>
        <w:spacing w:after="0" w:line="240" w:lineRule="auto"/>
        <w:jc w:val="both"/>
        <w:rPr>
          <w:rFonts w:ascii="Times New Roman" w:hAnsi="Times New Roman"/>
          <w:b/>
          <w:bCs/>
          <w:sz w:val="24"/>
          <w:szCs w:val="24"/>
        </w:rPr>
      </w:pPr>
    </w:p>
    <w:p w14:paraId="0D4772B9" w14:textId="61851A85" w:rsidR="008713E1" w:rsidRPr="00A86AD0" w:rsidRDefault="008713E1"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w:t>
      </w:r>
      <w:r w:rsidR="002924C3" w:rsidRPr="00A86AD0">
        <w:rPr>
          <w:rFonts w:ascii="Times New Roman" w:hAnsi="Times New Roman"/>
          <w:b/>
          <w:bCs/>
          <w:sz w:val="24"/>
          <w:szCs w:val="24"/>
        </w:rPr>
        <w:t>6</w:t>
      </w:r>
      <w:r w:rsidRPr="00A86AD0">
        <w:rPr>
          <w:rFonts w:ascii="Times New Roman" w:hAnsi="Times New Roman"/>
          <w:b/>
          <w:bCs/>
          <w:sz w:val="24"/>
          <w:szCs w:val="24"/>
        </w:rPr>
        <w:t xml:space="preserve"> – DO PRAZO DE VIGÊNCIA E REAJUSTE</w:t>
      </w:r>
    </w:p>
    <w:p w14:paraId="0908DD2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418151E" w14:textId="77777777" w:rsidR="008713E1" w:rsidRPr="00B648B5"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17</w:t>
      </w:r>
      <w:r w:rsidR="008713E1" w:rsidRPr="00A86AD0">
        <w:rPr>
          <w:rFonts w:ascii="Times New Roman" w:hAnsi="Times New Roman"/>
          <w:sz w:val="24"/>
          <w:szCs w:val="24"/>
        </w:rPr>
        <w:t xml:space="preserve">.1 </w:t>
      </w:r>
      <w:r w:rsidR="008713E1" w:rsidRPr="00B505A7">
        <w:rPr>
          <w:rFonts w:ascii="Times New Roman" w:hAnsi="Times New Roman"/>
          <w:color w:val="FF0000"/>
          <w:sz w:val="24"/>
          <w:szCs w:val="24"/>
        </w:rPr>
        <w:t xml:space="preserve">- </w:t>
      </w:r>
      <w:r w:rsidR="008713E1" w:rsidRPr="00B648B5">
        <w:rPr>
          <w:rFonts w:ascii="Times New Roman" w:hAnsi="Times New Roman"/>
          <w:sz w:val="24"/>
          <w:szCs w:val="24"/>
        </w:rPr>
        <w:t>Na ocorrência de prorrogação do prazo de vigência contratual, pode ser concedido reajuste dos valores propostos pela Licitante Vencedora até o limite do Índice Nacional de Preços ao Consumidor – INPC.</w:t>
      </w:r>
    </w:p>
    <w:p w14:paraId="1AEEFE30" w14:textId="77777777" w:rsidR="008713E1" w:rsidRPr="00B648B5" w:rsidRDefault="008713E1" w:rsidP="00A86AD0">
      <w:pPr>
        <w:autoSpaceDE w:val="0"/>
        <w:autoSpaceDN w:val="0"/>
        <w:spacing w:after="0" w:line="240" w:lineRule="auto"/>
        <w:jc w:val="both"/>
        <w:rPr>
          <w:rFonts w:ascii="Times New Roman" w:hAnsi="Times New Roman"/>
          <w:sz w:val="24"/>
          <w:szCs w:val="24"/>
        </w:rPr>
      </w:pPr>
    </w:p>
    <w:p w14:paraId="65AA4344" w14:textId="14FA58AC" w:rsidR="007563CA" w:rsidRPr="00B648B5" w:rsidRDefault="00157947" w:rsidP="00A86AD0">
      <w:pPr>
        <w:autoSpaceDE w:val="0"/>
        <w:autoSpaceDN w:val="0"/>
        <w:spacing w:after="0" w:line="240" w:lineRule="auto"/>
        <w:jc w:val="both"/>
        <w:rPr>
          <w:rFonts w:ascii="Times New Roman" w:hAnsi="Times New Roman"/>
          <w:sz w:val="24"/>
          <w:szCs w:val="24"/>
        </w:rPr>
      </w:pPr>
      <w:r w:rsidRPr="00B648B5">
        <w:rPr>
          <w:rFonts w:ascii="Times New Roman" w:hAnsi="Times New Roman"/>
          <w:sz w:val="24"/>
          <w:szCs w:val="24"/>
        </w:rPr>
        <w:t>17</w:t>
      </w:r>
      <w:r w:rsidR="008713E1" w:rsidRPr="00B648B5">
        <w:rPr>
          <w:rFonts w:ascii="Times New Roman" w:hAnsi="Times New Roman"/>
          <w:sz w:val="24"/>
          <w:szCs w:val="24"/>
        </w:rPr>
        <w:t>.2 - O primeiro reajuste somente ocorrerá depois de decorridos doze meses da data de protocolo das propostas e assim sucessivamente com os demais possíveis reajustes.</w:t>
      </w:r>
    </w:p>
    <w:p w14:paraId="24FB95C3" w14:textId="77777777" w:rsidR="007563CA" w:rsidRPr="00B505A7" w:rsidRDefault="007563CA" w:rsidP="00A86AD0">
      <w:pPr>
        <w:autoSpaceDE w:val="0"/>
        <w:autoSpaceDN w:val="0"/>
        <w:spacing w:after="0" w:line="240" w:lineRule="auto"/>
        <w:jc w:val="both"/>
        <w:rPr>
          <w:rFonts w:ascii="Times New Roman" w:hAnsi="Times New Roman"/>
          <w:color w:val="FF0000"/>
          <w:sz w:val="24"/>
          <w:szCs w:val="24"/>
        </w:rPr>
      </w:pPr>
    </w:p>
    <w:p w14:paraId="24FE616D" w14:textId="6371FF48" w:rsidR="007563CA" w:rsidRPr="00A86AD0" w:rsidRDefault="007563CA" w:rsidP="00A86AD0">
      <w:pPr>
        <w:pStyle w:val="Recuodecorpodetexto3"/>
        <w:spacing w:after="0" w:line="240" w:lineRule="auto"/>
        <w:ind w:left="0"/>
        <w:rPr>
          <w:rFonts w:ascii="Times New Roman" w:hAnsi="Times New Roman"/>
          <w:bCs/>
          <w:sz w:val="24"/>
          <w:szCs w:val="24"/>
        </w:rPr>
      </w:pPr>
      <w:r w:rsidRPr="00A86AD0">
        <w:rPr>
          <w:rFonts w:ascii="Times New Roman" w:hAnsi="Times New Roman"/>
          <w:sz w:val="24"/>
          <w:szCs w:val="24"/>
        </w:rPr>
        <w:t xml:space="preserve">17.3 </w:t>
      </w:r>
      <w:r w:rsidRPr="00A86AD0">
        <w:rPr>
          <w:rFonts w:ascii="Times New Roman" w:hAnsi="Times New Roman"/>
          <w:bCs/>
          <w:sz w:val="24"/>
          <w:szCs w:val="24"/>
        </w:rPr>
        <w:t xml:space="preserve">O presente contrato entra em </w:t>
      </w:r>
      <w:proofErr w:type="spellStart"/>
      <w:r w:rsidRPr="00A86AD0">
        <w:rPr>
          <w:rFonts w:ascii="Times New Roman" w:hAnsi="Times New Roman"/>
          <w:bCs/>
          <w:sz w:val="24"/>
          <w:szCs w:val="24"/>
        </w:rPr>
        <w:t>gor</w:t>
      </w:r>
      <w:proofErr w:type="spellEnd"/>
      <w:r w:rsidRPr="00A86AD0">
        <w:rPr>
          <w:rFonts w:ascii="Times New Roman" w:hAnsi="Times New Roman"/>
          <w:bCs/>
          <w:sz w:val="24"/>
          <w:szCs w:val="24"/>
        </w:rPr>
        <w:t xml:space="preserve"> na data de sua assinatura, com vigência para ano 2023 e ano 2024 a partir da data de assinatura.</w:t>
      </w:r>
    </w:p>
    <w:p w14:paraId="026F568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456AB92"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18</w:t>
      </w:r>
      <w:r w:rsidR="008713E1" w:rsidRPr="00A86AD0">
        <w:rPr>
          <w:rFonts w:ascii="Times New Roman" w:hAnsi="Times New Roman"/>
          <w:b/>
          <w:bCs/>
          <w:sz w:val="24"/>
          <w:szCs w:val="24"/>
        </w:rPr>
        <w:t xml:space="preserve"> - DAS CONDIÇÕES DE PAGAMENTO E DA DOTAÇÃO ORÇAMENTÁRIA</w:t>
      </w:r>
    </w:p>
    <w:p w14:paraId="0C00BA9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301EB77" w14:textId="0B3B1F5F"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sz w:val="24"/>
          <w:szCs w:val="24"/>
        </w:rPr>
        <w:t>18</w:t>
      </w:r>
      <w:r w:rsidR="008713E1" w:rsidRPr="00A86AD0">
        <w:rPr>
          <w:rFonts w:ascii="Times New Roman" w:hAnsi="Times New Roman"/>
          <w:sz w:val="24"/>
          <w:szCs w:val="24"/>
        </w:rPr>
        <w:t xml:space="preserve">.1 – O Município efetuará o pagamento do objeto desta Licitação, a licitante </w:t>
      </w:r>
      <w:r w:rsidR="007563CA" w:rsidRPr="00A86AD0">
        <w:rPr>
          <w:rFonts w:ascii="Times New Roman" w:hAnsi="Times New Roman"/>
          <w:sz w:val="24"/>
          <w:szCs w:val="24"/>
        </w:rPr>
        <w:t>Vencedora, mediante</w:t>
      </w:r>
      <w:r w:rsidR="008713E1" w:rsidRPr="00A86AD0">
        <w:rPr>
          <w:rFonts w:ascii="Times New Roman" w:hAnsi="Times New Roman"/>
          <w:b/>
          <w:bCs/>
          <w:sz w:val="24"/>
          <w:szCs w:val="24"/>
        </w:rPr>
        <w:t xml:space="preserve"> </w:t>
      </w:r>
      <w:r w:rsidR="008713E1" w:rsidRPr="00A86AD0">
        <w:rPr>
          <w:rFonts w:ascii="Times New Roman" w:hAnsi="Times New Roman"/>
          <w:sz w:val="24"/>
          <w:szCs w:val="24"/>
        </w:rPr>
        <w:t xml:space="preserve">apresentação das </w:t>
      </w:r>
      <w:r w:rsidR="007563CA" w:rsidRPr="00A86AD0">
        <w:rPr>
          <w:rFonts w:ascii="Times New Roman" w:hAnsi="Times New Roman"/>
          <w:sz w:val="24"/>
          <w:szCs w:val="24"/>
        </w:rPr>
        <w:t>faturas seguindo</w:t>
      </w:r>
      <w:r w:rsidR="008713E1" w:rsidRPr="00A86AD0">
        <w:rPr>
          <w:rFonts w:ascii="Times New Roman" w:hAnsi="Times New Roman"/>
          <w:sz w:val="24"/>
          <w:szCs w:val="24"/>
        </w:rPr>
        <w:t xml:space="preserve"> o Decreto Municipal 3</w:t>
      </w:r>
      <w:r w:rsidR="001D450D" w:rsidRPr="00A86AD0">
        <w:rPr>
          <w:rFonts w:ascii="Times New Roman" w:hAnsi="Times New Roman"/>
          <w:sz w:val="24"/>
          <w:szCs w:val="24"/>
        </w:rPr>
        <w:t>994</w:t>
      </w:r>
      <w:r w:rsidR="008713E1" w:rsidRPr="00A86AD0">
        <w:rPr>
          <w:rFonts w:ascii="Times New Roman" w:hAnsi="Times New Roman"/>
          <w:sz w:val="24"/>
          <w:szCs w:val="24"/>
        </w:rPr>
        <w:t>/2022.</w:t>
      </w:r>
    </w:p>
    <w:p w14:paraId="4BB2F18D"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ACB0E5B" w14:textId="33266124"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lastRenderedPageBreak/>
        <w:t>18</w:t>
      </w:r>
      <w:r w:rsidR="008713E1" w:rsidRPr="00A86AD0">
        <w:rPr>
          <w:rFonts w:ascii="Times New Roman" w:hAnsi="Times New Roman"/>
          <w:sz w:val="24"/>
          <w:szCs w:val="24"/>
        </w:rPr>
        <w:t>.2 - As despesas decorrentes da execução do objeto da presente Licitação correrão às dotações da Lei Orçamentária.</w:t>
      </w:r>
    </w:p>
    <w:p w14:paraId="6B6D5AC3"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2AB3A47" w14:textId="77777777" w:rsidR="007563CA" w:rsidRPr="00A86AD0" w:rsidRDefault="007563CA" w:rsidP="00A86AD0">
      <w:pPr>
        <w:keepNext/>
        <w:spacing w:after="0" w:line="240" w:lineRule="auto"/>
        <w:outlineLvl w:val="0"/>
        <w:rPr>
          <w:rFonts w:ascii="Times New Roman" w:hAnsi="Times New Roman"/>
          <w:sz w:val="24"/>
          <w:szCs w:val="24"/>
        </w:rPr>
      </w:pPr>
      <w:r w:rsidRPr="00A86AD0">
        <w:rPr>
          <w:rFonts w:ascii="Times New Roman" w:hAnsi="Times New Roman"/>
          <w:sz w:val="24"/>
          <w:szCs w:val="24"/>
        </w:rPr>
        <w:t>SECRETARIA DE ADMINISTRAÇÃO E FAZENDA.</w:t>
      </w:r>
    </w:p>
    <w:p w14:paraId="1DE788AB" w14:textId="77777777" w:rsidR="007563CA" w:rsidRPr="00A86AD0" w:rsidRDefault="007563CA" w:rsidP="00A86AD0">
      <w:pPr>
        <w:spacing w:after="0" w:line="240" w:lineRule="auto"/>
        <w:jc w:val="both"/>
        <w:rPr>
          <w:rFonts w:ascii="Times New Roman" w:hAnsi="Times New Roman"/>
          <w:bCs/>
          <w:sz w:val="24"/>
          <w:szCs w:val="24"/>
        </w:rPr>
      </w:pPr>
      <w:r w:rsidRPr="00A86AD0">
        <w:rPr>
          <w:rFonts w:ascii="Times New Roman" w:hAnsi="Times New Roman"/>
          <w:bCs/>
          <w:sz w:val="24"/>
          <w:szCs w:val="24"/>
        </w:rPr>
        <w:t>Detalhamento: 339030280000- Material de Proteção e Segurança.</w:t>
      </w:r>
    </w:p>
    <w:p w14:paraId="5672B78D" w14:textId="77777777" w:rsidR="007563CA" w:rsidRPr="00A86AD0" w:rsidRDefault="007563CA" w:rsidP="00A86AD0">
      <w:pPr>
        <w:spacing w:after="0" w:line="240" w:lineRule="auto"/>
        <w:jc w:val="both"/>
        <w:rPr>
          <w:rFonts w:ascii="Times New Roman" w:hAnsi="Times New Roman"/>
          <w:bCs/>
          <w:sz w:val="24"/>
          <w:szCs w:val="24"/>
        </w:rPr>
      </w:pPr>
      <w:r w:rsidRPr="00A86AD0">
        <w:rPr>
          <w:rFonts w:ascii="Times New Roman" w:hAnsi="Times New Roman"/>
          <w:bCs/>
          <w:sz w:val="24"/>
          <w:szCs w:val="24"/>
        </w:rPr>
        <w:t xml:space="preserve">Red.  </w:t>
      </w:r>
      <w:proofErr w:type="gramStart"/>
      <w:r w:rsidRPr="00A86AD0">
        <w:rPr>
          <w:rFonts w:ascii="Times New Roman" w:hAnsi="Times New Roman"/>
          <w:bCs/>
          <w:sz w:val="24"/>
          <w:szCs w:val="24"/>
        </w:rPr>
        <w:t>7 fonte</w:t>
      </w:r>
      <w:proofErr w:type="gramEnd"/>
      <w:r w:rsidRPr="00A86AD0">
        <w:rPr>
          <w:rFonts w:ascii="Times New Roman" w:hAnsi="Times New Roman"/>
          <w:bCs/>
          <w:sz w:val="24"/>
          <w:szCs w:val="24"/>
        </w:rPr>
        <w:t xml:space="preserve"> 1500</w:t>
      </w:r>
    </w:p>
    <w:p w14:paraId="48E20A20" w14:textId="77777777" w:rsidR="007563CA" w:rsidRPr="00A86AD0" w:rsidRDefault="007563CA" w:rsidP="00A86AD0">
      <w:pPr>
        <w:autoSpaceDE w:val="0"/>
        <w:autoSpaceDN w:val="0"/>
        <w:spacing w:after="0" w:line="240" w:lineRule="auto"/>
        <w:jc w:val="both"/>
        <w:rPr>
          <w:rFonts w:ascii="Times New Roman" w:hAnsi="Times New Roman"/>
          <w:sz w:val="24"/>
          <w:szCs w:val="24"/>
        </w:rPr>
      </w:pPr>
    </w:p>
    <w:p w14:paraId="5D3FDA7C" w14:textId="77777777"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19 </w:t>
      </w:r>
      <w:r w:rsidR="008713E1" w:rsidRPr="00A86AD0">
        <w:rPr>
          <w:rFonts w:ascii="Times New Roman" w:hAnsi="Times New Roman"/>
          <w:b/>
          <w:bCs/>
          <w:sz w:val="24"/>
          <w:szCs w:val="24"/>
        </w:rPr>
        <w:t>– DAS OBRIGAÇÕES DAS PARTES</w:t>
      </w:r>
    </w:p>
    <w:p w14:paraId="75AD9EC9"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0B179C3" w14:textId="77777777"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19</w:t>
      </w:r>
      <w:r w:rsidR="008713E1" w:rsidRPr="00A86AD0">
        <w:rPr>
          <w:rFonts w:ascii="Times New Roman" w:hAnsi="Times New Roman"/>
          <w:b/>
          <w:bCs/>
          <w:sz w:val="24"/>
          <w:szCs w:val="24"/>
        </w:rPr>
        <w:t>.1 - A Contratada obriga-se a:</w:t>
      </w:r>
    </w:p>
    <w:p w14:paraId="5398E15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B08B219"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Prestar os serviços constantes do Anexo A, com exatidão e zelo, atendendo as normas do presente Edital e Anexos e os termos da legislação vigente, responsabilizando integralmente pelos serviços contratados;</w:t>
      </w:r>
    </w:p>
    <w:p w14:paraId="682F78CD" w14:textId="77777777" w:rsidR="007563CA" w:rsidRPr="00A86AD0" w:rsidRDefault="007563CA" w:rsidP="00A86AD0">
      <w:pPr>
        <w:pStyle w:val="PargrafodaLista"/>
        <w:tabs>
          <w:tab w:val="left" w:pos="851"/>
          <w:tab w:val="left" w:pos="1276"/>
        </w:tabs>
        <w:ind w:left="0"/>
        <w:jc w:val="both"/>
        <w:rPr>
          <w:b/>
          <w:bCs/>
        </w:rPr>
      </w:pPr>
      <w:r w:rsidRPr="00A86AD0">
        <w:rPr>
          <w:b/>
          <w:bCs/>
        </w:rPr>
        <w:t xml:space="preserve"> </w:t>
      </w:r>
      <w:r w:rsidRPr="00A86AD0">
        <w:rPr>
          <w:b/>
          <w:bCs/>
        </w:rPr>
        <w:tab/>
      </w:r>
    </w:p>
    <w:p w14:paraId="19EF4675" w14:textId="77777777" w:rsidR="007563CA" w:rsidRPr="00A86AD0" w:rsidRDefault="008713E1" w:rsidP="00A86AD0">
      <w:pPr>
        <w:pStyle w:val="PargrafodaLista"/>
        <w:tabs>
          <w:tab w:val="left" w:pos="851"/>
          <w:tab w:val="left" w:pos="1276"/>
        </w:tabs>
        <w:ind w:left="0"/>
        <w:jc w:val="both"/>
      </w:pPr>
      <w:r w:rsidRPr="00A86AD0">
        <w:rPr>
          <w:b/>
          <w:bCs/>
        </w:rPr>
        <w:t>b)</w:t>
      </w:r>
      <w:r w:rsidR="00AC12D0" w:rsidRPr="00A86AD0">
        <w:t xml:space="preserve"> </w:t>
      </w:r>
      <w:r w:rsidR="007563CA" w:rsidRPr="00A86AD0">
        <w:t xml:space="preserve"> Efetuar a entrega do objeto em perfeitas condições, conforme especificações, constantes no Termo de Referência, prazo e local, e seus anexos, acompanhado da respectiva nota fiscal, na qual constarão as indicações referentes a: marca, procedência e prazo de validade;</w:t>
      </w:r>
    </w:p>
    <w:p w14:paraId="31FCD704" w14:textId="77777777" w:rsidR="007563CA" w:rsidRPr="00A86AD0" w:rsidRDefault="007563CA" w:rsidP="00A86AD0">
      <w:pPr>
        <w:pStyle w:val="PargrafodaLista"/>
        <w:tabs>
          <w:tab w:val="left" w:pos="851"/>
          <w:tab w:val="left" w:pos="1276"/>
        </w:tabs>
        <w:ind w:left="0"/>
        <w:jc w:val="both"/>
      </w:pPr>
    </w:p>
    <w:p w14:paraId="5408E520" w14:textId="070CACE8" w:rsidR="007563CA" w:rsidRPr="00A86AD0" w:rsidRDefault="007563CA" w:rsidP="00A86AD0">
      <w:pPr>
        <w:pStyle w:val="PargrafodaLista"/>
        <w:tabs>
          <w:tab w:val="left" w:pos="851"/>
          <w:tab w:val="left" w:pos="1276"/>
        </w:tabs>
        <w:ind w:left="0"/>
        <w:jc w:val="both"/>
        <w:rPr>
          <w:b/>
          <w:color w:val="000000"/>
        </w:rPr>
      </w:pPr>
      <w:r w:rsidRPr="00A86AD0">
        <w:rPr>
          <w:b/>
          <w:bCs/>
        </w:rPr>
        <w:t>c)</w:t>
      </w:r>
      <w:r w:rsidRPr="00A86AD0">
        <w:t xml:space="preserve"> Substituir, reparar ou corrigir, às suas expensas, no prazo fixado neste Termo de Referência, o objeto com avarias ou defeitos;</w:t>
      </w:r>
    </w:p>
    <w:p w14:paraId="39462BBE" w14:textId="77777777" w:rsidR="007563CA" w:rsidRPr="00A86AD0" w:rsidRDefault="007563CA" w:rsidP="00A86AD0">
      <w:pPr>
        <w:autoSpaceDE w:val="0"/>
        <w:autoSpaceDN w:val="0"/>
        <w:spacing w:after="0" w:line="240" w:lineRule="auto"/>
        <w:jc w:val="both"/>
        <w:rPr>
          <w:rFonts w:ascii="Times New Roman" w:hAnsi="Times New Roman"/>
          <w:sz w:val="24"/>
          <w:szCs w:val="24"/>
        </w:rPr>
      </w:pPr>
    </w:p>
    <w:p w14:paraId="69F3EA2E" w14:textId="03A035DA" w:rsidR="008713E1" w:rsidRPr="00A86AD0" w:rsidRDefault="007563CA"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d)</w:t>
      </w:r>
      <w:r w:rsidRPr="00A86AD0">
        <w:rPr>
          <w:rFonts w:ascii="Times New Roman" w:hAnsi="Times New Roman"/>
          <w:sz w:val="24"/>
          <w:szCs w:val="24"/>
        </w:rPr>
        <w:t xml:space="preserve"> </w:t>
      </w:r>
      <w:r w:rsidR="00AC12D0" w:rsidRPr="00A86AD0">
        <w:rPr>
          <w:rFonts w:ascii="Times New Roman" w:hAnsi="Times New Roman"/>
          <w:sz w:val="24"/>
          <w:szCs w:val="24"/>
        </w:rPr>
        <w:t>Não transferir a terceiros, por qualquer forma, nem mesmo parcialmente, as obrigações assumidas, nem subcontratar qualquer das prestações a que está obrigada, sem prévio assentimento por escrito da Contratante</w:t>
      </w:r>
    </w:p>
    <w:p w14:paraId="4D6BD8D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B562551" w14:textId="61947A40" w:rsidR="008713E1" w:rsidRPr="00A86AD0" w:rsidRDefault="007563CA"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e</w:t>
      </w:r>
      <w:r w:rsidR="008713E1" w:rsidRPr="00A86AD0">
        <w:rPr>
          <w:rFonts w:ascii="Times New Roman" w:hAnsi="Times New Roman"/>
          <w:b/>
          <w:bCs/>
          <w:sz w:val="24"/>
          <w:szCs w:val="24"/>
        </w:rPr>
        <w:t xml:space="preserve">) </w:t>
      </w:r>
      <w:r w:rsidR="00AC12D0" w:rsidRPr="00A86AD0">
        <w:rPr>
          <w:rFonts w:ascii="Times New Roman" w:hAnsi="Times New Roman"/>
          <w:sz w:val="24"/>
          <w:szCs w:val="24"/>
        </w:rPr>
        <w:t>Manter durante toda a execução do serviço em compatibilidade com as obrigações por ele assumidas, todas as condições de habilitação e qualificação exigidas na Licitação;</w:t>
      </w:r>
      <w:r w:rsidR="008713E1" w:rsidRPr="00A86AD0">
        <w:rPr>
          <w:rFonts w:ascii="Times New Roman" w:hAnsi="Times New Roman"/>
          <w:b/>
          <w:bCs/>
          <w:sz w:val="24"/>
          <w:szCs w:val="24"/>
        </w:rPr>
        <w:t xml:space="preserve"> </w:t>
      </w:r>
    </w:p>
    <w:p w14:paraId="12E27BC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15B26119" w14:textId="77777777" w:rsidR="008713E1"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19</w:t>
      </w:r>
      <w:r w:rsidR="008713E1" w:rsidRPr="00A86AD0">
        <w:rPr>
          <w:rFonts w:ascii="Times New Roman" w:hAnsi="Times New Roman"/>
          <w:b/>
          <w:bCs/>
          <w:sz w:val="24"/>
          <w:szCs w:val="24"/>
        </w:rPr>
        <w:t>.2 - A Contratante obriga-se:</w:t>
      </w:r>
    </w:p>
    <w:p w14:paraId="5F1FC3AD" w14:textId="77777777" w:rsidR="00F70CB1" w:rsidRPr="00A86AD0" w:rsidRDefault="00F70CB1" w:rsidP="00A86AD0">
      <w:pPr>
        <w:autoSpaceDE w:val="0"/>
        <w:autoSpaceDN w:val="0"/>
        <w:spacing w:after="0" w:line="240" w:lineRule="auto"/>
        <w:jc w:val="both"/>
        <w:rPr>
          <w:rFonts w:ascii="Times New Roman" w:hAnsi="Times New Roman"/>
          <w:b/>
          <w:bCs/>
          <w:sz w:val="24"/>
          <w:szCs w:val="24"/>
        </w:rPr>
      </w:pPr>
    </w:p>
    <w:p w14:paraId="7743C895" w14:textId="239825C3"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 xml:space="preserve">Acompanhar e fiscalizar a execução dos serviços em conformidade com o art. </w:t>
      </w:r>
      <w:r w:rsidR="003237C5" w:rsidRPr="00A86AD0">
        <w:rPr>
          <w:rFonts w:ascii="Times New Roman" w:hAnsi="Times New Roman"/>
          <w:sz w:val="24"/>
          <w:szCs w:val="24"/>
        </w:rPr>
        <w:t>117</w:t>
      </w:r>
      <w:r w:rsidRPr="00A86AD0">
        <w:rPr>
          <w:rFonts w:ascii="Times New Roman" w:hAnsi="Times New Roman"/>
          <w:sz w:val="24"/>
          <w:szCs w:val="24"/>
        </w:rPr>
        <w:t>, da Lei n°</w:t>
      </w:r>
      <w:r w:rsidR="003237C5" w:rsidRPr="00A86AD0">
        <w:rPr>
          <w:rFonts w:ascii="Times New Roman" w:hAnsi="Times New Roman"/>
          <w:sz w:val="24"/>
          <w:szCs w:val="24"/>
        </w:rPr>
        <w:t xml:space="preserve"> 14.133/2021,</w:t>
      </w:r>
      <w:r w:rsidRPr="00A86AD0">
        <w:rPr>
          <w:rFonts w:ascii="Times New Roman" w:hAnsi="Times New Roman"/>
          <w:sz w:val="24"/>
          <w:szCs w:val="24"/>
        </w:rPr>
        <w:t xml:space="preserve"> através de servidor designado para este fim;</w:t>
      </w:r>
    </w:p>
    <w:p w14:paraId="7E72E76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19251EA3"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Efetuar os pagamentos à Contratada, mediante apresentação de notas fiscais/faturas devidamente atestadas;</w:t>
      </w:r>
    </w:p>
    <w:p w14:paraId="4015053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1750890"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c) </w:t>
      </w:r>
      <w:r w:rsidRPr="00A86AD0">
        <w:rPr>
          <w:rFonts w:ascii="Times New Roman" w:hAnsi="Times New Roman"/>
          <w:sz w:val="24"/>
          <w:szCs w:val="24"/>
        </w:rPr>
        <w:t>Prestar as informações e quaisquer esclarecimentos necessários para o bom desempenho dos serviços ora contratados;</w:t>
      </w:r>
    </w:p>
    <w:p w14:paraId="5A48D1F1" w14:textId="77777777" w:rsidR="00F70CB1" w:rsidRDefault="00F70CB1" w:rsidP="00F70CB1">
      <w:pPr>
        <w:autoSpaceDE w:val="0"/>
        <w:autoSpaceDN w:val="0"/>
        <w:spacing w:after="0" w:line="240" w:lineRule="auto"/>
        <w:jc w:val="both"/>
        <w:rPr>
          <w:rFonts w:ascii="Times New Roman" w:hAnsi="Times New Roman"/>
          <w:b/>
          <w:bCs/>
          <w:sz w:val="24"/>
          <w:szCs w:val="24"/>
        </w:rPr>
      </w:pPr>
    </w:p>
    <w:p w14:paraId="11BD6102" w14:textId="60A2A2B5" w:rsidR="008713E1" w:rsidRPr="00A86AD0" w:rsidRDefault="008713E1" w:rsidP="00F70CB1">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Processar, atestar, empenhar, liquidar e pagar o valor apresentado</w:t>
      </w:r>
      <w:r w:rsidR="00011981" w:rsidRPr="00A86AD0">
        <w:rPr>
          <w:rFonts w:ascii="Times New Roman" w:hAnsi="Times New Roman"/>
          <w:sz w:val="24"/>
          <w:szCs w:val="24"/>
        </w:rPr>
        <w:t>;</w:t>
      </w:r>
    </w:p>
    <w:p w14:paraId="39A20B35" w14:textId="77777777" w:rsidR="00011981" w:rsidRPr="00A86AD0" w:rsidRDefault="00011981" w:rsidP="00A86AD0">
      <w:pPr>
        <w:autoSpaceDE w:val="0"/>
        <w:autoSpaceDN w:val="0"/>
        <w:spacing w:after="0" w:line="240" w:lineRule="auto"/>
        <w:ind w:firstLine="567"/>
        <w:jc w:val="both"/>
        <w:rPr>
          <w:rFonts w:ascii="Times New Roman" w:hAnsi="Times New Roman"/>
          <w:sz w:val="24"/>
          <w:szCs w:val="24"/>
        </w:rPr>
      </w:pPr>
    </w:p>
    <w:p w14:paraId="1F9E0672" w14:textId="5A34B2EB" w:rsidR="00011981" w:rsidRPr="00A86AD0" w:rsidRDefault="0001198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lastRenderedPageBreak/>
        <w:t>e)</w:t>
      </w:r>
      <w:r w:rsidRPr="00A86AD0">
        <w:rPr>
          <w:rFonts w:ascii="Times New Roman" w:hAnsi="Times New Roman"/>
          <w:sz w:val="24"/>
          <w:szCs w:val="24"/>
        </w:rPr>
        <w:t xml:space="preserve"> Comunicar à Contratada, por escrito, sobre imperfeições, falhas ou irregularidades verificadas no objeto fornecido, para que seja substituído, reparado ou corrigido;</w:t>
      </w:r>
    </w:p>
    <w:p w14:paraId="293F345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FB0A934" w14:textId="38E280D8" w:rsidR="003237C5" w:rsidRPr="00A86AD0" w:rsidRDefault="003237C5"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19.3 – </w:t>
      </w:r>
      <w:r w:rsidRPr="00A86AD0">
        <w:rPr>
          <w:rFonts w:ascii="Times New Roman" w:hAnsi="Times New Roman"/>
          <w:sz w:val="24"/>
          <w:szCs w:val="24"/>
        </w:rPr>
        <w:t>Para fiscalização d</w:t>
      </w:r>
      <w:r w:rsidR="007563CA" w:rsidRPr="00A86AD0">
        <w:rPr>
          <w:rFonts w:ascii="Times New Roman" w:hAnsi="Times New Roman"/>
          <w:sz w:val="24"/>
          <w:szCs w:val="24"/>
        </w:rPr>
        <w:t xml:space="preserve">o material de entrega e o </w:t>
      </w:r>
      <w:r w:rsidRPr="00A86AD0">
        <w:rPr>
          <w:rFonts w:ascii="Times New Roman" w:hAnsi="Times New Roman"/>
          <w:sz w:val="24"/>
          <w:szCs w:val="24"/>
        </w:rPr>
        <w:t xml:space="preserve">contrato fica responsável o </w:t>
      </w:r>
      <w:r w:rsidR="007563CA" w:rsidRPr="00A86AD0">
        <w:rPr>
          <w:rFonts w:ascii="Times New Roman" w:hAnsi="Times New Roman"/>
          <w:sz w:val="24"/>
          <w:szCs w:val="24"/>
        </w:rPr>
        <w:t xml:space="preserve">Gestor Alcindo </w:t>
      </w:r>
      <w:proofErr w:type="spellStart"/>
      <w:r w:rsidR="007563CA" w:rsidRPr="00A86AD0">
        <w:rPr>
          <w:rFonts w:ascii="Times New Roman" w:hAnsi="Times New Roman"/>
          <w:sz w:val="24"/>
          <w:szCs w:val="24"/>
        </w:rPr>
        <w:t>Perosa</w:t>
      </w:r>
      <w:proofErr w:type="spellEnd"/>
      <w:r w:rsidR="007563CA" w:rsidRPr="00A86AD0">
        <w:rPr>
          <w:rFonts w:ascii="Times New Roman" w:hAnsi="Times New Roman"/>
          <w:sz w:val="24"/>
          <w:szCs w:val="24"/>
        </w:rPr>
        <w:t xml:space="preserve"> </w:t>
      </w:r>
      <w:r w:rsidR="00EE5036" w:rsidRPr="00A86AD0">
        <w:rPr>
          <w:rFonts w:ascii="Times New Roman" w:hAnsi="Times New Roman"/>
          <w:sz w:val="24"/>
          <w:szCs w:val="24"/>
        </w:rPr>
        <w:t>e como</w:t>
      </w:r>
      <w:r w:rsidR="007563CA" w:rsidRPr="00A86AD0">
        <w:rPr>
          <w:rFonts w:ascii="Times New Roman" w:hAnsi="Times New Roman"/>
          <w:sz w:val="24"/>
          <w:szCs w:val="24"/>
        </w:rPr>
        <w:t xml:space="preserve"> fiscal a servidora Sra. Carmelita Chiesa </w:t>
      </w:r>
      <w:proofErr w:type="spellStart"/>
      <w:r w:rsidR="007563CA" w:rsidRPr="00A86AD0">
        <w:rPr>
          <w:rFonts w:ascii="Times New Roman" w:hAnsi="Times New Roman"/>
          <w:sz w:val="24"/>
          <w:szCs w:val="24"/>
        </w:rPr>
        <w:t>Tragancin</w:t>
      </w:r>
      <w:proofErr w:type="spellEnd"/>
      <w:r w:rsidR="00EE5036" w:rsidRPr="00A86AD0">
        <w:rPr>
          <w:rFonts w:ascii="Times New Roman" w:hAnsi="Times New Roman"/>
          <w:sz w:val="24"/>
          <w:szCs w:val="24"/>
        </w:rPr>
        <w:t>.</w:t>
      </w:r>
    </w:p>
    <w:p w14:paraId="0795CE0B" w14:textId="77777777" w:rsidR="003237C5" w:rsidRPr="00A86AD0" w:rsidRDefault="003237C5" w:rsidP="00A86AD0">
      <w:pPr>
        <w:autoSpaceDE w:val="0"/>
        <w:autoSpaceDN w:val="0"/>
        <w:spacing w:after="0" w:line="240" w:lineRule="auto"/>
        <w:jc w:val="both"/>
        <w:rPr>
          <w:rFonts w:ascii="Times New Roman" w:hAnsi="Times New Roman"/>
          <w:b/>
          <w:bCs/>
          <w:sz w:val="24"/>
          <w:szCs w:val="24"/>
        </w:rPr>
      </w:pPr>
    </w:p>
    <w:p w14:paraId="78C70DE2" w14:textId="570C2289"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20</w:t>
      </w:r>
      <w:r w:rsidR="008713E1" w:rsidRPr="00A86AD0">
        <w:rPr>
          <w:rFonts w:ascii="Times New Roman" w:hAnsi="Times New Roman"/>
          <w:b/>
          <w:bCs/>
          <w:sz w:val="24"/>
          <w:szCs w:val="24"/>
        </w:rPr>
        <w:t xml:space="preserve"> - DAS PENALIDADES</w:t>
      </w:r>
    </w:p>
    <w:p w14:paraId="6366F9FE" w14:textId="77777777" w:rsidR="00EE5036" w:rsidRPr="00A86AD0" w:rsidRDefault="00EE5036" w:rsidP="00A86AD0">
      <w:pPr>
        <w:autoSpaceDE w:val="0"/>
        <w:autoSpaceDN w:val="0"/>
        <w:spacing w:after="0" w:line="240" w:lineRule="auto"/>
        <w:jc w:val="both"/>
        <w:rPr>
          <w:rFonts w:ascii="Times New Roman" w:hAnsi="Times New Roman"/>
          <w:b/>
          <w:bCs/>
          <w:sz w:val="24"/>
          <w:szCs w:val="24"/>
        </w:rPr>
      </w:pPr>
    </w:p>
    <w:p w14:paraId="117CB47D"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 Serão aplicadas ao responsável pelas infrações administrativas previstas nesta Lei as seguintes sanções:</w:t>
      </w:r>
    </w:p>
    <w:p w14:paraId="16EDD6D6" w14:textId="3756A174"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 I.</w:t>
      </w:r>
      <w:r w:rsidRPr="00A86AD0">
        <w:rPr>
          <w:rFonts w:ascii="Times New Roman" w:hAnsi="Times New Roman"/>
          <w:sz w:val="24"/>
          <w:szCs w:val="24"/>
        </w:rPr>
        <w:tab/>
        <w:t>advertência;</w:t>
      </w:r>
    </w:p>
    <w:p w14:paraId="3D57938E"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II.</w:t>
      </w:r>
      <w:r w:rsidRPr="00A86AD0">
        <w:rPr>
          <w:rFonts w:ascii="Times New Roman" w:hAnsi="Times New Roman"/>
          <w:sz w:val="24"/>
          <w:szCs w:val="24"/>
        </w:rPr>
        <w:tab/>
        <w:t>multa;</w:t>
      </w:r>
    </w:p>
    <w:p w14:paraId="63C470D2"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III.</w:t>
      </w:r>
      <w:r w:rsidRPr="00A86AD0">
        <w:rPr>
          <w:rFonts w:ascii="Times New Roman" w:hAnsi="Times New Roman"/>
          <w:sz w:val="24"/>
          <w:szCs w:val="24"/>
        </w:rPr>
        <w:tab/>
        <w:t>impedimento de licitar e contratar;</w:t>
      </w:r>
    </w:p>
    <w:p w14:paraId="02291803"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IV.</w:t>
      </w:r>
      <w:r w:rsidRPr="00A86AD0">
        <w:rPr>
          <w:rFonts w:ascii="Times New Roman" w:hAnsi="Times New Roman"/>
          <w:sz w:val="24"/>
          <w:szCs w:val="24"/>
        </w:rPr>
        <w:tab/>
        <w:t>declaração de inidoneidade para licitar ou contratar.</w:t>
      </w:r>
    </w:p>
    <w:p w14:paraId="7D8AD7E5" w14:textId="00234FB2"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20.2.</w:t>
      </w:r>
      <w:r w:rsidRPr="00A86AD0">
        <w:rPr>
          <w:rFonts w:ascii="Times New Roman" w:hAnsi="Times New Roman"/>
          <w:sz w:val="24"/>
          <w:szCs w:val="24"/>
        </w:rPr>
        <w:tab/>
        <w:t>A sanção prevista no inciso I deste será aplicada exclusivamente pela infração administrativa prevista no inciso I do item 20.1, quando não se justificar a imposição de penalidade mais grave.</w:t>
      </w:r>
    </w:p>
    <w:p w14:paraId="52895DDC" w14:textId="70724951"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20.3.</w:t>
      </w:r>
      <w:r w:rsidRPr="00A86AD0">
        <w:rPr>
          <w:rFonts w:ascii="Times New Roman" w:hAnsi="Times New Roman"/>
          <w:sz w:val="24"/>
          <w:szCs w:val="24"/>
        </w:rPr>
        <w:tab/>
        <w:t>O atraso injustificado ou retardamento na entrega do objeto deste certame sujeitará a contratada, a juízo da Administração, à multa moratória de 0,5% (meio por cento) por dia de atraso, até o limite de 10% (dez por cento) do valor, tem como base o valor total da solicitação/ordem de fornecimento.</w:t>
      </w:r>
    </w:p>
    <w:p w14:paraId="7AE2A074" w14:textId="3D27D93E"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20.4.</w:t>
      </w:r>
      <w:r w:rsidRPr="00A86AD0">
        <w:rPr>
          <w:rFonts w:ascii="Times New Roman" w:hAnsi="Times New Roman"/>
          <w:sz w:val="24"/>
          <w:szCs w:val="24"/>
        </w:rPr>
        <w:tab/>
        <w:t>Após 21º (vigésimo primeiro) dia de atraso na entrega do objeto será considerado inexecução, total quando for a primeira entrega ou parcial a partir da segunda entrega.</w:t>
      </w:r>
    </w:p>
    <w:p w14:paraId="633272AE" w14:textId="3D56F4A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20.5.</w:t>
      </w:r>
      <w:r w:rsidRPr="00A86AD0">
        <w:rPr>
          <w:rFonts w:ascii="Times New Roman" w:hAnsi="Times New Roman"/>
          <w:sz w:val="24"/>
          <w:szCs w:val="24"/>
        </w:rPr>
        <w:tab/>
        <w:t>Nos casos de cometimento das infrações administrativas previstas nos incisos II, III, IV, V, VI e VII do item 13.1, será aplicada multa de 10% sobre o valor de referência do item/lote.</w:t>
      </w:r>
    </w:p>
    <w:p w14:paraId="216676D2" w14:textId="6524201D"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20.6.</w:t>
      </w:r>
      <w:r w:rsidRPr="00A86AD0">
        <w:rPr>
          <w:rFonts w:ascii="Times New Roman" w:hAnsi="Times New Roman"/>
          <w:sz w:val="24"/>
          <w:szCs w:val="24"/>
        </w:rPr>
        <w:tab/>
        <w:t>Nos casos de cometimento das infrações administrativas previstas nos incisos VIII, IX, X, XI e XII do item 13.1, será aplicada multa de 15% sobre o valor de referência do item/lote.</w:t>
      </w:r>
    </w:p>
    <w:p w14:paraId="72E9288F" w14:textId="30930B6C"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20.7.</w:t>
      </w:r>
      <w:r w:rsidRPr="00A86AD0">
        <w:rPr>
          <w:rFonts w:ascii="Times New Roman" w:hAnsi="Times New Roman"/>
          <w:sz w:val="24"/>
          <w:szCs w:val="24"/>
        </w:rPr>
        <w:tab/>
        <w:t>Será aplicada sanção de impedimento de licitar e contratar na hipótese de cometimento das infrações previstas nos incisos II, III, IV, V, VI e VII do item 13.1.</w:t>
      </w:r>
    </w:p>
    <w:p w14:paraId="75C5E0B8" w14:textId="68F7144B"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20.8.</w:t>
      </w:r>
      <w:r w:rsidRPr="00A86AD0">
        <w:rPr>
          <w:rFonts w:ascii="Times New Roman" w:hAnsi="Times New Roman"/>
          <w:sz w:val="24"/>
          <w:szCs w:val="24"/>
        </w:rPr>
        <w:tab/>
        <w:t>Será aplicada sanção de declaração de inidoneidade para licitar ou contratar na hipótese de cometimento das infrações previstas nos incisos VIII, IX, X, XI e XII do item 13.1.</w:t>
      </w:r>
    </w:p>
    <w:p w14:paraId="2C6F2FB6" w14:textId="22C4AF80"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20.9.</w:t>
      </w:r>
      <w:r w:rsidRPr="00A86AD0">
        <w:rPr>
          <w:rFonts w:ascii="Times New Roman" w:hAnsi="Times New Roman"/>
          <w:sz w:val="24"/>
          <w:szCs w:val="24"/>
        </w:rPr>
        <w:tab/>
        <w:t>Em caso de reincidência, a multa poderá ser aplicada em dobro, respeitando o limite máximo de 30% (trinta por cento).</w:t>
      </w:r>
    </w:p>
    <w:p w14:paraId="40863222" w14:textId="177532A3"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20.10.</w:t>
      </w:r>
      <w:r w:rsidRPr="00A86AD0">
        <w:rPr>
          <w:rFonts w:ascii="Times New Roman" w:hAnsi="Times New Roman"/>
          <w:sz w:val="24"/>
          <w:szCs w:val="24"/>
        </w:rPr>
        <w:tab/>
        <w:t>As sanções previstas nos incisos I, III e IV do item 13.2 poderão ser aplicadas cumulativamente com a prevista no inciso II mesmo item.</w:t>
      </w:r>
    </w:p>
    <w:p w14:paraId="773E1418" w14:textId="3BBF1E0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20.11.</w:t>
      </w:r>
      <w:r w:rsidRPr="00A86AD0">
        <w:rPr>
          <w:rFonts w:ascii="Times New Roman" w:hAnsi="Times New Roman"/>
          <w:sz w:val="24"/>
          <w:szCs w:val="24"/>
        </w:rPr>
        <w:tab/>
        <w:t>Se a multa aplicada e as indenizações cabíveis forem superiores ao valor de pagamento eventualmente devido pela Administração ao contratado, além da perda desse valor, a diferença será descontada da garantia prestada, quando for o caso, ou será cobrada judicialmente.</w:t>
      </w:r>
    </w:p>
    <w:p w14:paraId="2395E371" w14:textId="7383A4D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20.12.</w:t>
      </w:r>
      <w:r w:rsidRPr="00A86AD0">
        <w:rPr>
          <w:rFonts w:ascii="Times New Roman" w:hAnsi="Times New Roman"/>
          <w:sz w:val="24"/>
          <w:szCs w:val="24"/>
        </w:rPr>
        <w:tab/>
        <w:t>A aplicação das sanções previstas neste Edital artigo não exclui, em hipótese alguma, a obrigação de reparação integral do dano causado à Administração Pública.</w:t>
      </w:r>
    </w:p>
    <w:p w14:paraId="197A9CDA" w14:textId="758824C3" w:rsidR="008713E1"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lastRenderedPageBreak/>
        <w:t>20.13.</w:t>
      </w:r>
      <w:r w:rsidRPr="00A86AD0">
        <w:rPr>
          <w:rFonts w:ascii="Times New Roman" w:hAnsi="Times New Roman"/>
          <w:sz w:val="24"/>
          <w:szCs w:val="24"/>
        </w:rPr>
        <w:tab/>
        <w:t>As sanções serão processadas de acordo com a Lei 14.133/2021.</w:t>
      </w:r>
    </w:p>
    <w:p w14:paraId="0FE01FF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436956E" w14:textId="77777777" w:rsidR="008713E1"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21</w:t>
      </w:r>
      <w:r w:rsidR="008713E1" w:rsidRPr="00A86AD0">
        <w:rPr>
          <w:rFonts w:ascii="Times New Roman" w:hAnsi="Times New Roman"/>
          <w:b/>
          <w:bCs/>
          <w:sz w:val="24"/>
          <w:szCs w:val="24"/>
        </w:rPr>
        <w:t xml:space="preserve"> - DISPOSIÇÕES GERAIS</w:t>
      </w:r>
    </w:p>
    <w:p w14:paraId="5994CD9F" w14:textId="77777777" w:rsidR="00F70CB1" w:rsidRPr="00A86AD0" w:rsidRDefault="00F70CB1" w:rsidP="00A86AD0">
      <w:pPr>
        <w:autoSpaceDE w:val="0"/>
        <w:autoSpaceDN w:val="0"/>
        <w:spacing w:after="0" w:line="240" w:lineRule="auto"/>
        <w:jc w:val="both"/>
        <w:rPr>
          <w:rFonts w:ascii="Times New Roman" w:hAnsi="Times New Roman"/>
          <w:b/>
          <w:bCs/>
          <w:sz w:val="24"/>
          <w:szCs w:val="24"/>
        </w:rPr>
      </w:pPr>
    </w:p>
    <w:p w14:paraId="607725EA" w14:textId="3ADD5A91"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w:t>
      </w:r>
      <w:r w:rsidR="00A624DE" w:rsidRPr="00A86AD0">
        <w:rPr>
          <w:rFonts w:ascii="Times New Roman" w:hAnsi="Times New Roman"/>
          <w:sz w:val="24"/>
          <w:szCs w:val="24"/>
        </w:rPr>
        <w:t>1</w:t>
      </w:r>
      <w:r w:rsidRPr="00A86AD0">
        <w:rPr>
          <w:rFonts w:ascii="Times New Roman" w:hAnsi="Times New Roman"/>
          <w:sz w:val="24"/>
          <w:szCs w:val="24"/>
        </w:rPr>
        <w:t>.1 - 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14:paraId="55F65FA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7C0FEE8" w14:textId="5E2312F3" w:rsidR="008713E1" w:rsidRPr="00A86AD0"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2</w:t>
      </w:r>
      <w:r w:rsidR="008713E1" w:rsidRPr="00A86AD0">
        <w:rPr>
          <w:rFonts w:ascii="Times New Roman" w:hAnsi="Times New Roman"/>
          <w:sz w:val="24"/>
          <w:szCs w:val="24"/>
        </w:rPr>
        <w:t xml:space="preserve"> - Quaisquer pedidos de esclarecimento em relação a eventuais dúvidas de interpretação do presente Edital deverão ser dirigidos à Administração Municipal no endereço anteriormente citado, ou pelo telefone (49) 35340044, com o Pregoeiro Oficial e membros da Equipe de Apoio, Servidores do Município.</w:t>
      </w:r>
    </w:p>
    <w:p w14:paraId="71FFF7AD"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3CD892F" w14:textId="07BCC841" w:rsidR="008713E1" w:rsidRPr="00A86AD0"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3</w:t>
      </w:r>
      <w:r w:rsidR="008713E1" w:rsidRPr="00A86AD0">
        <w:rPr>
          <w:rFonts w:ascii="Times New Roman" w:hAnsi="Times New Roman"/>
          <w:sz w:val="24"/>
          <w:szCs w:val="24"/>
        </w:rPr>
        <w:t xml:space="preserve"> - Os casos omissos serão resolvidos pelo Pregoeiro, que decidirá com base na legislação em vigor.</w:t>
      </w:r>
    </w:p>
    <w:p w14:paraId="7F1481C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2A8025B" w14:textId="31A0A451" w:rsidR="008713E1" w:rsidRPr="001F178B"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4</w:t>
      </w:r>
      <w:r w:rsidR="008713E1" w:rsidRPr="00A86AD0">
        <w:rPr>
          <w:rFonts w:ascii="Times New Roman" w:hAnsi="Times New Roman"/>
          <w:sz w:val="24"/>
          <w:szCs w:val="24"/>
        </w:rPr>
        <w:t xml:space="preserve"> - No interesse da Administração, e sem que caiba às participantes qualquer reclamação ou indenização, poderá ser:</w:t>
      </w:r>
    </w:p>
    <w:p w14:paraId="4E9A12BC" w14:textId="7ACC96F5" w:rsidR="008713E1" w:rsidRPr="001F178B"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adiada a abertura da Licitação;</w:t>
      </w:r>
    </w:p>
    <w:p w14:paraId="589736C6" w14:textId="780A4D32"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anulada ou revogada no todo ou em parte.</w:t>
      </w:r>
    </w:p>
    <w:p w14:paraId="3C1D3DC5" w14:textId="77777777" w:rsidR="008713E1" w:rsidRPr="00A86AD0" w:rsidRDefault="008713E1" w:rsidP="00A86AD0">
      <w:pPr>
        <w:autoSpaceDE w:val="0"/>
        <w:autoSpaceDN w:val="0"/>
        <w:spacing w:after="0" w:line="240" w:lineRule="auto"/>
        <w:jc w:val="both"/>
        <w:rPr>
          <w:rFonts w:ascii="Times New Roman" w:hAnsi="Times New Roman"/>
          <w:color w:val="FF0000"/>
          <w:sz w:val="24"/>
          <w:szCs w:val="24"/>
        </w:rPr>
      </w:pPr>
    </w:p>
    <w:p w14:paraId="0E8A9B9D" w14:textId="4A3A755D" w:rsidR="008713E1"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5</w:t>
      </w:r>
      <w:r w:rsidR="008713E1" w:rsidRPr="00A86AD0">
        <w:rPr>
          <w:rFonts w:ascii="Times New Roman" w:hAnsi="Times New Roman"/>
          <w:sz w:val="24"/>
          <w:szCs w:val="24"/>
        </w:rPr>
        <w:t>- O Foro competente para dirimir possíveis dúvidas e/ou litígios pertinentes ao objeto da presente Licitação é o da Comarca de Tangará, SC, excluído qualquer outro.</w:t>
      </w:r>
    </w:p>
    <w:p w14:paraId="1018B3AD" w14:textId="77777777" w:rsidR="00F70CB1" w:rsidRPr="00A86AD0" w:rsidRDefault="00F70CB1" w:rsidP="00A86AD0">
      <w:pPr>
        <w:autoSpaceDE w:val="0"/>
        <w:autoSpaceDN w:val="0"/>
        <w:spacing w:after="0" w:line="240" w:lineRule="auto"/>
        <w:jc w:val="both"/>
        <w:rPr>
          <w:rFonts w:ascii="Times New Roman" w:hAnsi="Times New Roman"/>
          <w:sz w:val="24"/>
          <w:szCs w:val="24"/>
        </w:rPr>
      </w:pPr>
    </w:p>
    <w:p w14:paraId="271CA365" w14:textId="3730B8EB" w:rsidR="00297325" w:rsidRDefault="001F6187"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Ibiam – SC, </w:t>
      </w:r>
      <w:r w:rsidR="005B431E">
        <w:rPr>
          <w:rFonts w:ascii="Times New Roman" w:hAnsi="Times New Roman"/>
          <w:sz w:val="24"/>
          <w:szCs w:val="24"/>
        </w:rPr>
        <w:t>28 de novembro</w:t>
      </w:r>
      <w:r w:rsidR="0002367F">
        <w:rPr>
          <w:rFonts w:ascii="Times New Roman" w:hAnsi="Times New Roman"/>
          <w:sz w:val="24"/>
          <w:szCs w:val="24"/>
        </w:rPr>
        <w:t xml:space="preserve"> </w:t>
      </w:r>
      <w:r w:rsidR="0002367F" w:rsidRPr="00A86AD0">
        <w:rPr>
          <w:rFonts w:ascii="Times New Roman" w:hAnsi="Times New Roman"/>
          <w:sz w:val="24"/>
          <w:szCs w:val="24"/>
        </w:rPr>
        <w:t>de</w:t>
      </w:r>
      <w:r w:rsidR="008713E1" w:rsidRPr="00A86AD0">
        <w:rPr>
          <w:rFonts w:ascii="Times New Roman" w:hAnsi="Times New Roman"/>
          <w:sz w:val="24"/>
          <w:szCs w:val="24"/>
        </w:rPr>
        <w:t xml:space="preserve"> 202</w:t>
      </w:r>
      <w:r w:rsidR="001D450D" w:rsidRPr="00A86AD0">
        <w:rPr>
          <w:rFonts w:ascii="Times New Roman" w:hAnsi="Times New Roman"/>
          <w:sz w:val="24"/>
          <w:szCs w:val="24"/>
        </w:rPr>
        <w:t>3</w:t>
      </w:r>
      <w:r w:rsidR="008713E1" w:rsidRPr="00A86AD0">
        <w:rPr>
          <w:rFonts w:ascii="Times New Roman" w:hAnsi="Times New Roman"/>
          <w:sz w:val="24"/>
          <w:szCs w:val="24"/>
        </w:rPr>
        <w:t>.</w:t>
      </w:r>
    </w:p>
    <w:p w14:paraId="1DC53576" w14:textId="77777777" w:rsidR="001F178B" w:rsidRPr="00A86AD0" w:rsidRDefault="001F178B" w:rsidP="00A86AD0">
      <w:pPr>
        <w:spacing w:after="0" w:line="240" w:lineRule="auto"/>
        <w:jc w:val="both"/>
        <w:rPr>
          <w:rFonts w:ascii="Times New Roman" w:hAnsi="Times New Roman"/>
          <w:sz w:val="24"/>
          <w:szCs w:val="24"/>
        </w:rPr>
      </w:pPr>
    </w:p>
    <w:p w14:paraId="3CA6B292" w14:textId="65701CB3" w:rsidR="008713E1" w:rsidRPr="00A86AD0" w:rsidRDefault="00297325" w:rsidP="00A86AD0">
      <w:pPr>
        <w:spacing w:after="0" w:line="240" w:lineRule="auto"/>
        <w:rPr>
          <w:rFonts w:ascii="Times New Roman" w:hAnsi="Times New Roman"/>
          <w:sz w:val="24"/>
          <w:szCs w:val="24"/>
        </w:rPr>
      </w:pPr>
      <w:r w:rsidRPr="00A86AD0">
        <w:rPr>
          <w:rFonts w:ascii="Times New Roman" w:hAnsi="Times New Roman"/>
          <w:sz w:val="24"/>
          <w:szCs w:val="24"/>
        </w:rPr>
        <w:t>21.8 –</w:t>
      </w:r>
      <w:r w:rsidR="008713E1" w:rsidRPr="00A86AD0">
        <w:rPr>
          <w:rFonts w:ascii="Times New Roman" w:hAnsi="Times New Roman"/>
          <w:sz w:val="24"/>
          <w:szCs w:val="24"/>
        </w:rPr>
        <w:t xml:space="preserve"> Fazem parte do presente Edital:</w:t>
      </w:r>
    </w:p>
    <w:p w14:paraId="15CFA4E6" w14:textId="09EDDBCD" w:rsidR="00297325" w:rsidRPr="00A86AD0" w:rsidRDefault="008713E1" w:rsidP="00A86AD0">
      <w:pPr>
        <w:spacing w:after="0" w:line="240" w:lineRule="auto"/>
        <w:rPr>
          <w:rFonts w:ascii="Times New Roman" w:hAnsi="Times New Roman"/>
          <w:b/>
          <w:bCs/>
          <w:sz w:val="24"/>
          <w:szCs w:val="24"/>
        </w:rPr>
      </w:pPr>
      <w:r w:rsidRPr="00A86AD0">
        <w:rPr>
          <w:rFonts w:ascii="Times New Roman" w:hAnsi="Times New Roman"/>
          <w:b/>
          <w:bCs/>
          <w:sz w:val="24"/>
          <w:szCs w:val="24"/>
        </w:rPr>
        <w:t xml:space="preserve">Anexo I – </w:t>
      </w:r>
      <w:r w:rsidR="00297325" w:rsidRPr="00A86AD0">
        <w:rPr>
          <w:rFonts w:ascii="Times New Roman" w:hAnsi="Times New Roman"/>
          <w:sz w:val="24"/>
          <w:szCs w:val="24"/>
        </w:rPr>
        <w:t>Termo de Referência;</w:t>
      </w:r>
    </w:p>
    <w:p w14:paraId="2ED53D9A" w14:textId="29B1AF60" w:rsidR="00297325" w:rsidRPr="00A86AD0" w:rsidRDefault="00A86AD0" w:rsidP="00A86AD0">
      <w:pPr>
        <w:spacing w:after="0" w:line="240" w:lineRule="auto"/>
        <w:rPr>
          <w:rFonts w:ascii="Times New Roman" w:hAnsi="Times New Roman"/>
          <w:sz w:val="24"/>
          <w:szCs w:val="24"/>
        </w:rPr>
      </w:pPr>
      <w:r w:rsidRPr="00A86AD0">
        <w:rPr>
          <w:rFonts w:ascii="Times New Roman" w:hAnsi="Times New Roman"/>
          <w:b/>
          <w:bCs/>
          <w:sz w:val="24"/>
          <w:szCs w:val="24"/>
        </w:rPr>
        <w:t>Anexo II</w:t>
      </w:r>
      <w:r w:rsidRPr="00A86AD0">
        <w:rPr>
          <w:rFonts w:ascii="Times New Roman" w:hAnsi="Times New Roman"/>
          <w:sz w:val="24"/>
          <w:szCs w:val="24"/>
        </w:rPr>
        <w:t xml:space="preserve"> - </w:t>
      </w:r>
      <w:r w:rsidR="00297325" w:rsidRPr="00A86AD0">
        <w:rPr>
          <w:rFonts w:ascii="Times New Roman" w:hAnsi="Times New Roman"/>
          <w:sz w:val="24"/>
          <w:szCs w:val="24"/>
        </w:rPr>
        <w:t>Modelo de Proposta de Preços;</w:t>
      </w:r>
    </w:p>
    <w:p w14:paraId="2EEF530B" w14:textId="3CC3E38D" w:rsidR="00297325" w:rsidRPr="00A86AD0" w:rsidRDefault="00A86AD0" w:rsidP="00A86AD0">
      <w:pPr>
        <w:spacing w:after="0" w:line="240" w:lineRule="auto"/>
        <w:rPr>
          <w:rFonts w:ascii="Times New Roman" w:hAnsi="Times New Roman"/>
          <w:b/>
          <w:bCs/>
          <w:sz w:val="24"/>
          <w:szCs w:val="24"/>
        </w:rPr>
      </w:pPr>
      <w:r w:rsidRPr="00A86AD0">
        <w:rPr>
          <w:rFonts w:ascii="Times New Roman" w:hAnsi="Times New Roman"/>
          <w:b/>
          <w:bCs/>
          <w:sz w:val="24"/>
          <w:szCs w:val="24"/>
        </w:rPr>
        <w:t>Anexo II</w:t>
      </w:r>
      <w:r w:rsidRPr="00A86AD0">
        <w:rPr>
          <w:rFonts w:ascii="Times New Roman" w:hAnsi="Times New Roman"/>
          <w:sz w:val="24"/>
          <w:szCs w:val="24"/>
        </w:rPr>
        <w:t xml:space="preserve">I- </w:t>
      </w:r>
      <w:r w:rsidR="00297325" w:rsidRPr="00A86AD0">
        <w:rPr>
          <w:rFonts w:ascii="Times New Roman" w:hAnsi="Times New Roman"/>
          <w:sz w:val="24"/>
          <w:szCs w:val="24"/>
        </w:rPr>
        <w:t xml:space="preserve">Declaração </w:t>
      </w:r>
      <w:r w:rsidRPr="00A86AD0">
        <w:rPr>
          <w:rFonts w:ascii="Times New Roman" w:hAnsi="Times New Roman"/>
          <w:sz w:val="24"/>
          <w:szCs w:val="24"/>
        </w:rPr>
        <w:t>que</w:t>
      </w:r>
      <w:r w:rsidR="00297325" w:rsidRPr="00A86AD0">
        <w:rPr>
          <w:rFonts w:ascii="Times New Roman" w:hAnsi="Times New Roman"/>
          <w:sz w:val="24"/>
          <w:szCs w:val="24"/>
        </w:rPr>
        <w:t xml:space="preserve"> </w:t>
      </w:r>
      <w:r w:rsidR="002B2E15">
        <w:rPr>
          <w:rFonts w:ascii="Times New Roman" w:hAnsi="Times New Roman"/>
          <w:sz w:val="24"/>
          <w:szCs w:val="24"/>
        </w:rPr>
        <w:t xml:space="preserve">não </w:t>
      </w:r>
      <w:r w:rsidR="00297325" w:rsidRPr="00A86AD0">
        <w:rPr>
          <w:rFonts w:ascii="Times New Roman" w:hAnsi="Times New Roman"/>
          <w:sz w:val="24"/>
          <w:szCs w:val="24"/>
        </w:rPr>
        <w:t>Emprega Menores</w:t>
      </w:r>
      <w:r w:rsidRPr="00A86AD0">
        <w:rPr>
          <w:rFonts w:ascii="Times New Roman" w:hAnsi="Times New Roman"/>
          <w:sz w:val="24"/>
          <w:szCs w:val="24"/>
        </w:rPr>
        <w:t>;</w:t>
      </w:r>
    </w:p>
    <w:p w14:paraId="29564A5C" w14:textId="5D9A39F9" w:rsidR="00297325" w:rsidRPr="00A86AD0" w:rsidRDefault="008713E1" w:rsidP="00A86AD0">
      <w:pPr>
        <w:spacing w:after="0" w:line="240" w:lineRule="auto"/>
        <w:rPr>
          <w:rFonts w:ascii="Times New Roman" w:hAnsi="Times New Roman"/>
          <w:b/>
          <w:bCs/>
          <w:sz w:val="24"/>
          <w:szCs w:val="24"/>
        </w:rPr>
      </w:pPr>
      <w:r w:rsidRPr="00A86AD0">
        <w:rPr>
          <w:rFonts w:ascii="Times New Roman" w:hAnsi="Times New Roman"/>
          <w:b/>
          <w:bCs/>
          <w:sz w:val="24"/>
          <w:szCs w:val="24"/>
        </w:rPr>
        <w:t>Anexo I</w:t>
      </w:r>
      <w:r w:rsidR="00A86AD0" w:rsidRPr="00A86AD0">
        <w:rPr>
          <w:rFonts w:ascii="Times New Roman" w:hAnsi="Times New Roman"/>
          <w:b/>
          <w:bCs/>
          <w:sz w:val="24"/>
          <w:szCs w:val="24"/>
        </w:rPr>
        <w:t>V</w:t>
      </w:r>
      <w:r w:rsidRPr="00A86AD0">
        <w:rPr>
          <w:rFonts w:ascii="Times New Roman" w:hAnsi="Times New Roman"/>
          <w:b/>
          <w:bCs/>
          <w:sz w:val="24"/>
          <w:szCs w:val="24"/>
        </w:rPr>
        <w:t xml:space="preserve"> – </w:t>
      </w:r>
      <w:r w:rsidR="00297325" w:rsidRPr="00A86AD0">
        <w:rPr>
          <w:rFonts w:ascii="Times New Roman" w:hAnsi="Times New Roman"/>
          <w:sz w:val="24"/>
          <w:szCs w:val="24"/>
        </w:rPr>
        <w:t>Declaração de Idoneidade</w:t>
      </w:r>
      <w:r w:rsidR="00A86AD0" w:rsidRPr="00A86AD0">
        <w:rPr>
          <w:rFonts w:ascii="Times New Roman" w:hAnsi="Times New Roman"/>
          <w:sz w:val="24"/>
          <w:szCs w:val="24"/>
        </w:rPr>
        <w:t>;</w:t>
      </w:r>
    </w:p>
    <w:p w14:paraId="649AAC36" w14:textId="36D35015" w:rsidR="00297325"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Anexo </w:t>
      </w:r>
      <w:r w:rsidR="00A86AD0" w:rsidRPr="00A86AD0">
        <w:rPr>
          <w:rFonts w:ascii="Times New Roman" w:hAnsi="Times New Roman"/>
          <w:b/>
          <w:bCs/>
          <w:sz w:val="24"/>
          <w:szCs w:val="24"/>
        </w:rPr>
        <w:t>V</w:t>
      </w:r>
      <w:r w:rsidRPr="00A86AD0">
        <w:rPr>
          <w:rFonts w:ascii="Times New Roman" w:hAnsi="Times New Roman"/>
          <w:b/>
          <w:bCs/>
          <w:sz w:val="24"/>
          <w:szCs w:val="24"/>
        </w:rPr>
        <w:t xml:space="preserve"> –</w:t>
      </w:r>
      <w:r w:rsidRPr="00A86AD0">
        <w:rPr>
          <w:rFonts w:ascii="Times New Roman" w:hAnsi="Times New Roman"/>
          <w:sz w:val="24"/>
          <w:szCs w:val="24"/>
        </w:rPr>
        <w:t xml:space="preserve"> </w:t>
      </w:r>
      <w:r w:rsidR="00297325" w:rsidRPr="00A86AD0">
        <w:rPr>
          <w:rFonts w:ascii="Times New Roman" w:hAnsi="Times New Roman"/>
          <w:sz w:val="24"/>
          <w:szCs w:val="24"/>
        </w:rPr>
        <w:t>Declaração Fatos Impeditivos;</w:t>
      </w:r>
    </w:p>
    <w:p w14:paraId="21C444C1" w14:textId="77777777" w:rsidR="002B2E15" w:rsidRPr="00A86AD0" w:rsidRDefault="008713E1" w:rsidP="002B2E15">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Anexo V</w:t>
      </w:r>
      <w:r w:rsidR="00A86AD0" w:rsidRPr="00A86AD0">
        <w:rPr>
          <w:rFonts w:ascii="Times New Roman" w:hAnsi="Times New Roman"/>
          <w:b/>
          <w:bCs/>
          <w:sz w:val="24"/>
          <w:szCs w:val="24"/>
        </w:rPr>
        <w:t>I</w:t>
      </w:r>
      <w:r w:rsidRPr="00A86AD0">
        <w:rPr>
          <w:rFonts w:ascii="Times New Roman" w:hAnsi="Times New Roman"/>
          <w:b/>
          <w:bCs/>
          <w:sz w:val="24"/>
          <w:szCs w:val="24"/>
        </w:rPr>
        <w:t xml:space="preserve"> – </w:t>
      </w:r>
      <w:r w:rsidR="002B2E15" w:rsidRPr="00A86AD0">
        <w:rPr>
          <w:rFonts w:ascii="Times New Roman" w:hAnsi="Times New Roman"/>
          <w:sz w:val="24"/>
          <w:szCs w:val="24"/>
        </w:rPr>
        <w:t>Minuta da ata de registro de preços</w:t>
      </w:r>
      <w:r w:rsidR="002B2E15">
        <w:rPr>
          <w:rFonts w:ascii="Times New Roman" w:hAnsi="Times New Roman"/>
          <w:sz w:val="24"/>
          <w:szCs w:val="24"/>
        </w:rPr>
        <w:t>;</w:t>
      </w:r>
    </w:p>
    <w:p w14:paraId="37594319" w14:textId="432EF0FF" w:rsidR="002B2E15" w:rsidRPr="00A86AD0" w:rsidRDefault="008713E1" w:rsidP="002B2E15">
      <w:pPr>
        <w:spacing w:after="0" w:line="240" w:lineRule="auto"/>
        <w:rPr>
          <w:rFonts w:ascii="Times New Roman" w:hAnsi="Times New Roman"/>
          <w:sz w:val="24"/>
          <w:szCs w:val="24"/>
        </w:rPr>
      </w:pPr>
      <w:r w:rsidRPr="00A86AD0">
        <w:rPr>
          <w:rFonts w:ascii="Times New Roman" w:hAnsi="Times New Roman"/>
          <w:b/>
          <w:bCs/>
          <w:sz w:val="24"/>
          <w:szCs w:val="24"/>
        </w:rPr>
        <w:t xml:space="preserve">Anexo </w:t>
      </w:r>
      <w:r w:rsidR="00A86AD0" w:rsidRPr="00A86AD0">
        <w:rPr>
          <w:rFonts w:ascii="Times New Roman" w:hAnsi="Times New Roman"/>
          <w:b/>
          <w:bCs/>
          <w:sz w:val="24"/>
          <w:szCs w:val="24"/>
        </w:rPr>
        <w:t>VII</w:t>
      </w:r>
      <w:r w:rsidRPr="00A86AD0">
        <w:rPr>
          <w:rFonts w:ascii="Times New Roman" w:hAnsi="Times New Roman"/>
          <w:sz w:val="24"/>
          <w:szCs w:val="24"/>
        </w:rPr>
        <w:t xml:space="preserve"> </w:t>
      </w:r>
      <w:r w:rsidRPr="00A86AD0">
        <w:rPr>
          <w:rFonts w:ascii="Times New Roman" w:hAnsi="Times New Roman"/>
          <w:b/>
          <w:bCs/>
          <w:sz w:val="24"/>
          <w:szCs w:val="24"/>
        </w:rPr>
        <w:t>–</w:t>
      </w:r>
      <w:r w:rsidR="002B2E15" w:rsidRPr="002B2E15">
        <w:rPr>
          <w:rFonts w:ascii="Times New Roman" w:hAnsi="Times New Roman"/>
          <w:sz w:val="24"/>
          <w:szCs w:val="24"/>
        </w:rPr>
        <w:t xml:space="preserve"> </w:t>
      </w:r>
      <w:r w:rsidR="002B2E15" w:rsidRPr="00DD5535">
        <w:rPr>
          <w:rFonts w:ascii="Times New Roman" w:hAnsi="Times New Roman"/>
          <w:sz w:val="24"/>
          <w:szCs w:val="24"/>
        </w:rPr>
        <w:t>Declaração de que cumpre os requisitos</w:t>
      </w:r>
      <w:r w:rsidR="002B2E15">
        <w:rPr>
          <w:rFonts w:ascii="Times New Roman" w:hAnsi="Times New Roman"/>
          <w:sz w:val="24"/>
          <w:szCs w:val="24"/>
        </w:rPr>
        <w:t>.</w:t>
      </w:r>
    </w:p>
    <w:p w14:paraId="1CD43917" w14:textId="77777777" w:rsidR="008713E1" w:rsidRDefault="008713E1" w:rsidP="009D2F6A">
      <w:pPr>
        <w:autoSpaceDE w:val="0"/>
        <w:autoSpaceDN w:val="0"/>
        <w:spacing w:after="0" w:line="240" w:lineRule="auto"/>
        <w:rPr>
          <w:rFonts w:ascii="Times New Roman" w:hAnsi="Times New Roman"/>
          <w:sz w:val="24"/>
          <w:szCs w:val="24"/>
        </w:rPr>
      </w:pPr>
      <w:r w:rsidRPr="001B20E7">
        <w:rPr>
          <w:rFonts w:ascii="Times New Roman" w:hAnsi="Times New Roman"/>
          <w:sz w:val="24"/>
          <w:szCs w:val="24"/>
        </w:rPr>
        <w:t>___________________</w:t>
      </w:r>
    </w:p>
    <w:p w14:paraId="369BA2A1" w14:textId="2E98B900" w:rsidR="0083737B" w:rsidRPr="001B20E7" w:rsidRDefault="0083737B" w:rsidP="009D2F6A">
      <w:pPr>
        <w:autoSpaceDE w:val="0"/>
        <w:autoSpaceDN w:val="0"/>
        <w:spacing w:after="0" w:line="240" w:lineRule="auto"/>
        <w:rPr>
          <w:rFonts w:ascii="Times New Roman" w:hAnsi="Times New Roman"/>
          <w:sz w:val="24"/>
          <w:szCs w:val="24"/>
        </w:rPr>
      </w:pPr>
      <w:r>
        <w:rPr>
          <w:rFonts w:ascii="Times New Roman" w:hAnsi="Times New Roman"/>
          <w:sz w:val="24"/>
          <w:szCs w:val="24"/>
        </w:rPr>
        <w:t xml:space="preserve">                                              </w:t>
      </w:r>
      <w:r w:rsidR="009D2F6A">
        <w:rPr>
          <w:rFonts w:ascii="Times New Roman" w:hAnsi="Times New Roman"/>
          <w:sz w:val="24"/>
          <w:szCs w:val="24"/>
        </w:rPr>
        <w:t>________________________</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w:t>
      </w:r>
    </w:p>
    <w:p w14:paraId="149ED72A" w14:textId="76ECED78" w:rsidR="008713E1" w:rsidRPr="001B20E7" w:rsidRDefault="0083737B" w:rsidP="009D2F6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  </w:t>
      </w:r>
      <w:r w:rsidR="008713E1" w:rsidRPr="001B20E7">
        <w:rPr>
          <w:rFonts w:ascii="Times New Roman" w:hAnsi="Times New Roman"/>
          <w:sz w:val="24"/>
          <w:szCs w:val="24"/>
        </w:rPr>
        <w:t>JOARES TREVISOL</w:t>
      </w:r>
    </w:p>
    <w:p w14:paraId="2CB11564" w14:textId="64E8E00C" w:rsidR="008713E1" w:rsidRPr="001B20E7" w:rsidRDefault="008713E1" w:rsidP="009D2F6A">
      <w:pPr>
        <w:autoSpaceDE w:val="0"/>
        <w:autoSpaceDN w:val="0"/>
        <w:spacing w:after="0" w:line="240" w:lineRule="auto"/>
        <w:jc w:val="center"/>
        <w:rPr>
          <w:rFonts w:ascii="Times New Roman" w:hAnsi="Times New Roman"/>
          <w:sz w:val="24"/>
          <w:szCs w:val="24"/>
        </w:rPr>
      </w:pPr>
      <w:r w:rsidRPr="001B20E7">
        <w:rPr>
          <w:rFonts w:ascii="Times New Roman" w:hAnsi="Times New Roman"/>
          <w:sz w:val="24"/>
          <w:szCs w:val="24"/>
        </w:rPr>
        <w:t>PREFEITO MUNICIPAL</w:t>
      </w:r>
    </w:p>
    <w:p w14:paraId="208E5A79" w14:textId="3CCCCC46" w:rsidR="008713E1" w:rsidRPr="001B20E7" w:rsidRDefault="008713E1" w:rsidP="008713E1">
      <w:pPr>
        <w:autoSpaceDE w:val="0"/>
        <w:autoSpaceDN w:val="0"/>
        <w:ind w:left="720" w:right="425" w:hanging="720"/>
        <w:jc w:val="center"/>
        <w:rPr>
          <w:rFonts w:ascii="Times New Roman" w:hAnsi="Times New Roman"/>
          <w:sz w:val="24"/>
          <w:szCs w:val="24"/>
        </w:rPr>
      </w:pPr>
    </w:p>
    <w:p w14:paraId="2E96070A" w14:textId="77777777" w:rsidR="001F178B" w:rsidRDefault="001F178B" w:rsidP="009D2F6A">
      <w:pPr>
        <w:autoSpaceDE w:val="0"/>
        <w:autoSpaceDN w:val="0"/>
        <w:spacing w:after="0" w:line="240" w:lineRule="auto"/>
        <w:jc w:val="right"/>
        <w:rPr>
          <w:rFonts w:ascii="Times New Roman" w:hAnsi="Times New Roman"/>
          <w:b/>
          <w:bCs/>
          <w:sz w:val="24"/>
          <w:szCs w:val="24"/>
        </w:rPr>
      </w:pPr>
      <w:r w:rsidRPr="001F178B">
        <w:rPr>
          <w:rFonts w:ascii="Times New Roman" w:hAnsi="Times New Roman"/>
          <w:b/>
          <w:bCs/>
          <w:sz w:val="24"/>
          <w:szCs w:val="24"/>
        </w:rPr>
        <w:t xml:space="preserve">Sergio Carlos </w:t>
      </w:r>
      <w:proofErr w:type="spellStart"/>
      <w:r w:rsidRPr="001F178B">
        <w:rPr>
          <w:rFonts w:ascii="Times New Roman" w:hAnsi="Times New Roman"/>
          <w:b/>
          <w:bCs/>
          <w:sz w:val="24"/>
          <w:szCs w:val="24"/>
        </w:rPr>
        <w:t>Balbinote</w:t>
      </w:r>
      <w:proofErr w:type="spellEnd"/>
      <w:r w:rsidRPr="001F178B">
        <w:rPr>
          <w:rFonts w:ascii="Times New Roman" w:hAnsi="Times New Roman"/>
          <w:b/>
          <w:bCs/>
          <w:sz w:val="24"/>
          <w:szCs w:val="24"/>
        </w:rPr>
        <w:t xml:space="preserve"> </w:t>
      </w:r>
    </w:p>
    <w:p w14:paraId="58677083" w14:textId="612CE6B2" w:rsidR="008713E1" w:rsidRPr="001B20E7" w:rsidRDefault="008713E1" w:rsidP="009D2F6A">
      <w:pPr>
        <w:autoSpaceDE w:val="0"/>
        <w:autoSpaceDN w:val="0"/>
        <w:spacing w:after="0" w:line="240" w:lineRule="auto"/>
        <w:jc w:val="right"/>
        <w:rPr>
          <w:rFonts w:ascii="Times New Roman" w:hAnsi="Times New Roman"/>
          <w:b/>
          <w:bCs/>
          <w:sz w:val="24"/>
          <w:szCs w:val="24"/>
        </w:rPr>
      </w:pPr>
      <w:r w:rsidRPr="001B20E7">
        <w:rPr>
          <w:rFonts w:ascii="Times New Roman" w:hAnsi="Times New Roman"/>
          <w:b/>
          <w:bCs/>
          <w:sz w:val="24"/>
          <w:szCs w:val="24"/>
        </w:rPr>
        <w:t xml:space="preserve">Advogado – OAB/SC </w:t>
      </w:r>
      <w:r w:rsidR="001F178B">
        <w:rPr>
          <w:rFonts w:ascii="Times New Roman" w:hAnsi="Times New Roman"/>
          <w:b/>
          <w:bCs/>
          <w:sz w:val="24"/>
          <w:szCs w:val="24"/>
        </w:rPr>
        <w:t>18391</w:t>
      </w:r>
    </w:p>
    <w:p w14:paraId="0171CF1A" w14:textId="77777777" w:rsidR="009D2F6A" w:rsidRDefault="009D2F6A" w:rsidP="0037275A">
      <w:pPr>
        <w:spacing w:after="0" w:line="240" w:lineRule="auto"/>
        <w:jc w:val="center"/>
        <w:rPr>
          <w:rFonts w:ascii="Times New Roman" w:hAnsi="Times New Roman"/>
          <w:b/>
          <w:bCs/>
          <w:sz w:val="24"/>
          <w:szCs w:val="24"/>
        </w:rPr>
      </w:pPr>
    </w:p>
    <w:p w14:paraId="323BFA6B" w14:textId="77777777" w:rsidR="0083737B" w:rsidRDefault="0083737B" w:rsidP="0037275A">
      <w:pPr>
        <w:spacing w:after="0" w:line="240" w:lineRule="auto"/>
        <w:jc w:val="center"/>
        <w:rPr>
          <w:rFonts w:ascii="Times New Roman" w:hAnsi="Times New Roman"/>
          <w:b/>
          <w:bCs/>
          <w:sz w:val="24"/>
          <w:szCs w:val="24"/>
        </w:rPr>
      </w:pPr>
    </w:p>
    <w:p w14:paraId="3374DDFD" w14:textId="7D9CBFAA" w:rsidR="0037275A" w:rsidRDefault="0037275A" w:rsidP="0037275A">
      <w:pPr>
        <w:spacing w:after="0" w:line="240" w:lineRule="auto"/>
        <w:jc w:val="center"/>
        <w:rPr>
          <w:rFonts w:ascii="Times New Roman" w:hAnsi="Times New Roman"/>
          <w:b/>
          <w:bCs/>
          <w:sz w:val="24"/>
          <w:szCs w:val="24"/>
        </w:rPr>
      </w:pPr>
      <w:r w:rsidRPr="00D1521A">
        <w:rPr>
          <w:rFonts w:ascii="Times New Roman" w:hAnsi="Times New Roman"/>
          <w:b/>
          <w:bCs/>
          <w:sz w:val="24"/>
          <w:szCs w:val="24"/>
        </w:rPr>
        <w:lastRenderedPageBreak/>
        <w:t>ANEXO I</w:t>
      </w:r>
    </w:p>
    <w:p w14:paraId="2574FEBD" w14:textId="77777777" w:rsidR="0037275A" w:rsidRDefault="0037275A" w:rsidP="0037275A">
      <w:pPr>
        <w:spacing w:after="0" w:line="240" w:lineRule="auto"/>
        <w:jc w:val="center"/>
        <w:rPr>
          <w:rFonts w:ascii="Times New Roman" w:hAnsi="Times New Roman"/>
          <w:b/>
          <w:bCs/>
          <w:sz w:val="24"/>
          <w:szCs w:val="24"/>
        </w:rPr>
      </w:pPr>
      <w:r>
        <w:rPr>
          <w:rFonts w:ascii="Times New Roman" w:hAnsi="Times New Roman"/>
          <w:b/>
          <w:bCs/>
          <w:sz w:val="24"/>
          <w:szCs w:val="24"/>
        </w:rPr>
        <w:t>TERMO DE REFERÊNCIA</w:t>
      </w:r>
    </w:p>
    <w:p w14:paraId="145D6B9C" w14:textId="77777777" w:rsidR="0037275A" w:rsidRPr="00D1521A" w:rsidRDefault="0037275A" w:rsidP="0037275A">
      <w:pPr>
        <w:spacing w:after="0" w:line="240" w:lineRule="auto"/>
        <w:jc w:val="center"/>
        <w:rPr>
          <w:rFonts w:ascii="Times New Roman" w:hAnsi="Times New Roman"/>
          <w:b/>
          <w:bCs/>
          <w:sz w:val="24"/>
          <w:szCs w:val="24"/>
        </w:rPr>
      </w:pPr>
    </w:p>
    <w:p w14:paraId="5EF5F611" w14:textId="7DE7FB4F" w:rsidR="0037275A" w:rsidRPr="00176E70" w:rsidRDefault="0037275A" w:rsidP="0037275A">
      <w:pPr>
        <w:spacing w:after="0" w:line="240" w:lineRule="auto"/>
        <w:jc w:val="center"/>
        <w:rPr>
          <w:rFonts w:ascii="Times New Roman" w:hAnsi="Times New Roman"/>
          <w:b/>
          <w:sz w:val="24"/>
          <w:szCs w:val="24"/>
        </w:rPr>
      </w:pPr>
      <w:r w:rsidRPr="00176E70">
        <w:rPr>
          <w:rFonts w:ascii="Times New Roman" w:hAnsi="Times New Roman"/>
          <w:b/>
          <w:sz w:val="24"/>
          <w:szCs w:val="24"/>
        </w:rPr>
        <w:t xml:space="preserve">EDITAL DE LICITAÇÃO Nº </w:t>
      </w:r>
      <w:r w:rsidR="00176E70" w:rsidRPr="00176E70">
        <w:rPr>
          <w:rFonts w:ascii="Times New Roman" w:hAnsi="Times New Roman"/>
          <w:b/>
          <w:sz w:val="24"/>
          <w:szCs w:val="24"/>
        </w:rPr>
        <w:t>127</w:t>
      </w:r>
      <w:r w:rsidRPr="00176E70">
        <w:rPr>
          <w:rFonts w:ascii="Times New Roman" w:hAnsi="Times New Roman"/>
          <w:b/>
          <w:sz w:val="24"/>
          <w:szCs w:val="24"/>
        </w:rPr>
        <w:t>/2023</w:t>
      </w:r>
    </w:p>
    <w:p w14:paraId="1CEDE56F" w14:textId="06190FEE" w:rsidR="0037275A" w:rsidRPr="00176E70" w:rsidRDefault="0037275A" w:rsidP="0037275A">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w:t>
      </w:r>
      <w:r w:rsidR="00176E70" w:rsidRPr="00176E70">
        <w:rPr>
          <w:rFonts w:ascii="Times New Roman" w:hAnsi="Times New Roman"/>
          <w:b/>
          <w:sz w:val="24"/>
          <w:szCs w:val="24"/>
        </w:rPr>
        <w:t>4</w:t>
      </w:r>
      <w:r w:rsidRPr="00176E70">
        <w:rPr>
          <w:rFonts w:ascii="Times New Roman" w:hAnsi="Times New Roman"/>
          <w:b/>
          <w:sz w:val="24"/>
          <w:szCs w:val="24"/>
        </w:rPr>
        <w:t>/2023</w:t>
      </w:r>
    </w:p>
    <w:p w14:paraId="2634EA30" w14:textId="5165BCE2" w:rsidR="0037275A" w:rsidRPr="00176E70" w:rsidRDefault="0037275A" w:rsidP="007004FC">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34087A53" w14:textId="77777777" w:rsidR="007004FC" w:rsidRPr="007004FC" w:rsidRDefault="007004FC" w:rsidP="007004FC">
      <w:pPr>
        <w:autoSpaceDE w:val="0"/>
        <w:autoSpaceDN w:val="0"/>
        <w:adjustRightInd w:val="0"/>
        <w:spacing w:after="0" w:line="240" w:lineRule="auto"/>
        <w:jc w:val="center"/>
        <w:rPr>
          <w:rFonts w:ascii="Times New Roman" w:hAnsi="Times New Roman"/>
          <w:b/>
          <w:bCs/>
          <w:color w:val="FF0000"/>
          <w:sz w:val="24"/>
          <w:szCs w:val="24"/>
        </w:rPr>
      </w:pPr>
    </w:p>
    <w:p w14:paraId="57090868" w14:textId="77777777" w:rsidR="0037275A" w:rsidRPr="00E97151" w:rsidRDefault="0037275A" w:rsidP="0037275A">
      <w:pPr>
        <w:pStyle w:val="PargrafodaLista"/>
        <w:numPr>
          <w:ilvl w:val="0"/>
          <w:numId w:val="5"/>
        </w:numPr>
        <w:shd w:val="clear" w:color="auto" w:fill="DBDBDB" w:themeFill="accent3" w:themeFillTint="66"/>
        <w:tabs>
          <w:tab w:val="left" w:pos="567"/>
        </w:tabs>
        <w:ind w:left="0" w:right="-285" w:firstLine="0"/>
        <w:rPr>
          <w:b/>
        </w:rPr>
      </w:pPr>
      <w:r w:rsidRPr="00E97151">
        <w:rPr>
          <w:b/>
        </w:rPr>
        <w:t>OBJETIVO.</w:t>
      </w:r>
    </w:p>
    <w:p w14:paraId="109456E0" w14:textId="77777777" w:rsidR="0037275A" w:rsidRDefault="0037275A" w:rsidP="0037275A">
      <w:pPr>
        <w:pStyle w:val="PargrafodaLista"/>
        <w:shd w:val="clear" w:color="auto" w:fill="DBDBDB" w:themeFill="accent3" w:themeFillTint="66"/>
        <w:tabs>
          <w:tab w:val="left" w:pos="567"/>
        </w:tabs>
        <w:ind w:left="0" w:right="-285"/>
        <w:jc w:val="both"/>
        <w:rPr>
          <w:rFonts w:ascii="Arial" w:hAnsi="Arial" w:cs="Arial"/>
          <w:b/>
        </w:rPr>
      </w:pPr>
    </w:p>
    <w:p w14:paraId="25D581BB" w14:textId="77777777" w:rsidR="0037275A" w:rsidRPr="00AF7A03" w:rsidRDefault="0037275A" w:rsidP="0037275A">
      <w:pPr>
        <w:pStyle w:val="PargrafodaLista"/>
        <w:numPr>
          <w:ilvl w:val="1"/>
          <w:numId w:val="6"/>
        </w:numPr>
        <w:spacing w:after="160" w:line="259" w:lineRule="auto"/>
        <w:jc w:val="both"/>
        <w:rPr>
          <w:b/>
        </w:rPr>
      </w:pPr>
      <w:r w:rsidRPr="00C4351F">
        <w:t>Pregão Eletrônico</w:t>
      </w:r>
      <w:r w:rsidRPr="00C4351F">
        <w:rPr>
          <w:b/>
        </w:rPr>
        <w:t xml:space="preserve"> </w:t>
      </w:r>
      <w:r w:rsidRPr="00C4351F">
        <w:t>com Registro de Preços</w:t>
      </w:r>
      <w:r w:rsidRPr="00C4351F">
        <w:rPr>
          <w:b/>
        </w:rPr>
        <w:t xml:space="preserve">, VISANDO </w:t>
      </w:r>
      <w:r w:rsidRPr="00C4351F">
        <w:rPr>
          <w:b/>
          <w:shd w:val="clear" w:color="auto" w:fill="FFFFFF" w:themeFill="background1"/>
        </w:rPr>
        <w:t>A</w:t>
      </w:r>
      <w:r w:rsidRPr="00C4351F">
        <w:rPr>
          <w:b/>
        </w:rPr>
        <w:t xml:space="preserve"> </w:t>
      </w:r>
      <w:r w:rsidRPr="00525BB0">
        <w:rPr>
          <w:b/>
        </w:rPr>
        <w:t>AQUISIÇÃO DE EQUIPAMENTOS DE PROTEÇÃO INDIVIDUAL- (EPI’S), PARA ATENDER ÀS DEMANDAS DO MUNICÍPIO DE IBIAM.</w:t>
      </w:r>
    </w:p>
    <w:p w14:paraId="0ADE98D0" w14:textId="77777777" w:rsidR="0037275A" w:rsidRDefault="0037275A" w:rsidP="0037275A">
      <w:pPr>
        <w:jc w:val="both"/>
        <w:rPr>
          <w:rFonts w:ascii="Times New Roman" w:hAnsi="Times New Roman"/>
          <w:b/>
          <w:bCs/>
          <w:sz w:val="24"/>
          <w:szCs w:val="24"/>
        </w:rPr>
      </w:pPr>
      <w:r w:rsidRPr="00C4351F">
        <w:rPr>
          <w:rFonts w:ascii="Times New Roman" w:hAnsi="Times New Roman"/>
          <w:b/>
          <w:bCs/>
          <w:sz w:val="24"/>
          <w:szCs w:val="24"/>
        </w:rPr>
        <w:t>ESTIMATIVA DAS QUANTIDADES</w:t>
      </w:r>
      <w:r>
        <w:rPr>
          <w:rFonts w:ascii="Times New Roman" w:hAnsi="Times New Roman"/>
          <w:b/>
          <w:bCs/>
          <w:sz w:val="24"/>
          <w:szCs w:val="24"/>
        </w:rPr>
        <w:t>:</w:t>
      </w:r>
    </w:p>
    <w:p w14:paraId="189907AE" w14:textId="77777777" w:rsidR="0037275A" w:rsidRPr="00AF7A03" w:rsidRDefault="0037275A" w:rsidP="0037275A">
      <w:pPr>
        <w:jc w:val="both"/>
        <w:rPr>
          <w:rFonts w:ascii="Times New Roman" w:hAnsi="Times New Roman"/>
          <w:b/>
          <w:bCs/>
          <w:sz w:val="24"/>
          <w:szCs w:val="24"/>
        </w:rPr>
      </w:pPr>
      <w:r w:rsidRPr="00AF7A03">
        <w:rPr>
          <w:rFonts w:ascii="Times New Roman" w:hAnsi="Times New Roman"/>
          <w:b/>
          <w:bCs/>
          <w:sz w:val="24"/>
          <w:szCs w:val="24"/>
        </w:rPr>
        <w:t xml:space="preserve">Fundamentação: </w:t>
      </w:r>
      <w:r w:rsidRPr="00AF7A03">
        <w:rPr>
          <w:rFonts w:ascii="Times New Roman" w:hAnsi="Times New Roman"/>
          <w:sz w:val="24"/>
          <w:szCs w:val="24"/>
        </w:rPr>
        <w:t>Estimativa das quantidades a serem contratadas, acompanhada das memórias de cálculo e dos documentos que lhe dão suporte, considerando a interdependência com outras contratações, de modo a possibilitar economia de escala (inciso IV do § 1° do art. 18 da Lei 14.133/21 e art. 7°, inciso V da IN 40/2020).</w:t>
      </w:r>
    </w:p>
    <w:tbl>
      <w:tblPr>
        <w:tblW w:w="6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715"/>
        <w:gridCol w:w="815"/>
        <w:gridCol w:w="1110"/>
        <w:gridCol w:w="1323"/>
        <w:gridCol w:w="1522"/>
        <w:gridCol w:w="1471"/>
      </w:tblGrid>
      <w:tr w:rsidR="009E5C78" w:rsidRPr="00C06D69" w14:paraId="3FEB58E7" w14:textId="69649801" w:rsidTr="00205972">
        <w:trPr>
          <w:trHeight w:val="648"/>
          <w:jc w:val="center"/>
        </w:trPr>
        <w:tc>
          <w:tcPr>
            <w:tcW w:w="316" w:type="pct"/>
            <w:shd w:val="clear" w:color="auto" w:fill="auto"/>
            <w:vAlign w:val="center"/>
          </w:tcPr>
          <w:p w14:paraId="2B858B8E" w14:textId="77777777" w:rsidR="009E5C78" w:rsidRPr="00C06D69" w:rsidRDefault="009E5C78" w:rsidP="009E5C78">
            <w:pPr>
              <w:spacing w:after="0" w:line="240" w:lineRule="auto"/>
              <w:ind w:left="-24" w:right="-87"/>
              <w:jc w:val="center"/>
              <w:rPr>
                <w:rFonts w:ascii="Times New Roman" w:hAnsi="Times New Roman"/>
                <w:b/>
                <w:bCs/>
                <w:sz w:val="24"/>
                <w:szCs w:val="24"/>
              </w:rPr>
            </w:pPr>
            <w:r w:rsidRPr="00C06D69">
              <w:rPr>
                <w:rFonts w:ascii="Times New Roman" w:hAnsi="Times New Roman"/>
                <w:b/>
                <w:bCs/>
                <w:sz w:val="24"/>
                <w:szCs w:val="24"/>
              </w:rPr>
              <w:t>Item</w:t>
            </w:r>
          </w:p>
        </w:tc>
        <w:tc>
          <w:tcPr>
            <w:tcW w:w="1748" w:type="pct"/>
            <w:shd w:val="clear" w:color="auto" w:fill="auto"/>
            <w:vAlign w:val="center"/>
          </w:tcPr>
          <w:p w14:paraId="3D4795EF" w14:textId="77777777" w:rsidR="009E5C78" w:rsidRPr="00C06D69" w:rsidRDefault="009E5C78" w:rsidP="009E5C78">
            <w:pPr>
              <w:spacing w:after="0" w:line="240" w:lineRule="auto"/>
              <w:rPr>
                <w:rFonts w:ascii="Times New Roman" w:hAnsi="Times New Roman"/>
                <w:b/>
                <w:bCs/>
                <w:sz w:val="24"/>
                <w:szCs w:val="24"/>
              </w:rPr>
            </w:pPr>
            <w:r w:rsidRPr="00C06D69">
              <w:rPr>
                <w:rFonts w:ascii="Times New Roman" w:hAnsi="Times New Roman"/>
                <w:b/>
                <w:bCs/>
                <w:sz w:val="24"/>
                <w:szCs w:val="24"/>
              </w:rPr>
              <w:t>Descrição do Item</w:t>
            </w:r>
          </w:p>
        </w:tc>
        <w:tc>
          <w:tcPr>
            <w:tcW w:w="384" w:type="pct"/>
            <w:shd w:val="clear" w:color="auto" w:fill="auto"/>
            <w:vAlign w:val="center"/>
          </w:tcPr>
          <w:p w14:paraId="7E4FD95F" w14:textId="77777777" w:rsidR="009E5C78" w:rsidRPr="00C06D69" w:rsidRDefault="009E5C78" w:rsidP="009E5C78">
            <w:pPr>
              <w:spacing w:after="0" w:line="240" w:lineRule="auto"/>
              <w:jc w:val="center"/>
              <w:rPr>
                <w:rFonts w:ascii="Times New Roman" w:hAnsi="Times New Roman"/>
                <w:b/>
                <w:bCs/>
                <w:sz w:val="24"/>
                <w:szCs w:val="24"/>
              </w:rPr>
            </w:pPr>
            <w:proofErr w:type="spellStart"/>
            <w:r w:rsidRPr="00C06D69">
              <w:rPr>
                <w:rFonts w:ascii="Times New Roman" w:hAnsi="Times New Roman"/>
                <w:b/>
                <w:bCs/>
                <w:sz w:val="24"/>
                <w:szCs w:val="24"/>
              </w:rPr>
              <w:t>Qtde</w:t>
            </w:r>
            <w:proofErr w:type="spellEnd"/>
            <w:r w:rsidRPr="00C06D69">
              <w:rPr>
                <w:rFonts w:ascii="Times New Roman" w:hAnsi="Times New Roman"/>
                <w:b/>
                <w:bCs/>
                <w:sz w:val="24"/>
                <w:szCs w:val="24"/>
              </w:rPr>
              <w:t>.</w:t>
            </w:r>
          </w:p>
        </w:tc>
        <w:tc>
          <w:tcPr>
            <w:tcW w:w="522" w:type="pct"/>
            <w:shd w:val="clear" w:color="auto" w:fill="auto"/>
            <w:vAlign w:val="center"/>
          </w:tcPr>
          <w:p w14:paraId="585312C3" w14:textId="440B7B1A" w:rsidR="009E5C78" w:rsidRPr="00C06D69" w:rsidRDefault="009E5C78" w:rsidP="009E5C78">
            <w:pPr>
              <w:spacing w:after="0" w:line="240" w:lineRule="auto"/>
              <w:jc w:val="center"/>
              <w:rPr>
                <w:rFonts w:ascii="Times New Roman" w:hAnsi="Times New Roman"/>
                <w:b/>
                <w:bCs/>
                <w:sz w:val="24"/>
                <w:szCs w:val="24"/>
              </w:rPr>
            </w:pPr>
            <w:r w:rsidRPr="00C06D69">
              <w:rPr>
                <w:rFonts w:ascii="Times New Roman" w:hAnsi="Times New Roman"/>
                <w:b/>
                <w:bCs/>
                <w:sz w:val="24"/>
                <w:szCs w:val="24"/>
              </w:rPr>
              <w:t>Unidade</w:t>
            </w:r>
          </w:p>
        </w:tc>
        <w:tc>
          <w:tcPr>
            <w:tcW w:w="622" w:type="pct"/>
            <w:shd w:val="clear" w:color="auto" w:fill="auto"/>
            <w:vAlign w:val="center"/>
          </w:tcPr>
          <w:p w14:paraId="0603A96C" w14:textId="77777777" w:rsidR="009E5C78" w:rsidRPr="00C06D69" w:rsidRDefault="009E5C78" w:rsidP="009E5C78">
            <w:pPr>
              <w:spacing w:after="0" w:line="240" w:lineRule="auto"/>
              <w:jc w:val="center"/>
              <w:rPr>
                <w:rFonts w:ascii="Times New Roman" w:hAnsi="Times New Roman"/>
                <w:b/>
                <w:bCs/>
                <w:sz w:val="24"/>
                <w:szCs w:val="24"/>
              </w:rPr>
            </w:pPr>
            <w:r w:rsidRPr="00C06D69">
              <w:rPr>
                <w:rFonts w:ascii="Times New Roman" w:hAnsi="Times New Roman"/>
                <w:b/>
                <w:bCs/>
                <w:sz w:val="24"/>
                <w:szCs w:val="24"/>
              </w:rPr>
              <w:t>Estimativa 2023</w:t>
            </w:r>
          </w:p>
        </w:tc>
        <w:tc>
          <w:tcPr>
            <w:tcW w:w="716" w:type="pct"/>
            <w:shd w:val="clear" w:color="auto" w:fill="auto"/>
            <w:vAlign w:val="center"/>
          </w:tcPr>
          <w:p w14:paraId="55873AE5" w14:textId="77777777" w:rsidR="009E5C78" w:rsidRPr="00C06D69" w:rsidRDefault="009E5C78" w:rsidP="009E5C78">
            <w:pPr>
              <w:spacing w:after="0" w:line="240" w:lineRule="auto"/>
              <w:jc w:val="center"/>
              <w:rPr>
                <w:rFonts w:ascii="Times New Roman" w:hAnsi="Times New Roman"/>
                <w:b/>
                <w:bCs/>
                <w:sz w:val="24"/>
                <w:szCs w:val="24"/>
              </w:rPr>
            </w:pPr>
            <w:r w:rsidRPr="00C06D69">
              <w:rPr>
                <w:rFonts w:ascii="Times New Roman" w:hAnsi="Times New Roman"/>
                <w:b/>
                <w:bCs/>
                <w:sz w:val="24"/>
                <w:szCs w:val="24"/>
              </w:rPr>
              <w:t>Aquisição futura</w:t>
            </w:r>
          </w:p>
        </w:tc>
        <w:tc>
          <w:tcPr>
            <w:tcW w:w="692" w:type="pct"/>
          </w:tcPr>
          <w:p w14:paraId="25901BEC" w14:textId="3B4749DA" w:rsidR="009E5C78" w:rsidRPr="00C06D69" w:rsidRDefault="009E5C78" w:rsidP="009E5C78">
            <w:pPr>
              <w:spacing w:after="0" w:line="240" w:lineRule="auto"/>
              <w:jc w:val="center"/>
              <w:rPr>
                <w:rFonts w:ascii="Times New Roman" w:hAnsi="Times New Roman"/>
                <w:b/>
                <w:bCs/>
                <w:sz w:val="24"/>
                <w:szCs w:val="24"/>
              </w:rPr>
            </w:pPr>
            <w:r>
              <w:rPr>
                <w:rFonts w:ascii="Times New Roman" w:hAnsi="Times New Roman"/>
                <w:b/>
                <w:bCs/>
                <w:sz w:val="24"/>
                <w:szCs w:val="24"/>
              </w:rPr>
              <w:t>Pedido Mínimo</w:t>
            </w:r>
          </w:p>
        </w:tc>
      </w:tr>
      <w:tr w:rsidR="009E5C78" w:rsidRPr="00C06D69" w14:paraId="0FCDBE1C" w14:textId="4CF4C70A" w:rsidTr="00205972">
        <w:trPr>
          <w:trHeight w:val="1680"/>
          <w:jc w:val="center"/>
        </w:trPr>
        <w:tc>
          <w:tcPr>
            <w:tcW w:w="316" w:type="pct"/>
            <w:shd w:val="clear" w:color="auto" w:fill="auto"/>
            <w:vAlign w:val="center"/>
          </w:tcPr>
          <w:p w14:paraId="42BE7D78"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w:t>
            </w:r>
          </w:p>
        </w:tc>
        <w:tc>
          <w:tcPr>
            <w:tcW w:w="1748" w:type="pct"/>
            <w:shd w:val="clear" w:color="auto" w:fill="auto"/>
          </w:tcPr>
          <w:p w14:paraId="20E03F7C"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AVENTAL IMPERMEÁVEL</w:t>
            </w:r>
          </w:p>
          <w:p w14:paraId="55F0382F"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Avental de segurança confeccionado em PVC com forro de poliéster. Tiras soldadas eletronicamente, sendo uma no pescoço e duas na cintura com fivela plástica.</w:t>
            </w:r>
          </w:p>
        </w:tc>
        <w:tc>
          <w:tcPr>
            <w:tcW w:w="384" w:type="pct"/>
            <w:shd w:val="clear" w:color="auto" w:fill="auto"/>
            <w:vAlign w:val="center"/>
          </w:tcPr>
          <w:p w14:paraId="7BA84F7E"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02FE8E9C" w14:textId="18A474D5"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AB1B7A2"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R$ 19,90</w:t>
            </w:r>
          </w:p>
        </w:tc>
        <w:tc>
          <w:tcPr>
            <w:tcW w:w="716" w:type="pct"/>
            <w:shd w:val="clear" w:color="auto" w:fill="auto"/>
            <w:vAlign w:val="center"/>
          </w:tcPr>
          <w:p w14:paraId="0EDEAE34"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R$ 597,00</w:t>
            </w:r>
          </w:p>
        </w:tc>
        <w:tc>
          <w:tcPr>
            <w:tcW w:w="692" w:type="pct"/>
          </w:tcPr>
          <w:p w14:paraId="38E907DD" w14:textId="77777777" w:rsidR="009E5C78" w:rsidRDefault="009E5C78" w:rsidP="009E5C78">
            <w:pPr>
              <w:spacing w:after="0" w:line="240" w:lineRule="auto"/>
              <w:jc w:val="center"/>
              <w:rPr>
                <w:rFonts w:ascii="Times New Roman" w:hAnsi="Times New Roman"/>
                <w:sz w:val="24"/>
                <w:szCs w:val="24"/>
              </w:rPr>
            </w:pPr>
          </w:p>
          <w:p w14:paraId="5EDF70B1" w14:textId="77777777" w:rsidR="009E5C78" w:rsidRDefault="009E5C78" w:rsidP="009E5C78">
            <w:pPr>
              <w:spacing w:after="0" w:line="240" w:lineRule="auto"/>
              <w:jc w:val="center"/>
              <w:rPr>
                <w:rFonts w:ascii="Times New Roman" w:hAnsi="Times New Roman"/>
                <w:sz w:val="24"/>
                <w:szCs w:val="24"/>
              </w:rPr>
            </w:pPr>
          </w:p>
          <w:p w14:paraId="2AB42946" w14:textId="3CF3141D"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64733568" w14:textId="2DA93BFE" w:rsidTr="00205972">
        <w:trPr>
          <w:trHeight w:val="1548"/>
          <w:jc w:val="center"/>
        </w:trPr>
        <w:tc>
          <w:tcPr>
            <w:tcW w:w="316" w:type="pct"/>
            <w:shd w:val="clear" w:color="auto" w:fill="auto"/>
            <w:vAlign w:val="center"/>
          </w:tcPr>
          <w:p w14:paraId="6302FB02"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2</w:t>
            </w:r>
          </w:p>
        </w:tc>
        <w:tc>
          <w:tcPr>
            <w:tcW w:w="1748" w:type="pct"/>
            <w:shd w:val="clear" w:color="auto" w:fill="auto"/>
          </w:tcPr>
          <w:p w14:paraId="04645678" w14:textId="77777777" w:rsidR="009E5C78" w:rsidRPr="00C06D69" w:rsidRDefault="009E5C78" w:rsidP="009E5C78">
            <w:pPr>
              <w:spacing w:after="0" w:line="240" w:lineRule="auto"/>
              <w:rPr>
                <w:rFonts w:ascii="Times New Roman" w:hAnsi="Times New Roman"/>
                <w:sz w:val="24"/>
                <w:szCs w:val="24"/>
              </w:rPr>
            </w:pPr>
            <w:r w:rsidRPr="00C06D69">
              <w:rPr>
                <w:rFonts w:ascii="Times New Roman" w:hAnsi="Times New Roman"/>
                <w:b/>
                <w:bCs/>
                <w:sz w:val="24"/>
                <w:szCs w:val="24"/>
              </w:rPr>
              <w:t>AVENTAL DE SOLDADOR</w:t>
            </w:r>
            <w:r w:rsidRPr="00C06D69">
              <w:rPr>
                <w:rFonts w:ascii="Times New Roman" w:hAnsi="Times New Roman"/>
                <w:sz w:val="24"/>
                <w:szCs w:val="24"/>
              </w:rPr>
              <w:t xml:space="preserve"> </w:t>
            </w:r>
          </w:p>
          <w:p w14:paraId="1855EBCC"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Avental de segurança confeccionado em raspa, mangas longas, tiras de raspa na cintura fixadas por costura para ajustes nas costas, modelo barbeiro.</w:t>
            </w:r>
          </w:p>
        </w:tc>
        <w:tc>
          <w:tcPr>
            <w:tcW w:w="384" w:type="pct"/>
            <w:shd w:val="clear" w:color="auto" w:fill="auto"/>
            <w:vAlign w:val="center"/>
          </w:tcPr>
          <w:p w14:paraId="3343BF69"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4912F1DD" w14:textId="69B9904C"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6D59980"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R$ 45,46</w:t>
            </w:r>
          </w:p>
        </w:tc>
        <w:tc>
          <w:tcPr>
            <w:tcW w:w="716" w:type="pct"/>
            <w:shd w:val="clear" w:color="auto" w:fill="auto"/>
            <w:vAlign w:val="center"/>
          </w:tcPr>
          <w:p w14:paraId="7B6ECB1E"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R$ 454,60</w:t>
            </w:r>
          </w:p>
        </w:tc>
        <w:tc>
          <w:tcPr>
            <w:tcW w:w="692" w:type="pct"/>
          </w:tcPr>
          <w:p w14:paraId="54575FE5" w14:textId="77777777" w:rsidR="009E5C78" w:rsidRDefault="009E5C78" w:rsidP="009E5C78">
            <w:pPr>
              <w:spacing w:after="0" w:line="240" w:lineRule="auto"/>
              <w:jc w:val="center"/>
              <w:rPr>
                <w:rFonts w:ascii="Times New Roman" w:hAnsi="Times New Roman"/>
                <w:sz w:val="24"/>
                <w:szCs w:val="24"/>
              </w:rPr>
            </w:pPr>
          </w:p>
          <w:p w14:paraId="3706B958" w14:textId="77777777" w:rsidR="009E5C78" w:rsidRDefault="009E5C78" w:rsidP="009E5C78">
            <w:pPr>
              <w:spacing w:after="0" w:line="240" w:lineRule="auto"/>
              <w:jc w:val="center"/>
              <w:rPr>
                <w:rFonts w:ascii="Times New Roman" w:hAnsi="Times New Roman"/>
                <w:sz w:val="24"/>
                <w:szCs w:val="24"/>
              </w:rPr>
            </w:pPr>
          </w:p>
          <w:p w14:paraId="0923E107" w14:textId="1801470D"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54EC4F26" w14:textId="56D22C36" w:rsidTr="00205972">
        <w:trPr>
          <w:trHeight w:val="1360"/>
          <w:jc w:val="center"/>
        </w:trPr>
        <w:tc>
          <w:tcPr>
            <w:tcW w:w="316" w:type="pct"/>
            <w:shd w:val="clear" w:color="auto" w:fill="auto"/>
            <w:vAlign w:val="center"/>
          </w:tcPr>
          <w:p w14:paraId="32D4CC32"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w:t>
            </w:r>
          </w:p>
        </w:tc>
        <w:tc>
          <w:tcPr>
            <w:tcW w:w="1748" w:type="pct"/>
            <w:shd w:val="clear" w:color="auto" w:fill="auto"/>
          </w:tcPr>
          <w:p w14:paraId="28AA65D8"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b/>
                <w:bCs/>
                <w:sz w:val="24"/>
                <w:szCs w:val="24"/>
              </w:rPr>
              <w:t>BOTA DE BORRACHA</w:t>
            </w:r>
          </w:p>
          <w:p w14:paraId="2C11D47B"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 xml:space="preserve">Calçado de segurança tipo bota cano longo, constituída de PVC, solado </w:t>
            </w:r>
            <w:proofErr w:type="spellStart"/>
            <w:r w:rsidRPr="00C06D69">
              <w:rPr>
                <w:rFonts w:ascii="Times New Roman" w:hAnsi="Times New Roman"/>
                <w:sz w:val="24"/>
                <w:szCs w:val="24"/>
              </w:rPr>
              <w:t>monodensidade</w:t>
            </w:r>
            <w:proofErr w:type="spellEnd"/>
            <w:r w:rsidRPr="00C06D69">
              <w:rPr>
                <w:rFonts w:ascii="Times New Roman" w:hAnsi="Times New Roman"/>
                <w:sz w:val="24"/>
                <w:szCs w:val="24"/>
              </w:rPr>
              <w:t xml:space="preserve"> com ressaltos e resistente à ação de óleo combustível. </w:t>
            </w:r>
          </w:p>
        </w:tc>
        <w:tc>
          <w:tcPr>
            <w:tcW w:w="384" w:type="pct"/>
            <w:shd w:val="clear" w:color="auto" w:fill="auto"/>
            <w:vAlign w:val="center"/>
          </w:tcPr>
          <w:p w14:paraId="43113153"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059E114D" w14:textId="7F6C35E4"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1C0A69C7"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R$ 47,11</w:t>
            </w:r>
          </w:p>
        </w:tc>
        <w:tc>
          <w:tcPr>
            <w:tcW w:w="716" w:type="pct"/>
            <w:shd w:val="clear" w:color="auto" w:fill="auto"/>
            <w:vAlign w:val="center"/>
          </w:tcPr>
          <w:p w14:paraId="5688B09D"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R$ 1.413,30</w:t>
            </w:r>
          </w:p>
        </w:tc>
        <w:tc>
          <w:tcPr>
            <w:tcW w:w="692" w:type="pct"/>
          </w:tcPr>
          <w:p w14:paraId="040F8EA6" w14:textId="77777777" w:rsidR="009E5C78" w:rsidRDefault="009E5C78" w:rsidP="009E5C78">
            <w:pPr>
              <w:spacing w:after="0" w:line="240" w:lineRule="auto"/>
              <w:jc w:val="center"/>
              <w:rPr>
                <w:rFonts w:ascii="Times New Roman" w:hAnsi="Times New Roman"/>
                <w:sz w:val="24"/>
                <w:szCs w:val="24"/>
              </w:rPr>
            </w:pPr>
          </w:p>
          <w:p w14:paraId="63E0305F" w14:textId="77777777" w:rsidR="009E5C78" w:rsidRDefault="009E5C78" w:rsidP="009E5C78">
            <w:pPr>
              <w:spacing w:after="0" w:line="240" w:lineRule="auto"/>
              <w:jc w:val="center"/>
              <w:rPr>
                <w:rFonts w:ascii="Times New Roman" w:hAnsi="Times New Roman"/>
                <w:sz w:val="24"/>
                <w:szCs w:val="24"/>
              </w:rPr>
            </w:pPr>
          </w:p>
          <w:p w14:paraId="03F18DB0" w14:textId="2AACA3F3"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36B465FE" w14:textId="39229A9B" w:rsidTr="00205972">
        <w:trPr>
          <w:trHeight w:val="1491"/>
          <w:jc w:val="center"/>
        </w:trPr>
        <w:tc>
          <w:tcPr>
            <w:tcW w:w="316" w:type="pct"/>
            <w:shd w:val="clear" w:color="auto" w:fill="auto"/>
            <w:vAlign w:val="center"/>
          </w:tcPr>
          <w:p w14:paraId="08A55606"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lastRenderedPageBreak/>
              <w:t>4</w:t>
            </w:r>
          </w:p>
        </w:tc>
        <w:tc>
          <w:tcPr>
            <w:tcW w:w="1748" w:type="pct"/>
            <w:shd w:val="clear" w:color="auto" w:fill="auto"/>
          </w:tcPr>
          <w:p w14:paraId="49E1E943" w14:textId="77777777" w:rsidR="009E5C78" w:rsidRPr="00C06D69" w:rsidRDefault="009E5C78" w:rsidP="009E5C78">
            <w:pPr>
              <w:spacing w:after="0" w:line="240" w:lineRule="auto"/>
              <w:rPr>
                <w:rFonts w:ascii="Times New Roman" w:hAnsi="Times New Roman"/>
                <w:sz w:val="24"/>
                <w:szCs w:val="24"/>
              </w:rPr>
            </w:pPr>
            <w:r w:rsidRPr="00C06D69">
              <w:rPr>
                <w:rFonts w:ascii="Times New Roman" w:hAnsi="Times New Roman"/>
                <w:b/>
                <w:bCs/>
                <w:sz w:val="24"/>
                <w:szCs w:val="24"/>
              </w:rPr>
              <w:t>CALÇADO TIPO SAPATO FEMININO</w:t>
            </w:r>
          </w:p>
          <w:p w14:paraId="7ABE9B4F"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Sapato de Segurança, na cor Preto, confeccionado em couro legitimo. Fechamento com elástico nas laterais. Palmilha com espuma revestida, solado de Borracha colado e costurado inteiro.</w:t>
            </w:r>
          </w:p>
        </w:tc>
        <w:tc>
          <w:tcPr>
            <w:tcW w:w="384" w:type="pct"/>
            <w:shd w:val="clear" w:color="auto" w:fill="auto"/>
            <w:vAlign w:val="center"/>
          </w:tcPr>
          <w:p w14:paraId="7D591C15"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5E975188" w14:textId="7707F0DF"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6E1FAAA4"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R$ 80,15</w:t>
            </w:r>
          </w:p>
        </w:tc>
        <w:tc>
          <w:tcPr>
            <w:tcW w:w="716" w:type="pct"/>
            <w:shd w:val="clear" w:color="auto" w:fill="auto"/>
            <w:vAlign w:val="center"/>
          </w:tcPr>
          <w:p w14:paraId="4FE2466B"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R$ 2.404,50</w:t>
            </w:r>
          </w:p>
        </w:tc>
        <w:tc>
          <w:tcPr>
            <w:tcW w:w="692" w:type="pct"/>
          </w:tcPr>
          <w:p w14:paraId="3C1A6949" w14:textId="77777777" w:rsidR="009E5C78" w:rsidRDefault="009E5C78" w:rsidP="009E5C78">
            <w:pPr>
              <w:spacing w:after="0" w:line="240" w:lineRule="auto"/>
              <w:jc w:val="center"/>
              <w:rPr>
                <w:rFonts w:ascii="Times New Roman" w:hAnsi="Times New Roman"/>
                <w:sz w:val="24"/>
                <w:szCs w:val="24"/>
              </w:rPr>
            </w:pPr>
          </w:p>
          <w:p w14:paraId="5C45DE59" w14:textId="77777777" w:rsidR="009E5C78" w:rsidRDefault="009E5C78" w:rsidP="009E5C78">
            <w:pPr>
              <w:spacing w:after="0" w:line="240" w:lineRule="auto"/>
              <w:jc w:val="center"/>
              <w:rPr>
                <w:rFonts w:ascii="Times New Roman" w:hAnsi="Times New Roman"/>
                <w:sz w:val="24"/>
                <w:szCs w:val="24"/>
              </w:rPr>
            </w:pPr>
          </w:p>
          <w:p w14:paraId="67E998C5" w14:textId="7F6FEB72"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1D2C55AC" w14:textId="1D95CD6A" w:rsidTr="00205972">
        <w:trPr>
          <w:trHeight w:val="1207"/>
          <w:jc w:val="center"/>
        </w:trPr>
        <w:tc>
          <w:tcPr>
            <w:tcW w:w="316" w:type="pct"/>
            <w:shd w:val="clear" w:color="auto" w:fill="auto"/>
            <w:vAlign w:val="center"/>
          </w:tcPr>
          <w:p w14:paraId="41B98310"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5</w:t>
            </w:r>
          </w:p>
        </w:tc>
        <w:tc>
          <w:tcPr>
            <w:tcW w:w="1748" w:type="pct"/>
            <w:shd w:val="clear" w:color="auto" w:fill="auto"/>
          </w:tcPr>
          <w:p w14:paraId="04E5C2B9"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b/>
                <w:bCs/>
                <w:sz w:val="24"/>
                <w:szCs w:val="24"/>
              </w:rPr>
              <w:t>CALÇADO TIPO CROC FEMININO</w:t>
            </w:r>
            <w:r w:rsidRPr="00C06D69">
              <w:rPr>
                <w:rFonts w:ascii="Times New Roman" w:hAnsi="Times New Roman"/>
                <w:sz w:val="24"/>
                <w:szCs w:val="24"/>
              </w:rPr>
              <w:t xml:space="preserve"> </w:t>
            </w:r>
          </w:p>
          <w:p w14:paraId="7D6BF8BD"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Calçado tipo CROC confeccionado em EVA, solado de borracha (Branco ou Preto).</w:t>
            </w:r>
          </w:p>
        </w:tc>
        <w:tc>
          <w:tcPr>
            <w:tcW w:w="384" w:type="pct"/>
            <w:shd w:val="clear" w:color="auto" w:fill="auto"/>
            <w:vAlign w:val="center"/>
          </w:tcPr>
          <w:p w14:paraId="32325A14"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6</w:t>
            </w:r>
          </w:p>
        </w:tc>
        <w:tc>
          <w:tcPr>
            <w:tcW w:w="522" w:type="pct"/>
            <w:shd w:val="clear" w:color="auto" w:fill="auto"/>
            <w:vAlign w:val="center"/>
          </w:tcPr>
          <w:p w14:paraId="50B68F00" w14:textId="40A11A55"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0698D5C2"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R$ 80,00</w:t>
            </w:r>
          </w:p>
        </w:tc>
        <w:tc>
          <w:tcPr>
            <w:tcW w:w="716" w:type="pct"/>
            <w:shd w:val="clear" w:color="auto" w:fill="auto"/>
            <w:vAlign w:val="center"/>
          </w:tcPr>
          <w:p w14:paraId="304D3664"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R$ 480,00</w:t>
            </w:r>
          </w:p>
        </w:tc>
        <w:tc>
          <w:tcPr>
            <w:tcW w:w="692" w:type="pct"/>
          </w:tcPr>
          <w:p w14:paraId="03A882EF" w14:textId="77777777" w:rsidR="009E5C78" w:rsidRDefault="009E5C78" w:rsidP="009E5C78">
            <w:pPr>
              <w:spacing w:after="0" w:line="240" w:lineRule="auto"/>
              <w:jc w:val="center"/>
              <w:rPr>
                <w:rFonts w:ascii="Times New Roman" w:hAnsi="Times New Roman"/>
                <w:sz w:val="24"/>
                <w:szCs w:val="24"/>
              </w:rPr>
            </w:pPr>
          </w:p>
          <w:p w14:paraId="3A5D3E5F" w14:textId="72B3AA84"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138C2DA5" w14:textId="79C91E48" w:rsidTr="00205972">
        <w:trPr>
          <w:trHeight w:val="144"/>
          <w:jc w:val="center"/>
        </w:trPr>
        <w:tc>
          <w:tcPr>
            <w:tcW w:w="316" w:type="pct"/>
            <w:shd w:val="clear" w:color="auto" w:fill="auto"/>
            <w:vAlign w:val="center"/>
          </w:tcPr>
          <w:p w14:paraId="48DF7BEE"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6</w:t>
            </w:r>
          </w:p>
        </w:tc>
        <w:tc>
          <w:tcPr>
            <w:tcW w:w="1748" w:type="pct"/>
            <w:shd w:val="clear" w:color="auto" w:fill="auto"/>
          </w:tcPr>
          <w:p w14:paraId="40A22823"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CALÇADO TIPO TÊNIS FEMININO</w:t>
            </w:r>
          </w:p>
          <w:p w14:paraId="27EA95EA"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 xml:space="preserve">Calçado de segurança tipo tênis, com elástico frontal, colarinho acolchoado, confeccionado em microfibra, forração interna com tecido de alto poder de absorção, solado </w:t>
            </w:r>
            <w:proofErr w:type="spellStart"/>
            <w:r w:rsidRPr="00C06D69">
              <w:rPr>
                <w:rFonts w:ascii="Times New Roman" w:hAnsi="Times New Roman"/>
                <w:sz w:val="24"/>
                <w:szCs w:val="24"/>
              </w:rPr>
              <w:t>bidensidade</w:t>
            </w:r>
            <w:proofErr w:type="spellEnd"/>
            <w:r w:rsidRPr="00C06D69">
              <w:rPr>
                <w:rFonts w:ascii="Times New Roman" w:hAnsi="Times New Roman"/>
                <w:sz w:val="24"/>
                <w:szCs w:val="24"/>
              </w:rPr>
              <w:t xml:space="preserve"> com biqueira termoplástica e palmilha em EVA. (preto)</w:t>
            </w:r>
          </w:p>
        </w:tc>
        <w:tc>
          <w:tcPr>
            <w:tcW w:w="384" w:type="pct"/>
            <w:shd w:val="clear" w:color="auto" w:fill="auto"/>
            <w:vAlign w:val="center"/>
          </w:tcPr>
          <w:p w14:paraId="6D860B9F"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8</w:t>
            </w:r>
          </w:p>
        </w:tc>
        <w:tc>
          <w:tcPr>
            <w:tcW w:w="522" w:type="pct"/>
            <w:shd w:val="clear" w:color="auto" w:fill="auto"/>
            <w:vAlign w:val="center"/>
          </w:tcPr>
          <w:p w14:paraId="4A78B5E4" w14:textId="51A14C75"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13E6D1A9"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R$ 153,00</w:t>
            </w:r>
          </w:p>
        </w:tc>
        <w:tc>
          <w:tcPr>
            <w:tcW w:w="716" w:type="pct"/>
            <w:shd w:val="clear" w:color="auto" w:fill="auto"/>
            <w:vAlign w:val="center"/>
          </w:tcPr>
          <w:p w14:paraId="1905EE1A"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R$ 1.224,00</w:t>
            </w:r>
          </w:p>
        </w:tc>
        <w:tc>
          <w:tcPr>
            <w:tcW w:w="692" w:type="pct"/>
          </w:tcPr>
          <w:p w14:paraId="71A183C9" w14:textId="77777777" w:rsidR="009E5C78" w:rsidRDefault="009E5C78" w:rsidP="009E5C78">
            <w:pPr>
              <w:spacing w:after="0" w:line="240" w:lineRule="auto"/>
              <w:jc w:val="center"/>
              <w:rPr>
                <w:rFonts w:ascii="Times New Roman" w:hAnsi="Times New Roman"/>
                <w:sz w:val="24"/>
                <w:szCs w:val="24"/>
              </w:rPr>
            </w:pPr>
          </w:p>
          <w:p w14:paraId="5C499D58" w14:textId="77777777" w:rsidR="009E5C78" w:rsidRDefault="009E5C78" w:rsidP="009E5C78">
            <w:pPr>
              <w:spacing w:after="0" w:line="240" w:lineRule="auto"/>
              <w:jc w:val="center"/>
              <w:rPr>
                <w:rFonts w:ascii="Times New Roman" w:hAnsi="Times New Roman"/>
                <w:sz w:val="24"/>
                <w:szCs w:val="24"/>
              </w:rPr>
            </w:pPr>
          </w:p>
          <w:p w14:paraId="0F262565" w14:textId="77777777" w:rsidR="009E5C78" w:rsidRDefault="009E5C78" w:rsidP="009E5C78">
            <w:pPr>
              <w:spacing w:after="0" w:line="240" w:lineRule="auto"/>
              <w:jc w:val="center"/>
              <w:rPr>
                <w:rFonts w:ascii="Times New Roman" w:hAnsi="Times New Roman"/>
                <w:sz w:val="24"/>
                <w:szCs w:val="24"/>
              </w:rPr>
            </w:pPr>
          </w:p>
          <w:p w14:paraId="654AD934" w14:textId="457540CC"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3D84CAE8" w14:textId="7833BADF" w:rsidTr="00205972">
        <w:trPr>
          <w:trHeight w:val="1524"/>
          <w:jc w:val="center"/>
        </w:trPr>
        <w:tc>
          <w:tcPr>
            <w:tcW w:w="316" w:type="pct"/>
            <w:shd w:val="clear" w:color="auto" w:fill="auto"/>
            <w:vAlign w:val="center"/>
          </w:tcPr>
          <w:p w14:paraId="03BFD063"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7</w:t>
            </w:r>
          </w:p>
        </w:tc>
        <w:tc>
          <w:tcPr>
            <w:tcW w:w="1748" w:type="pct"/>
            <w:shd w:val="clear" w:color="auto" w:fill="auto"/>
          </w:tcPr>
          <w:p w14:paraId="70AA1757"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b/>
                <w:bCs/>
                <w:sz w:val="24"/>
                <w:szCs w:val="24"/>
              </w:rPr>
              <w:t>CAPA IMPERMEÁVEL</w:t>
            </w:r>
            <w:r w:rsidRPr="00C06D69">
              <w:rPr>
                <w:rFonts w:ascii="Times New Roman" w:hAnsi="Times New Roman"/>
                <w:sz w:val="24"/>
                <w:szCs w:val="24"/>
              </w:rPr>
              <w:t xml:space="preserve"> </w:t>
            </w:r>
          </w:p>
          <w:p w14:paraId="484E5958"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 xml:space="preserve">Capa de segurança confeccionada em PVC ou </w:t>
            </w:r>
            <w:proofErr w:type="spellStart"/>
            <w:r w:rsidRPr="00C06D69">
              <w:rPr>
                <w:rFonts w:ascii="Times New Roman" w:hAnsi="Times New Roman"/>
                <w:sz w:val="24"/>
                <w:szCs w:val="24"/>
              </w:rPr>
              <w:t>trevira</w:t>
            </w:r>
            <w:proofErr w:type="spellEnd"/>
            <w:r w:rsidRPr="00C06D69">
              <w:rPr>
                <w:rFonts w:ascii="Times New Roman" w:hAnsi="Times New Roman"/>
                <w:sz w:val="24"/>
                <w:szCs w:val="24"/>
              </w:rPr>
              <w:t>, com capuz e fechamento frontal com botão de pressão.</w:t>
            </w:r>
          </w:p>
        </w:tc>
        <w:tc>
          <w:tcPr>
            <w:tcW w:w="384" w:type="pct"/>
            <w:shd w:val="clear" w:color="auto" w:fill="auto"/>
            <w:vAlign w:val="center"/>
          </w:tcPr>
          <w:p w14:paraId="00C65ED0"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552FFCDF" w14:textId="5B72A4FB"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2D04D067"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R$ 46,58</w:t>
            </w:r>
          </w:p>
        </w:tc>
        <w:tc>
          <w:tcPr>
            <w:tcW w:w="716" w:type="pct"/>
            <w:shd w:val="clear" w:color="auto" w:fill="auto"/>
            <w:vAlign w:val="center"/>
          </w:tcPr>
          <w:p w14:paraId="2CBBD91C"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R$ 1.397,40</w:t>
            </w:r>
          </w:p>
        </w:tc>
        <w:tc>
          <w:tcPr>
            <w:tcW w:w="692" w:type="pct"/>
          </w:tcPr>
          <w:p w14:paraId="3E43B949" w14:textId="77777777" w:rsidR="009E5C78" w:rsidRDefault="009E5C78" w:rsidP="009E5C78">
            <w:pPr>
              <w:spacing w:after="0" w:line="240" w:lineRule="auto"/>
              <w:jc w:val="center"/>
              <w:rPr>
                <w:rFonts w:ascii="Times New Roman" w:hAnsi="Times New Roman"/>
                <w:sz w:val="24"/>
                <w:szCs w:val="24"/>
              </w:rPr>
            </w:pPr>
          </w:p>
          <w:p w14:paraId="472803EE" w14:textId="77777777" w:rsidR="009E5C78" w:rsidRDefault="009E5C78" w:rsidP="009E5C78">
            <w:pPr>
              <w:spacing w:after="0" w:line="240" w:lineRule="auto"/>
              <w:jc w:val="center"/>
              <w:rPr>
                <w:rFonts w:ascii="Times New Roman" w:hAnsi="Times New Roman"/>
                <w:sz w:val="24"/>
                <w:szCs w:val="24"/>
              </w:rPr>
            </w:pPr>
          </w:p>
          <w:p w14:paraId="33196B2F" w14:textId="652B9634"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407500F4" w14:textId="33A970D6" w:rsidTr="00205972">
        <w:trPr>
          <w:trHeight w:val="1576"/>
          <w:jc w:val="center"/>
        </w:trPr>
        <w:tc>
          <w:tcPr>
            <w:tcW w:w="316" w:type="pct"/>
            <w:shd w:val="clear" w:color="auto" w:fill="auto"/>
            <w:vAlign w:val="center"/>
          </w:tcPr>
          <w:p w14:paraId="2A6907EA"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8</w:t>
            </w:r>
          </w:p>
        </w:tc>
        <w:tc>
          <w:tcPr>
            <w:tcW w:w="1748" w:type="pct"/>
            <w:shd w:val="clear" w:color="auto" w:fill="auto"/>
          </w:tcPr>
          <w:p w14:paraId="1A61697C"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COLETE REFLETIVO</w:t>
            </w:r>
          </w:p>
          <w:p w14:paraId="26188CD8"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Colete de sinalização de alta visibilidade, com 1 bolso. Confeccionado em tecido fluorescente 100% poliéster.</w:t>
            </w:r>
          </w:p>
        </w:tc>
        <w:tc>
          <w:tcPr>
            <w:tcW w:w="384" w:type="pct"/>
            <w:shd w:val="clear" w:color="auto" w:fill="auto"/>
            <w:vAlign w:val="center"/>
          </w:tcPr>
          <w:p w14:paraId="16E0094C"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2BD15F62" w14:textId="4748E9A9"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1A4503FA"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R$ 58,99</w:t>
            </w:r>
          </w:p>
        </w:tc>
        <w:tc>
          <w:tcPr>
            <w:tcW w:w="716" w:type="pct"/>
            <w:shd w:val="clear" w:color="auto" w:fill="auto"/>
            <w:vAlign w:val="center"/>
          </w:tcPr>
          <w:p w14:paraId="64B64B56"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R$ 589,90</w:t>
            </w:r>
          </w:p>
        </w:tc>
        <w:tc>
          <w:tcPr>
            <w:tcW w:w="692" w:type="pct"/>
          </w:tcPr>
          <w:p w14:paraId="542E3370" w14:textId="77777777" w:rsidR="009E5C78" w:rsidRDefault="009E5C78" w:rsidP="009E5C78">
            <w:pPr>
              <w:spacing w:after="0" w:line="240" w:lineRule="auto"/>
              <w:jc w:val="center"/>
              <w:rPr>
                <w:rFonts w:ascii="Times New Roman" w:hAnsi="Times New Roman"/>
                <w:sz w:val="24"/>
                <w:szCs w:val="24"/>
              </w:rPr>
            </w:pPr>
          </w:p>
          <w:p w14:paraId="0B7834C5" w14:textId="77777777" w:rsidR="009E5C78" w:rsidRDefault="009E5C78" w:rsidP="009E5C78">
            <w:pPr>
              <w:spacing w:after="0" w:line="240" w:lineRule="auto"/>
              <w:jc w:val="center"/>
              <w:rPr>
                <w:rFonts w:ascii="Times New Roman" w:hAnsi="Times New Roman"/>
                <w:sz w:val="24"/>
                <w:szCs w:val="24"/>
              </w:rPr>
            </w:pPr>
          </w:p>
          <w:p w14:paraId="1C19267C" w14:textId="1D8D1E51"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0A326C5B" w14:textId="5D826FA0" w:rsidTr="00205972">
        <w:trPr>
          <w:trHeight w:val="1164"/>
          <w:jc w:val="center"/>
        </w:trPr>
        <w:tc>
          <w:tcPr>
            <w:tcW w:w="316" w:type="pct"/>
            <w:shd w:val="clear" w:color="auto" w:fill="auto"/>
            <w:vAlign w:val="center"/>
          </w:tcPr>
          <w:p w14:paraId="63B25AE5"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9</w:t>
            </w:r>
          </w:p>
        </w:tc>
        <w:tc>
          <w:tcPr>
            <w:tcW w:w="1748" w:type="pct"/>
            <w:shd w:val="clear" w:color="auto" w:fill="auto"/>
          </w:tcPr>
          <w:p w14:paraId="4C55DD41"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b/>
                <w:bCs/>
                <w:sz w:val="24"/>
                <w:szCs w:val="24"/>
              </w:rPr>
              <w:t>CREME DE PROTEÇÃO</w:t>
            </w:r>
            <w:r w:rsidRPr="00C06D69">
              <w:rPr>
                <w:rFonts w:ascii="Times New Roman" w:hAnsi="Times New Roman"/>
                <w:sz w:val="24"/>
                <w:szCs w:val="24"/>
              </w:rPr>
              <w:t xml:space="preserve"> </w:t>
            </w:r>
          </w:p>
          <w:p w14:paraId="1515ED31"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 xml:space="preserve">Creme de proteção para a pele (água, óleo e pintura) contra contato com graxas, óleos e tintas. </w:t>
            </w:r>
          </w:p>
        </w:tc>
        <w:tc>
          <w:tcPr>
            <w:tcW w:w="384" w:type="pct"/>
            <w:shd w:val="clear" w:color="auto" w:fill="auto"/>
            <w:vAlign w:val="center"/>
          </w:tcPr>
          <w:p w14:paraId="05393DD5"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20</w:t>
            </w:r>
          </w:p>
        </w:tc>
        <w:tc>
          <w:tcPr>
            <w:tcW w:w="522" w:type="pct"/>
            <w:shd w:val="clear" w:color="auto" w:fill="auto"/>
            <w:vAlign w:val="center"/>
          </w:tcPr>
          <w:p w14:paraId="0005BD5E" w14:textId="46141766"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73E8055"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R$ 10,62</w:t>
            </w:r>
          </w:p>
        </w:tc>
        <w:tc>
          <w:tcPr>
            <w:tcW w:w="716" w:type="pct"/>
            <w:shd w:val="clear" w:color="auto" w:fill="auto"/>
            <w:vAlign w:val="center"/>
          </w:tcPr>
          <w:p w14:paraId="33CE3E22"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R$ 212,40</w:t>
            </w:r>
          </w:p>
        </w:tc>
        <w:tc>
          <w:tcPr>
            <w:tcW w:w="692" w:type="pct"/>
          </w:tcPr>
          <w:p w14:paraId="49D0DE78" w14:textId="77777777" w:rsidR="009E5C78" w:rsidRDefault="009E5C78" w:rsidP="009E5C78">
            <w:pPr>
              <w:spacing w:after="0" w:line="240" w:lineRule="auto"/>
              <w:jc w:val="center"/>
              <w:rPr>
                <w:rFonts w:ascii="Times New Roman" w:hAnsi="Times New Roman"/>
                <w:sz w:val="24"/>
                <w:szCs w:val="24"/>
              </w:rPr>
            </w:pPr>
          </w:p>
          <w:p w14:paraId="1892BAF8" w14:textId="6CF381A6"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1BE4DF30" w14:textId="7B3A359E" w:rsidTr="00205972">
        <w:trPr>
          <w:trHeight w:val="2095"/>
          <w:jc w:val="center"/>
        </w:trPr>
        <w:tc>
          <w:tcPr>
            <w:tcW w:w="316" w:type="pct"/>
            <w:shd w:val="clear" w:color="auto" w:fill="auto"/>
            <w:vAlign w:val="center"/>
          </w:tcPr>
          <w:p w14:paraId="4B7395E8"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lastRenderedPageBreak/>
              <w:t>10</w:t>
            </w:r>
          </w:p>
        </w:tc>
        <w:tc>
          <w:tcPr>
            <w:tcW w:w="1748" w:type="pct"/>
            <w:shd w:val="clear" w:color="auto" w:fill="auto"/>
          </w:tcPr>
          <w:p w14:paraId="2C4ABDA0"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LUVA ANTICORTE (EM AÇO)</w:t>
            </w:r>
          </w:p>
          <w:p w14:paraId="4A595C85"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Luva de segurança produzida em Nylon, fibra de vidro, polietileno e Elastano, Resistente a Corte Nível 5 ideal para manuseio com Facas, ferramentas pontiagudas, indicado para uso em Cozinhas.</w:t>
            </w:r>
          </w:p>
        </w:tc>
        <w:tc>
          <w:tcPr>
            <w:tcW w:w="384" w:type="pct"/>
            <w:shd w:val="clear" w:color="auto" w:fill="auto"/>
            <w:vAlign w:val="center"/>
          </w:tcPr>
          <w:p w14:paraId="613F3966"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5189EB26" w14:textId="26C13A05"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330EFCA1"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R$ 72,93</w:t>
            </w:r>
          </w:p>
        </w:tc>
        <w:tc>
          <w:tcPr>
            <w:tcW w:w="716" w:type="pct"/>
            <w:shd w:val="clear" w:color="auto" w:fill="auto"/>
            <w:vAlign w:val="center"/>
          </w:tcPr>
          <w:p w14:paraId="60FE6E93"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R$ 729,30</w:t>
            </w:r>
          </w:p>
        </w:tc>
        <w:tc>
          <w:tcPr>
            <w:tcW w:w="692" w:type="pct"/>
          </w:tcPr>
          <w:p w14:paraId="54C1B843" w14:textId="77777777" w:rsidR="009E5C78" w:rsidRDefault="009E5C78" w:rsidP="009E5C78">
            <w:pPr>
              <w:spacing w:after="0" w:line="240" w:lineRule="auto"/>
              <w:jc w:val="center"/>
              <w:rPr>
                <w:rFonts w:ascii="Times New Roman" w:hAnsi="Times New Roman"/>
                <w:sz w:val="24"/>
                <w:szCs w:val="24"/>
              </w:rPr>
            </w:pPr>
          </w:p>
          <w:p w14:paraId="26C6BF07" w14:textId="77777777" w:rsidR="009E5C78" w:rsidRDefault="009E5C78" w:rsidP="009E5C78">
            <w:pPr>
              <w:spacing w:after="0" w:line="240" w:lineRule="auto"/>
              <w:jc w:val="center"/>
              <w:rPr>
                <w:rFonts w:ascii="Times New Roman" w:hAnsi="Times New Roman"/>
                <w:sz w:val="24"/>
                <w:szCs w:val="24"/>
              </w:rPr>
            </w:pPr>
          </w:p>
          <w:p w14:paraId="319B3D78" w14:textId="77777777" w:rsidR="009E5C78" w:rsidRDefault="009E5C78" w:rsidP="009E5C78">
            <w:pPr>
              <w:spacing w:after="0" w:line="240" w:lineRule="auto"/>
              <w:jc w:val="center"/>
              <w:rPr>
                <w:rFonts w:ascii="Times New Roman" w:hAnsi="Times New Roman"/>
                <w:sz w:val="24"/>
                <w:szCs w:val="24"/>
              </w:rPr>
            </w:pPr>
          </w:p>
          <w:p w14:paraId="4B1A9D1A" w14:textId="2B91FAD6"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7B9798FC" w14:textId="2DBFDE48" w:rsidTr="00205972">
        <w:trPr>
          <w:trHeight w:val="1300"/>
          <w:jc w:val="center"/>
        </w:trPr>
        <w:tc>
          <w:tcPr>
            <w:tcW w:w="316" w:type="pct"/>
            <w:shd w:val="clear" w:color="auto" w:fill="auto"/>
            <w:vAlign w:val="center"/>
          </w:tcPr>
          <w:p w14:paraId="3652E97D"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11</w:t>
            </w:r>
          </w:p>
        </w:tc>
        <w:tc>
          <w:tcPr>
            <w:tcW w:w="1748" w:type="pct"/>
            <w:shd w:val="clear" w:color="auto" w:fill="auto"/>
          </w:tcPr>
          <w:p w14:paraId="25D42AF7" w14:textId="77777777" w:rsidR="009E5C78" w:rsidRPr="00C06D69" w:rsidRDefault="009E5C78" w:rsidP="009E5C78">
            <w:pPr>
              <w:spacing w:after="0" w:line="240" w:lineRule="auto"/>
              <w:rPr>
                <w:rFonts w:ascii="Times New Roman" w:hAnsi="Times New Roman"/>
                <w:b/>
                <w:bCs/>
                <w:sz w:val="24"/>
                <w:szCs w:val="24"/>
              </w:rPr>
            </w:pPr>
            <w:r w:rsidRPr="00C06D69">
              <w:rPr>
                <w:rFonts w:ascii="Times New Roman" w:hAnsi="Times New Roman"/>
                <w:b/>
                <w:bCs/>
                <w:sz w:val="24"/>
                <w:szCs w:val="24"/>
              </w:rPr>
              <w:t>LUVA DE ALGODÃO PIGMENTADA</w:t>
            </w:r>
          </w:p>
          <w:p w14:paraId="5781154E"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Luva de segurança em algodão, palma pigmentada.</w:t>
            </w:r>
          </w:p>
        </w:tc>
        <w:tc>
          <w:tcPr>
            <w:tcW w:w="384" w:type="pct"/>
            <w:shd w:val="clear" w:color="auto" w:fill="auto"/>
            <w:vAlign w:val="center"/>
          </w:tcPr>
          <w:p w14:paraId="0E1B276F"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50</w:t>
            </w:r>
          </w:p>
        </w:tc>
        <w:tc>
          <w:tcPr>
            <w:tcW w:w="522" w:type="pct"/>
            <w:shd w:val="clear" w:color="auto" w:fill="auto"/>
            <w:vAlign w:val="center"/>
          </w:tcPr>
          <w:p w14:paraId="42C4757C" w14:textId="4A86D50E"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05DBFDAD"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R$ 5,90</w:t>
            </w:r>
          </w:p>
        </w:tc>
        <w:tc>
          <w:tcPr>
            <w:tcW w:w="716" w:type="pct"/>
            <w:shd w:val="clear" w:color="auto" w:fill="auto"/>
            <w:vAlign w:val="center"/>
          </w:tcPr>
          <w:p w14:paraId="639F9157"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R$ 295,00</w:t>
            </w:r>
          </w:p>
        </w:tc>
        <w:tc>
          <w:tcPr>
            <w:tcW w:w="692" w:type="pct"/>
          </w:tcPr>
          <w:p w14:paraId="1A50C035" w14:textId="77777777" w:rsidR="009E5C78" w:rsidRDefault="009E5C78" w:rsidP="009E5C78">
            <w:pPr>
              <w:spacing w:after="0" w:line="240" w:lineRule="auto"/>
              <w:jc w:val="center"/>
              <w:rPr>
                <w:rFonts w:ascii="Times New Roman" w:hAnsi="Times New Roman"/>
                <w:sz w:val="24"/>
                <w:szCs w:val="24"/>
              </w:rPr>
            </w:pPr>
          </w:p>
          <w:p w14:paraId="26EA6A47" w14:textId="77777777" w:rsidR="009E5C78" w:rsidRDefault="009E5C78" w:rsidP="009E5C78">
            <w:pPr>
              <w:spacing w:after="0" w:line="240" w:lineRule="auto"/>
              <w:jc w:val="center"/>
              <w:rPr>
                <w:rFonts w:ascii="Times New Roman" w:hAnsi="Times New Roman"/>
                <w:sz w:val="24"/>
                <w:szCs w:val="24"/>
              </w:rPr>
            </w:pPr>
          </w:p>
          <w:p w14:paraId="2ED0D91F" w14:textId="09FBE20A"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4A68B11D" w14:textId="259B7173" w:rsidTr="00205972">
        <w:trPr>
          <w:trHeight w:val="1168"/>
          <w:jc w:val="center"/>
        </w:trPr>
        <w:tc>
          <w:tcPr>
            <w:tcW w:w="316" w:type="pct"/>
            <w:shd w:val="clear" w:color="auto" w:fill="auto"/>
            <w:vAlign w:val="center"/>
          </w:tcPr>
          <w:p w14:paraId="01D4E859"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12</w:t>
            </w:r>
          </w:p>
        </w:tc>
        <w:tc>
          <w:tcPr>
            <w:tcW w:w="1748" w:type="pct"/>
            <w:shd w:val="clear" w:color="auto" w:fill="auto"/>
          </w:tcPr>
          <w:p w14:paraId="5FE247EA" w14:textId="77777777" w:rsidR="009E5C78" w:rsidRPr="00C06D69" w:rsidRDefault="009E5C78" w:rsidP="009E5C78">
            <w:pPr>
              <w:spacing w:after="0" w:line="240" w:lineRule="auto"/>
              <w:rPr>
                <w:rFonts w:ascii="Times New Roman" w:hAnsi="Times New Roman"/>
                <w:b/>
                <w:bCs/>
                <w:sz w:val="24"/>
                <w:szCs w:val="24"/>
              </w:rPr>
            </w:pPr>
            <w:r w:rsidRPr="00C06D69">
              <w:rPr>
                <w:rFonts w:ascii="Times New Roman" w:hAnsi="Times New Roman"/>
                <w:b/>
                <w:bCs/>
                <w:sz w:val="24"/>
                <w:szCs w:val="24"/>
              </w:rPr>
              <w:t>LUVA CONTRA ALTAS TEMPERATURAS</w:t>
            </w:r>
          </w:p>
          <w:p w14:paraId="06EDD4F3"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Luva de segurança de fio térmico com látex, proteção térmica até 350ºC</w:t>
            </w:r>
          </w:p>
        </w:tc>
        <w:tc>
          <w:tcPr>
            <w:tcW w:w="384" w:type="pct"/>
            <w:shd w:val="clear" w:color="auto" w:fill="auto"/>
            <w:vAlign w:val="center"/>
          </w:tcPr>
          <w:p w14:paraId="6D0F18D6"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7738AA2C" w14:textId="2174BF19"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Par</w:t>
            </w:r>
          </w:p>
        </w:tc>
        <w:tc>
          <w:tcPr>
            <w:tcW w:w="622" w:type="pct"/>
            <w:shd w:val="clear" w:color="auto" w:fill="auto"/>
            <w:vAlign w:val="center"/>
          </w:tcPr>
          <w:p w14:paraId="53E5517E"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R$ 150,00</w:t>
            </w:r>
          </w:p>
        </w:tc>
        <w:tc>
          <w:tcPr>
            <w:tcW w:w="716" w:type="pct"/>
            <w:shd w:val="clear" w:color="auto" w:fill="auto"/>
            <w:vAlign w:val="center"/>
          </w:tcPr>
          <w:p w14:paraId="1F744430"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R$ 1.500,00</w:t>
            </w:r>
          </w:p>
        </w:tc>
        <w:tc>
          <w:tcPr>
            <w:tcW w:w="692" w:type="pct"/>
          </w:tcPr>
          <w:p w14:paraId="1F1B4E9C" w14:textId="77777777" w:rsidR="009E5C78" w:rsidRDefault="009E5C78" w:rsidP="009E5C78">
            <w:pPr>
              <w:spacing w:after="0" w:line="240" w:lineRule="auto"/>
              <w:jc w:val="center"/>
              <w:rPr>
                <w:rFonts w:ascii="Times New Roman" w:hAnsi="Times New Roman"/>
                <w:sz w:val="24"/>
                <w:szCs w:val="24"/>
              </w:rPr>
            </w:pPr>
          </w:p>
          <w:p w14:paraId="615B87CA" w14:textId="75A37A41"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3768504A" w14:textId="004D8B41" w:rsidTr="00205972">
        <w:trPr>
          <w:trHeight w:val="1661"/>
          <w:jc w:val="center"/>
        </w:trPr>
        <w:tc>
          <w:tcPr>
            <w:tcW w:w="316" w:type="pct"/>
            <w:shd w:val="clear" w:color="auto" w:fill="auto"/>
            <w:vAlign w:val="center"/>
          </w:tcPr>
          <w:p w14:paraId="2D5F90E9"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13</w:t>
            </w:r>
          </w:p>
        </w:tc>
        <w:tc>
          <w:tcPr>
            <w:tcW w:w="1748" w:type="pct"/>
            <w:shd w:val="clear" w:color="auto" w:fill="auto"/>
          </w:tcPr>
          <w:p w14:paraId="4646F949" w14:textId="77777777" w:rsidR="009E5C78" w:rsidRPr="00C06D69" w:rsidRDefault="009E5C78" w:rsidP="009E5C78">
            <w:pPr>
              <w:spacing w:after="0" w:line="240" w:lineRule="auto"/>
              <w:rPr>
                <w:rFonts w:ascii="Times New Roman" w:hAnsi="Times New Roman"/>
                <w:b/>
                <w:bCs/>
                <w:sz w:val="24"/>
                <w:szCs w:val="24"/>
              </w:rPr>
            </w:pPr>
            <w:r w:rsidRPr="00C06D69">
              <w:rPr>
                <w:rFonts w:ascii="Times New Roman" w:hAnsi="Times New Roman"/>
                <w:b/>
                <w:bCs/>
                <w:sz w:val="24"/>
                <w:szCs w:val="24"/>
              </w:rPr>
              <w:t>LUVA DE COURO VAQUETA PUNHO 7 CM</w:t>
            </w:r>
          </w:p>
          <w:p w14:paraId="2BD639AA"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Luva confeccionada em couro vaqueta palma e dorso, reforço interno na palma, entre os dedos polegar e indicador, elástico de ajuste embutido no dorso, acabamento no punho com viés.</w:t>
            </w:r>
          </w:p>
        </w:tc>
        <w:tc>
          <w:tcPr>
            <w:tcW w:w="384" w:type="pct"/>
            <w:shd w:val="clear" w:color="auto" w:fill="auto"/>
            <w:vAlign w:val="center"/>
          </w:tcPr>
          <w:p w14:paraId="546F07EC"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428FC86B" w14:textId="5D016394"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210888FD"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R$ 24,16</w:t>
            </w:r>
          </w:p>
        </w:tc>
        <w:tc>
          <w:tcPr>
            <w:tcW w:w="716" w:type="pct"/>
            <w:shd w:val="clear" w:color="auto" w:fill="auto"/>
            <w:vAlign w:val="center"/>
          </w:tcPr>
          <w:p w14:paraId="5F7C1CC3"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R$ 724,80</w:t>
            </w:r>
          </w:p>
        </w:tc>
        <w:tc>
          <w:tcPr>
            <w:tcW w:w="692" w:type="pct"/>
          </w:tcPr>
          <w:p w14:paraId="1B9609AD" w14:textId="77777777" w:rsidR="009E5C78" w:rsidRDefault="009E5C78" w:rsidP="009E5C78">
            <w:pPr>
              <w:spacing w:after="0" w:line="240" w:lineRule="auto"/>
              <w:jc w:val="center"/>
              <w:rPr>
                <w:rFonts w:ascii="Times New Roman" w:hAnsi="Times New Roman"/>
                <w:sz w:val="24"/>
                <w:szCs w:val="24"/>
              </w:rPr>
            </w:pPr>
          </w:p>
          <w:p w14:paraId="65FDE146" w14:textId="77777777" w:rsidR="009E5C78" w:rsidRDefault="009E5C78" w:rsidP="009E5C78">
            <w:pPr>
              <w:spacing w:after="0" w:line="240" w:lineRule="auto"/>
              <w:jc w:val="center"/>
              <w:rPr>
                <w:rFonts w:ascii="Times New Roman" w:hAnsi="Times New Roman"/>
                <w:sz w:val="24"/>
                <w:szCs w:val="24"/>
              </w:rPr>
            </w:pPr>
          </w:p>
          <w:p w14:paraId="57B839CF" w14:textId="77777777" w:rsidR="009E5C78" w:rsidRDefault="009E5C78" w:rsidP="009E5C78">
            <w:pPr>
              <w:spacing w:after="0" w:line="240" w:lineRule="auto"/>
              <w:jc w:val="center"/>
              <w:rPr>
                <w:rFonts w:ascii="Times New Roman" w:hAnsi="Times New Roman"/>
                <w:sz w:val="24"/>
                <w:szCs w:val="24"/>
              </w:rPr>
            </w:pPr>
          </w:p>
          <w:p w14:paraId="1FD87C3D" w14:textId="518E8BF2"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7541F26A" w14:textId="7695CA03" w:rsidTr="00205972">
        <w:trPr>
          <w:trHeight w:val="887"/>
          <w:jc w:val="center"/>
        </w:trPr>
        <w:tc>
          <w:tcPr>
            <w:tcW w:w="316" w:type="pct"/>
            <w:shd w:val="clear" w:color="auto" w:fill="auto"/>
            <w:vAlign w:val="center"/>
          </w:tcPr>
          <w:p w14:paraId="37DCEC7E"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14</w:t>
            </w:r>
          </w:p>
        </w:tc>
        <w:tc>
          <w:tcPr>
            <w:tcW w:w="1748" w:type="pct"/>
            <w:shd w:val="clear" w:color="auto" w:fill="auto"/>
          </w:tcPr>
          <w:p w14:paraId="31696DCC"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LUVA BORRACHA NITRÍLICA</w:t>
            </w:r>
          </w:p>
          <w:p w14:paraId="34A604A6"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Luva de segurança confeccionada em borracha nitrílica</w:t>
            </w:r>
          </w:p>
        </w:tc>
        <w:tc>
          <w:tcPr>
            <w:tcW w:w="384" w:type="pct"/>
            <w:shd w:val="clear" w:color="auto" w:fill="auto"/>
            <w:vAlign w:val="center"/>
          </w:tcPr>
          <w:p w14:paraId="600D3077"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75092F1A" w14:textId="14B8FF1A"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Par</w:t>
            </w:r>
          </w:p>
        </w:tc>
        <w:tc>
          <w:tcPr>
            <w:tcW w:w="622" w:type="pct"/>
            <w:shd w:val="clear" w:color="auto" w:fill="auto"/>
            <w:vAlign w:val="center"/>
          </w:tcPr>
          <w:p w14:paraId="7C60EB88"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R$ 14,50</w:t>
            </w:r>
          </w:p>
        </w:tc>
        <w:tc>
          <w:tcPr>
            <w:tcW w:w="716" w:type="pct"/>
            <w:shd w:val="clear" w:color="auto" w:fill="auto"/>
            <w:vAlign w:val="center"/>
          </w:tcPr>
          <w:p w14:paraId="2D38C09C"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R$ 435,00</w:t>
            </w:r>
          </w:p>
        </w:tc>
        <w:tc>
          <w:tcPr>
            <w:tcW w:w="692" w:type="pct"/>
          </w:tcPr>
          <w:p w14:paraId="649BA345" w14:textId="77777777" w:rsidR="009E5C78" w:rsidRDefault="009E5C78" w:rsidP="009E5C78">
            <w:pPr>
              <w:spacing w:after="0" w:line="240" w:lineRule="auto"/>
              <w:jc w:val="center"/>
              <w:rPr>
                <w:rFonts w:ascii="Times New Roman" w:hAnsi="Times New Roman"/>
                <w:sz w:val="24"/>
                <w:szCs w:val="24"/>
              </w:rPr>
            </w:pPr>
          </w:p>
          <w:p w14:paraId="0C214C3F" w14:textId="41D37E89"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43D1A9DC" w14:textId="53A288D3" w:rsidTr="00205972">
        <w:trPr>
          <w:trHeight w:val="1140"/>
          <w:jc w:val="center"/>
        </w:trPr>
        <w:tc>
          <w:tcPr>
            <w:tcW w:w="316" w:type="pct"/>
            <w:shd w:val="clear" w:color="auto" w:fill="auto"/>
            <w:vAlign w:val="center"/>
          </w:tcPr>
          <w:p w14:paraId="7DFDD33A"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15</w:t>
            </w:r>
          </w:p>
        </w:tc>
        <w:tc>
          <w:tcPr>
            <w:tcW w:w="1748" w:type="pct"/>
            <w:shd w:val="clear" w:color="auto" w:fill="auto"/>
          </w:tcPr>
          <w:p w14:paraId="0D9D48B1"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MACACÃO DE BRIM</w:t>
            </w:r>
          </w:p>
          <w:p w14:paraId="65FA6213"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Macacão Brim - 4 bolsos (1 no peito, 2 laterais quadril e 1 traseiro), zíper, gola tradicional, elástico no cós.</w:t>
            </w:r>
          </w:p>
        </w:tc>
        <w:tc>
          <w:tcPr>
            <w:tcW w:w="384" w:type="pct"/>
            <w:shd w:val="clear" w:color="auto" w:fill="auto"/>
            <w:vAlign w:val="center"/>
          </w:tcPr>
          <w:p w14:paraId="51916072"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512DE4AF" w14:textId="030B0A3C"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68AADD4C"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R$ 165,90</w:t>
            </w:r>
          </w:p>
        </w:tc>
        <w:tc>
          <w:tcPr>
            <w:tcW w:w="716" w:type="pct"/>
            <w:shd w:val="clear" w:color="auto" w:fill="auto"/>
            <w:vAlign w:val="center"/>
          </w:tcPr>
          <w:p w14:paraId="7DF890A3"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R$ 1.659,00</w:t>
            </w:r>
          </w:p>
        </w:tc>
        <w:tc>
          <w:tcPr>
            <w:tcW w:w="692" w:type="pct"/>
          </w:tcPr>
          <w:p w14:paraId="69AA19E5" w14:textId="77777777" w:rsidR="009E5C78" w:rsidRDefault="009E5C78" w:rsidP="009E5C78">
            <w:pPr>
              <w:spacing w:after="0" w:line="240" w:lineRule="auto"/>
              <w:jc w:val="center"/>
              <w:rPr>
                <w:rFonts w:ascii="Times New Roman" w:hAnsi="Times New Roman"/>
                <w:sz w:val="24"/>
                <w:szCs w:val="24"/>
              </w:rPr>
            </w:pPr>
          </w:p>
          <w:p w14:paraId="0D08E714" w14:textId="3DB05503"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02</w:t>
            </w:r>
          </w:p>
        </w:tc>
      </w:tr>
      <w:tr w:rsidR="009E5C78" w:rsidRPr="00C06D69" w14:paraId="1B613D68" w14:textId="33F120E5" w:rsidTr="00205972">
        <w:trPr>
          <w:trHeight w:val="1398"/>
          <w:jc w:val="center"/>
        </w:trPr>
        <w:tc>
          <w:tcPr>
            <w:tcW w:w="316" w:type="pct"/>
            <w:shd w:val="clear" w:color="auto" w:fill="auto"/>
            <w:vAlign w:val="center"/>
          </w:tcPr>
          <w:p w14:paraId="5D6E4572"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16</w:t>
            </w:r>
          </w:p>
        </w:tc>
        <w:tc>
          <w:tcPr>
            <w:tcW w:w="1748" w:type="pct"/>
            <w:shd w:val="clear" w:color="auto" w:fill="auto"/>
          </w:tcPr>
          <w:p w14:paraId="6A6B0F29"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 xml:space="preserve">PROTETOR TIPO PLUG </w:t>
            </w:r>
            <w:proofErr w:type="spellStart"/>
            <w:r w:rsidRPr="00C06D69">
              <w:rPr>
                <w:rFonts w:ascii="Times New Roman" w:hAnsi="Times New Roman"/>
                <w:b/>
                <w:bCs/>
                <w:sz w:val="24"/>
                <w:szCs w:val="24"/>
              </w:rPr>
              <w:t>NRRsf</w:t>
            </w:r>
            <w:proofErr w:type="spellEnd"/>
            <w:r w:rsidRPr="00C06D69">
              <w:rPr>
                <w:rFonts w:ascii="Times New Roman" w:hAnsi="Times New Roman"/>
                <w:sz w:val="24"/>
                <w:szCs w:val="24"/>
              </w:rPr>
              <w:t xml:space="preserve"> </w:t>
            </w:r>
            <w:r w:rsidRPr="00C06D69">
              <w:rPr>
                <w:rFonts w:ascii="Times New Roman" w:hAnsi="Times New Roman"/>
                <w:b/>
                <w:bCs/>
                <w:sz w:val="24"/>
                <w:szCs w:val="24"/>
              </w:rPr>
              <w:t>17 dB</w:t>
            </w:r>
          </w:p>
          <w:p w14:paraId="2831958D"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Protetor auditivo do tipo inserção pré-moldado de silicone com cordão em polipropileno.</w:t>
            </w:r>
          </w:p>
        </w:tc>
        <w:tc>
          <w:tcPr>
            <w:tcW w:w="384" w:type="pct"/>
            <w:shd w:val="clear" w:color="auto" w:fill="auto"/>
            <w:vAlign w:val="center"/>
          </w:tcPr>
          <w:p w14:paraId="11430D27"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50</w:t>
            </w:r>
          </w:p>
        </w:tc>
        <w:tc>
          <w:tcPr>
            <w:tcW w:w="522" w:type="pct"/>
            <w:shd w:val="clear" w:color="auto" w:fill="auto"/>
            <w:vAlign w:val="center"/>
          </w:tcPr>
          <w:p w14:paraId="545C5D38" w14:textId="2B9EA6D8"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6711531"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R$ 3,50</w:t>
            </w:r>
          </w:p>
        </w:tc>
        <w:tc>
          <w:tcPr>
            <w:tcW w:w="716" w:type="pct"/>
            <w:shd w:val="clear" w:color="auto" w:fill="auto"/>
            <w:vAlign w:val="center"/>
          </w:tcPr>
          <w:p w14:paraId="6B46EF8F"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R$ 175,00</w:t>
            </w:r>
          </w:p>
        </w:tc>
        <w:tc>
          <w:tcPr>
            <w:tcW w:w="692" w:type="pct"/>
          </w:tcPr>
          <w:p w14:paraId="30BA205E" w14:textId="77777777" w:rsidR="009E5C78" w:rsidRDefault="009E5C78" w:rsidP="009E5C78">
            <w:pPr>
              <w:spacing w:after="0" w:line="240" w:lineRule="auto"/>
              <w:jc w:val="center"/>
              <w:rPr>
                <w:rFonts w:ascii="Times New Roman" w:hAnsi="Times New Roman"/>
                <w:sz w:val="24"/>
                <w:szCs w:val="24"/>
              </w:rPr>
            </w:pPr>
          </w:p>
          <w:p w14:paraId="6F788C8A" w14:textId="77777777" w:rsidR="009E5C78" w:rsidRDefault="009E5C78" w:rsidP="009E5C78">
            <w:pPr>
              <w:spacing w:after="0" w:line="240" w:lineRule="auto"/>
              <w:jc w:val="center"/>
              <w:rPr>
                <w:rFonts w:ascii="Times New Roman" w:hAnsi="Times New Roman"/>
                <w:sz w:val="24"/>
                <w:szCs w:val="24"/>
              </w:rPr>
            </w:pPr>
          </w:p>
          <w:p w14:paraId="6C444E85" w14:textId="7EB47487"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2448485B" w14:textId="297078FA" w:rsidTr="00205972">
        <w:trPr>
          <w:trHeight w:val="1546"/>
          <w:jc w:val="center"/>
        </w:trPr>
        <w:tc>
          <w:tcPr>
            <w:tcW w:w="316" w:type="pct"/>
            <w:shd w:val="clear" w:color="auto" w:fill="auto"/>
            <w:vAlign w:val="center"/>
          </w:tcPr>
          <w:p w14:paraId="7C7D8D61"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17</w:t>
            </w:r>
          </w:p>
        </w:tc>
        <w:tc>
          <w:tcPr>
            <w:tcW w:w="1748" w:type="pct"/>
            <w:shd w:val="clear" w:color="auto" w:fill="auto"/>
          </w:tcPr>
          <w:p w14:paraId="77A5B0D4"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 xml:space="preserve">PROTETOR AUTIVO TP CONCHA </w:t>
            </w:r>
            <w:proofErr w:type="spellStart"/>
            <w:r w:rsidRPr="00C06D69">
              <w:rPr>
                <w:rFonts w:ascii="Times New Roman" w:hAnsi="Times New Roman"/>
                <w:b/>
                <w:bCs/>
                <w:sz w:val="24"/>
                <w:szCs w:val="24"/>
              </w:rPr>
              <w:t>NRRsf</w:t>
            </w:r>
            <w:proofErr w:type="spellEnd"/>
            <w:r w:rsidRPr="00C06D69">
              <w:rPr>
                <w:rFonts w:ascii="Times New Roman" w:hAnsi="Times New Roman"/>
                <w:sz w:val="24"/>
                <w:szCs w:val="24"/>
              </w:rPr>
              <w:t xml:space="preserve"> </w:t>
            </w:r>
            <w:r w:rsidRPr="00C06D69">
              <w:rPr>
                <w:rFonts w:ascii="Times New Roman" w:hAnsi="Times New Roman"/>
                <w:b/>
                <w:bCs/>
                <w:sz w:val="24"/>
                <w:szCs w:val="24"/>
              </w:rPr>
              <w:t>20 dB</w:t>
            </w:r>
          </w:p>
          <w:p w14:paraId="2A7DB91E"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Protetor auditivo do tipo inserção pré-moldado de silicone com cordão em polipropileno.</w:t>
            </w:r>
          </w:p>
        </w:tc>
        <w:tc>
          <w:tcPr>
            <w:tcW w:w="384" w:type="pct"/>
            <w:shd w:val="clear" w:color="auto" w:fill="auto"/>
            <w:vAlign w:val="center"/>
          </w:tcPr>
          <w:p w14:paraId="3433705E"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w:t>
            </w:r>
          </w:p>
        </w:tc>
        <w:tc>
          <w:tcPr>
            <w:tcW w:w="522" w:type="pct"/>
            <w:shd w:val="clear" w:color="auto" w:fill="auto"/>
            <w:vAlign w:val="center"/>
          </w:tcPr>
          <w:p w14:paraId="346A9007" w14:textId="6A72FC30"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7243A20"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R$ 46,55</w:t>
            </w:r>
          </w:p>
        </w:tc>
        <w:tc>
          <w:tcPr>
            <w:tcW w:w="716" w:type="pct"/>
            <w:shd w:val="clear" w:color="auto" w:fill="auto"/>
            <w:vAlign w:val="center"/>
          </w:tcPr>
          <w:p w14:paraId="43D6D8CF"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R$ 465,50</w:t>
            </w:r>
          </w:p>
        </w:tc>
        <w:tc>
          <w:tcPr>
            <w:tcW w:w="692" w:type="pct"/>
          </w:tcPr>
          <w:p w14:paraId="6BE75C8C" w14:textId="77777777" w:rsidR="009E5C78" w:rsidRDefault="009E5C78" w:rsidP="009E5C78">
            <w:pPr>
              <w:spacing w:after="0" w:line="240" w:lineRule="auto"/>
              <w:jc w:val="center"/>
              <w:rPr>
                <w:rFonts w:ascii="Times New Roman" w:hAnsi="Times New Roman"/>
                <w:sz w:val="24"/>
                <w:szCs w:val="24"/>
              </w:rPr>
            </w:pPr>
          </w:p>
          <w:p w14:paraId="25D64A4B" w14:textId="77777777" w:rsidR="009E5C78" w:rsidRDefault="009E5C78" w:rsidP="009E5C78">
            <w:pPr>
              <w:spacing w:after="0" w:line="240" w:lineRule="auto"/>
              <w:jc w:val="center"/>
              <w:rPr>
                <w:rFonts w:ascii="Times New Roman" w:hAnsi="Times New Roman"/>
                <w:sz w:val="24"/>
                <w:szCs w:val="24"/>
              </w:rPr>
            </w:pPr>
          </w:p>
          <w:p w14:paraId="78DC487E" w14:textId="28ECD439"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05</w:t>
            </w:r>
          </w:p>
        </w:tc>
      </w:tr>
      <w:tr w:rsidR="009E5C78" w:rsidRPr="00C06D69" w14:paraId="1A540157" w14:textId="097C2363" w:rsidTr="00205972">
        <w:trPr>
          <w:trHeight w:val="882"/>
          <w:jc w:val="center"/>
        </w:trPr>
        <w:tc>
          <w:tcPr>
            <w:tcW w:w="316" w:type="pct"/>
            <w:shd w:val="clear" w:color="auto" w:fill="auto"/>
            <w:vAlign w:val="center"/>
          </w:tcPr>
          <w:p w14:paraId="040C85A8"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lastRenderedPageBreak/>
              <w:t>18</w:t>
            </w:r>
          </w:p>
        </w:tc>
        <w:tc>
          <w:tcPr>
            <w:tcW w:w="1748" w:type="pct"/>
            <w:shd w:val="clear" w:color="auto" w:fill="auto"/>
          </w:tcPr>
          <w:p w14:paraId="6F703327"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b/>
                <w:bCs/>
                <w:sz w:val="24"/>
                <w:szCs w:val="24"/>
              </w:rPr>
              <w:t>PROTETOR SOLAR FPS 60</w:t>
            </w:r>
            <w:r w:rsidRPr="00C06D69">
              <w:rPr>
                <w:rFonts w:ascii="Times New Roman" w:hAnsi="Times New Roman"/>
                <w:sz w:val="24"/>
                <w:szCs w:val="24"/>
              </w:rPr>
              <w:t xml:space="preserve"> </w:t>
            </w:r>
          </w:p>
          <w:p w14:paraId="3E67570E" w14:textId="77777777" w:rsidR="009E5C78" w:rsidRPr="00C06D69" w:rsidRDefault="009E5C78" w:rsidP="009E5C78">
            <w:pPr>
              <w:spacing w:after="0" w:line="240" w:lineRule="auto"/>
              <w:jc w:val="both"/>
              <w:rPr>
                <w:rFonts w:ascii="Times New Roman" w:hAnsi="Times New Roman"/>
                <w:sz w:val="24"/>
                <w:szCs w:val="24"/>
              </w:rPr>
            </w:pPr>
            <w:r w:rsidRPr="00C06D69">
              <w:rPr>
                <w:rFonts w:ascii="Times New Roman" w:hAnsi="Times New Roman"/>
                <w:sz w:val="24"/>
                <w:szCs w:val="24"/>
              </w:rPr>
              <w:t>Protetor Solar com Repelente - Bisnaga 120g</w:t>
            </w:r>
          </w:p>
        </w:tc>
        <w:tc>
          <w:tcPr>
            <w:tcW w:w="384" w:type="pct"/>
            <w:shd w:val="clear" w:color="auto" w:fill="auto"/>
            <w:vAlign w:val="center"/>
          </w:tcPr>
          <w:p w14:paraId="1D837F8B"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100</w:t>
            </w:r>
          </w:p>
        </w:tc>
        <w:tc>
          <w:tcPr>
            <w:tcW w:w="522" w:type="pct"/>
            <w:shd w:val="clear" w:color="auto" w:fill="auto"/>
            <w:vAlign w:val="center"/>
          </w:tcPr>
          <w:p w14:paraId="58C0A799" w14:textId="6C0F857B"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71EA89F2"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R$ 26,90</w:t>
            </w:r>
          </w:p>
        </w:tc>
        <w:tc>
          <w:tcPr>
            <w:tcW w:w="716" w:type="pct"/>
            <w:shd w:val="clear" w:color="auto" w:fill="auto"/>
            <w:vAlign w:val="center"/>
          </w:tcPr>
          <w:p w14:paraId="4DBB024C"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R$ 2.690,00</w:t>
            </w:r>
          </w:p>
        </w:tc>
        <w:tc>
          <w:tcPr>
            <w:tcW w:w="692" w:type="pct"/>
          </w:tcPr>
          <w:p w14:paraId="2096524B" w14:textId="77777777" w:rsidR="009E5C78" w:rsidRDefault="009E5C78" w:rsidP="009E5C78">
            <w:pPr>
              <w:spacing w:after="0" w:line="240" w:lineRule="auto"/>
              <w:jc w:val="center"/>
              <w:rPr>
                <w:rFonts w:ascii="Times New Roman" w:hAnsi="Times New Roman"/>
                <w:sz w:val="24"/>
                <w:szCs w:val="24"/>
              </w:rPr>
            </w:pPr>
          </w:p>
          <w:p w14:paraId="701B640C" w14:textId="41DFDAF1"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7D1E19B8" w14:textId="405E39BD" w:rsidTr="00205972">
        <w:trPr>
          <w:trHeight w:val="2720"/>
          <w:jc w:val="center"/>
        </w:trPr>
        <w:tc>
          <w:tcPr>
            <w:tcW w:w="316" w:type="pct"/>
            <w:shd w:val="clear" w:color="auto" w:fill="auto"/>
            <w:vAlign w:val="center"/>
          </w:tcPr>
          <w:p w14:paraId="23C43761"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19</w:t>
            </w:r>
          </w:p>
        </w:tc>
        <w:tc>
          <w:tcPr>
            <w:tcW w:w="1748" w:type="pct"/>
            <w:shd w:val="clear" w:color="auto" w:fill="auto"/>
          </w:tcPr>
          <w:p w14:paraId="398D56BC" w14:textId="77777777" w:rsidR="009E5C78" w:rsidRPr="0063409E" w:rsidRDefault="009E5C78" w:rsidP="009E5C78">
            <w:pPr>
              <w:spacing w:after="0" w:line="240" w:lineRule="auto"/>
              <w:jc w:val="both"/>
              <w:rPr>
                <w:rFonts w:ascii="Times New Roman" w:hAnsi="Times New Roman"/>
                <w:b/>
                <w:bCs/>
                <w:sz w:val="24"/>
                <w:szCs w:val="24"/>
              </w:rPr>
            </w:pPr>
            <w:r w:rsidRPr="0063409E">
              <w:rPr>
                <w:rFonts w:ascii="Times New Roman" w:hAnsi="Times New Roman"/>
                <w:b/>
                <w:bCs/>
                <w:sz w:val="24"/>
                <w:szCs w:val="24"/>
              </w:rPr>
              <w:t xml:space="preserve">VESTIMENTA HIDROREPELENTE </w:t>
            </w:r>
          </w:p>
          <w:p w14:paraId="7E45439C" w14:textId="77777777" w:rsidR="009E5C78" w:rsidRPr="0063409E" w:rsidRDefault="009E5C78" w:rsidP="009E5C78">
            <w:pPr>
              <w:spacing w:after="0" w:line="240" w:lineRule="auto"/>
              <w:jc w:val="both"/>
              <w:rPr>
                <w:rFonts w:ascii="Times New Roman" w:hAnsi="Times New Roman"/>
                <w:b/>
                <w:bCs/>
              </w:rPr>
            </w:pPr>
            <w:r w:rsidRPr="0063409E">
              <w:rPr>
                <w:rFonts w:ascii="Times New Roman" w:hAnsi="Times New Roman"/>
              </w:rPr>
              <w:t xml:space="preserve">Vestimenta de corpo inteiro </w:t>
            </w:r>
            <w:proofErr w:type="spellStart"/>
            <w:r w:rsidRPr="0063409E">
              <w:rPr>
                <w:rFonts w:ascii="Times New Roman" w:hAnsi="Times New Roman"/>
              </w:rPr>
              <w:t>hidrorrepelente</w:t>
            </w:r>
            <w:proofErr w:type="spellEnd"/>
            <w:r w:rsidRPr="0063409E">
              <w:rPr>
                <w:rFonts w:ascii="Times New Roman" w:hAnsi="Times New Roman"/>
              </w:rPr>
              <w:t xml:space="preserve">, confeccionado em tecido tipo sarja 3x1, respirável tratado com </w:t>
            </w:r>
            <w:proofErr w:type="spellStart"/>
            <w:r w:rsidRPr="0063409E">
              <w:rPr>
                <w:rFonts w:ascii="Times New Roman" w:hAnsi="Times New Roman"/>
              </w:rPr>
              <w:t>fluorcarbono</w:t>
            </w:r>
            <w:proofErr w:type="spellEnd"/>
            <w:r w:rsidRPr="0063409E">
              <w:rPr>
                <w:rFonts w:ascii="Times New Roman" w:hAnsi="Times New Roman"/>
              </w:rPr>
              <w:t xml:space="preserve"> para repelência à líquidos. </w:t>
            </w:r>
          </w:p>
          <w:p w14:paraId="423FA54B" w14:textId="77777777" w:rsidR="009E5C78" w:rsidRPr="0063409E" w:rsidRDefault="009E5C78" w:rsidP="009E5C78">
            <w:pPr>
              <w:spacing w:after="0" w:line="240" w:lineRule="auto"/>
              <w:jc w:val="both"/>
              <w:rPr>
                <w:rFonts w:ascii="Times New Roman" w:hAnsi="Times New Roman"/>
              </w:rPr>
            </w:pPr>
            <w:r w:rsidRPr="0063409E">
              <w:rPr>
                <w:rFonts w:ascii="Times New Roman" w:hAnsi="Times New Roman"/>
              </w:rPr>
              <w:t xml:space="preserve">A vestimenta é composta por: </w:t>
            </w:r>
          </w:p>
          <w:p w14:paraId="1EB4FE32" w14:textId="77777777" w:rsidR="009E5C78" w:rsidRPr="00C06D69" w:rsidRDefault="009E5C78" w:rsidP="009E5C78">
            <w:pPr>
              <w:spacing w:after="0" w:line="240" w:lineRule="auto"/>
              <w:jc w:val="both"/>
              <w:rPr>
                <w:rFonts w:ascii="Times New Roman" w:hAnsi="Times New Roman"/>
                <w:sz w:val="24"/>
                <w:szCs w:val="24"/>
              </w:rPr>
            </w:pPr>
            <w:r w:rsidRPr="0063409E">
              <w:rPr>
                <w:rFonts w:ascii="Times New Roman" w:hAnsi="Times New Roman"/>
              </w:rPr>
              <w:t>Calça com elástico na barra e cintura; camisa com elásticos nos punhos (Sarja); Boné tipo touca árabe (Sarja); e Viseira.</w:t>
            </w:r>
          </w:p>
        </w:tc>
        <w:tc>
          <w:tcPr>
            <w:tcW w:w="384" w:type="pct"/>
            <w:shd w:val="clear" w:color="auto" w:fill="auto"/>
            <w:vAlign w:val="center"/>
          </w:tcPr>
          <w:p w14:paraId="208896BD"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5</w:t>
            </w:r>
          </w:p>
        </w:tc>
        <w:tc>
          <w:tcPr>
            <w:tcW w:w="522" w:type="pct"/>
            <w:shd w:val="clear" w:color="auto" w:fill="auto"/>
            <w:vAlign w:val="center"/>
          </w:tcPr>
          <w:p w14:paraId="330B8A95" w14:textId="25BED6B3"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Unid.</w:t>
            </w:r>
          </w:p>
        </w:tc>
        <w:tc>
          <w:tcPr>
            <w:tcW w:w="622" w:type="pct"/>
            <w:shd w:val="clear" w:color="auto" w:fill="auto"/>
            <w:vAlign w:val="center"/>
          </w:tcPr>
          <w:p w14:paraId="5CD03943"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R$ 90,00</w:t>
            </w:r>
          </w:p>
        </w:tc>
        <w:tc>
          <w:tcPr>
            <w:tcW w:w="716" w:type="pct"/>
            <w:shd w:val="clear" w:color="auto" w:fill="auto"/>
            <w:vAlign w:val="center"/>
          </w:tcPr>
          <w:p w14:paraId="3B31B5F4"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R$ 450,00</w:t>
            </w:r>
          </w:p>
        </w:tc>
        <w:tc>
          <w:tcPr>
            <w:tcW w:w="692" w:type="pct"/>
          </w:tcPr>
          <w:p w14:paraId="43DF2545" w14:textId="77777777" w:rsidR="009E5C78" w:rsidRDefault="009E5C78" w:rsidP="009E5C78">
            <w:pPr>
              <w:spacing w:after="0" w:line="240" w:lineRule="auto"/>
              <w:jc w:val="center"/>
              <w:rPr>
                <w:rFonts w:ascii="Times New Roman" w:hAnsi="Times New Roman"/>
                <w:sz w:val="24"/>
                <w:szCs w:val="24"/>
              </w:rPr>
            </w:pPr>
          </w:p>
          <w:p w14:paraId="62A59A1C" w14:textId="77777777" w:rsidR="009E5C78" w:rsidRDefault="009E5C78" w:rsidP="009E5C78">
            <w:pPr>
              <w:spacing w:after="0" w:line="240" w:lineRule="auto"/>
              <w:jc w:val="center"/>
              <w:rPr>
                <w:rFonts w:ascii="Times New Roman" w:hAnsi="Times New Roman"/>
                <w:sz w:val="24"/>
                <w:szCs w:val="24"/>
              </w:rPr>
            </w:pPr>
          </w:p>
          <w:p w14:paraId="06162068" w14:textId="77777777" w:rsidR="009E5C78" w:rsidRDefault="009E5C78" w:rsidP="009E5C78">
            <w:pPr>
              <w:spacing w:after="0" w:line="240" w:lineRule="auto"/>
              <w:jc w:val="center"/>
              <w:rPr>
                <w:rFonts w:ascii="Times New Roman" w:hAnsi="Times New Roman"/>
                <w:sz w:val="24"/>
                <w:szCs w:val="24"/>
              </w:rPr>
            </w:pPr>
          </w:p>
          <w:p w14:paraId="19E5EF67" w14:textId="77777777" w:rsidR="009E5C78" w:rsidRDefault="009E5C78" w:rsidP="009E5C78">
            <w:pPr>
              <w:spacing w:after="0" w:line="240" w:lineRule="auto"/>
              <w:jc w:val="center"/>
              <w:rPr>
                <w:rFonts w:ascii="Times New Roman" w:hAnsi="Times New Roman"/>
                <w:sz w:val="24"/>
                <w:szCs w:val="24"/>
              </w:rPr>
            </w:pPr>
          </w:p>
          <w:p w14:paraId="7CF79C6E" w14:textId="251E100C"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 xml:space="preserve">       02</w:t>
            </w:r>
          </w:p>
        </w:tc>
      </w:tr>
      <w:tr w:rsidR="009E5C78" w:rsidRPr="00C06D69" w14:paraId="028AE6DA" w14:textId="37C0B0C2" w:rsidTr="00205972">
        <w:trPr>
          <w:trHeight w:val="671"/>
          <w:jc w:val="center"/>
        </w:trPr>
        <w:tc>
          <w:tcPr>
            <w:tcW w:w="316" w:type="pct"/>
            <w:shd w:val="clear" w:color="auto" w:fill="auto"/>
            <w:vAlign w:val="center"/>
          </w:tcPr>
          <w:p w14:paraId="06CD9E02"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20</w:t>
            </w:r>
          </w:p>
        </w:tc>
        <w:tc>
          <w:tcPr>
            <w:tcW w:w="1748" w:type="pct"/>
            <w:shd w:val="clear" w:color="auto" w:fill="auto"/>
          </w:tcPr>
          <w:p w14:paraId="19337770" w14:textId="77777777" w:rsidR="009E5C78" w:rsidRPr="00C06D69" w:rsidRDefault="009E5C78" w:rsidP="009E5C78">
            <w:pPr>
              <w:spacing w:after="0" w:line="240" w:lineRule="auto"/>
              <w:jc w:val="both"/>
              <w:rPr>
                <w:rFonts w:ascii="Times New Roman" w:hAnsi="Times New Roman"/>
                <w:b/>
                <w:bCs/>
                <w:sz w:val="24"/>
                <w:szCs w:val="24"/>
              </w:rPr>
            </w:pPr>
            <w:r w:rsidRPr="00C06D69">
              <w:rPr>
                <w:rFonts w:ascii="Times New Roman" w:hAnsi="Times New Roman"/>
                <w:b/>
                <w:bCs/>
                <w:sz w:val="24"/>
                <w:szCs w:val="24"/>
              </w:rPr>
              <w:t>CONJUNTO IMPERMEÁVEL</w:t>
            </w:r>
          </w:p>
          <w:p w14:paraId="6679CCD1" w14:textId="77777777" w:rsidR="009E5C78" w:rsidRPr="0063409E" w:rsidRDefault="009E5C78" w:rsidP="009E5C78">
            <w:pPr>
              <w:spacing w:after="0" w:line="240" w:lineRule="auto"/>
              <w:jc w:val="both"/>
              <w:rPr>
                <w:rFonts w:ascii="Times New Roman" w:hAnsi="Times New Roman"/>
              </w:rPr>
            </w:pPr>
            <w:r w:rsidRPr="0063409E">
              <w:rPr>
                <w:rFonts w:ascii="Times New Roman" w:hAnsi="Times New Roman"/>
              </w:rPr>
              <w:t>Conjunto de segurança impermeável, confeccionado em resina de polietileno. (calça e bata com elástico e capuz).</w:t>
            </w:r>
          </w:p>
        </w:tc>
        <w:tc>
          <w:tcPr>
            <w:tcW w:w="384" w:type="pct"/>
            <w:shd w:val="clear" w:color="auto" w:fill="auto"/>
            <w:vAlign w:val="center"/>
          </w:tcPr>
          <w:p w14:paraId="69B3528D" w14:textId="77777777"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30</w:t>
            </w:r>
          </w:p>
        </w:tc>
        <w:tc>
          <w:tcPr>
            <w:tcW w:w="522" w:type="pct"/>
            <w:shd w:val="clear" w:color="auto" w:fill="auto"/>
            <w:vAlign w:val="center"/>
          </w:tcPr>
          <w:p w14:paraId="1F72E941" w14:textId="0B024EB2" w:rsidR="009E5C78" w:rsidRPr="00C06D69" w:rsidRDefault="009E5C78" w:rsidP="009E5C78">
            <w:pPr>
              <w:spacing w:after="0" w:line="240" w:lineRule="auto"/>
              <w:jc w:val="center"/>
              <w:rPr>
                <w:rFonts w:ascii="Times New Roman" w:hAnsi="Times New Roman"/>
                <w:sz w:val="24"/>
                <w:szCs w:val="24"/>
              </w:rPr>
            </w:pPr>
            <w:r w:rsidRPr="00C06D69">
              <w:rPr>
                <w:rFonts w:ascii="Times New Roman" w:hAnsi="Times New Roman"/>
                <w:sz w:val="24"/>
                <w:szCs w:val="24"/>
              </w:rPr>
              <w:t>Conjunto</w:t>
            </w:r>
          </w:p>
        </w:tc>
        <w:tc>
          <w:tcPr>
            <w:tcW w:w="622" w:type="pct"/>
            <w:shd w:val="clear" w:color="auto" w:fill="auto"/>
            <w:vAlign w:val="center"/>
          </w:tcPr>
          <w:p w14:paraId="166B2A06"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R$ 10,00</w:t>
            </w:r>
          </w:p>
        </w:tc>
        <w:tc>
          <w:tcPr>
            <w:tcW w:w="716" w:type="pct"/>
            <w:shd w:val="clear" w:color="auto" w:fill="auto"/>
            <w:vAlign w:val="center"/>
          </w:tcPr>
          <w:p w14:paraId="2837DFA1" w14:textId="77777777" w:rsidR="009E5C78" w:rsidRPr="00C06D69"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R$ 300,00</w:t>
            </w:r>
          </w:p>
        </w:tc>
        <w:tc>
          <w:tcPr>
            <w:tcW w:w="692" w:type="pct"/>
          </w:tcPr>
          <w:p w14:paraId="0D5A56BB" w14:textId="77777777" w:rsidR="009E5C78" w:rsidRDefault="009E5C78" w:rsidP="009E5C78">
            <w:pPr>
              <w:spacing w:after="0" w:line="240" w:lineRule="auto"/>
              <w:jc w:val="center"/>
              <w:rPr>
                <w:rFonts w:ascii="Times New Roman" w:hAnsi="Times New Roman"/>
                <w:sz w:val="24"/>
                <w:szCs w:val="24"/>
              </w:rPr>
            </w:pPr>
          </w:p>
          <w:p w14:paraId="2778B18E" w14:textId="5DBE0A84" w:rsidR="009E5C78" w:rsidRDefault="009E5C78" w:rsidP="009E5C78">
            <w:pPr>
              <w:spacing w:after="0" w:line="240" w:lineRule="auto"/>
              <w:jc w:val="center"/>
              <w:rPr>
                <w:rFonts w:ascii="Times New Roman" w:hAnsi="Times New Roman"/>
                <w:sz w:val="24"/>
                <w:szCs w:val="24"/>
              </w:rPr>
            </w:pPr>
            <w:r>
              <w:rPr>
                <w:rFonts w:ascii="Times New Roman" w:hAnsi="Times New Roman"/>
                <w:sz w:val="24"/>
                <w:szCs w:val="24"/>
              </w:rPr>
              <w:t>10</w:t>
            </w:r>
          </w:p>
        </w:tc>
      </w:tr>
      <w:tr w:rsidR="009E5C78" w:rsidRPr="00C06D69" w14:paraId="5D2460A1" w14:textId="5C404D15" w:rsidTr="00205972">
        <w:trPr>
          <w:trHeight w:val="671"/>
          <w:jc w:val="center"/>
        </w:trPr>
        <w:tc>
          <w:tcPr>
            <w:tcW w:w="4308" w:type="pct"/>
            <w:gridSpan w:val="6"/>
          </w:tcPr>
          <w:p w14:paraId="13E5F17C" w14:textId="1F112AA2" w:rsidR="009E5C78" w:rsidRPr="00183477" w:rsidRDefault="009E5C78" w:rsidP="009E5C78">
            <w:pPr>
              <w:spacing w:after="0" w:line="240" w:lineRule="auto"/>
              <w:jc w:val="right"/>
              <w:rPr>
                <w:rFonts w:ascii="Times New Roman" w:hAnsi="Times New Roman"/>
                <w:b/>
                <w:bCs/>
                <w:sz w:val="24"/>
                <w:szCs w:val="24"/>
              </w:rPr>
            </w:pPr>
            <w:r>
              <w:rPr>
                <w:rFonts w:ascii="Times New Roman" w:hAnsi="Times New Roman"/>
                <w:b/>
                <w:bCs/>
                <w:sz w:val="24"/>
                <w:szCs w:val="24"/>
              </w:rPr>
              <w:t>TOTAL:</w:t>
            </w:r>
            <w:r w:rsidR="00205972">
              <w:rPr>
                <w:rFonts w:ascii="Times New Roman" w:hAnsi="Times New Roman"/>
                <w:b/>
                <w:bCs/>
                <w:sz w:val="24"/>
                <w:szCs w:val="24"/>
              </w:rPr>
              <w:t xml:space="preserve"> R$ </w:t>
            </w:r>
            <w:r w:rsidR="00205972" w:rsidRPr="00183477">
              <w:rPr>
                <w:rFonts w:ascii="Times New Roman" w:hAnsi="Times New Roman"/>
                <w:b/>
                <w:bCs/>
                <w:sz w:val="24"/>
                <w:szCs w:val="24"/>
              </w:rPr>
              <w:t>18.196,70</w:t>
            </w:r>
          </w:p>
        </w:tc>
        <w:tc>
          <w:tcPr>
            <w:tcW w:w="692" w:type="pct"/>
            <w:vAlign w:val="center"/>
          </w:tcPr>
          <w:p w14:paraId="776DEE8C" w14:textId="1B4DE562" w:rsidR="009E5C78" w:rsidRPr="00183477" w:rsidRDefault="009E5C78" w:rsidP="009E5C78">
            <w:pPr>
              <w:spacing w:after="0" w:line="240" w:lineRule="auto"/>
              <w:rPr>
                <w:rFonts w:ascii="Times New Roman" w:hAnsi="Times New Roman"/>
                <w:b/>
                <w:bCs/>
                <w:sz w:val="24"/>
                <w:szCs w:val="24"/>
              </w:rPr>
            </w:pPr>
          </w:p>
        </w:tc>
      </w:tr>
    </w:tbl>
    <w:p w14:paraId="12EEA6BC" w14:textId="77777777" w:rsidR="0037275A" w:rsidRDefault="0037275A" w:rsidP="008713E1">
      <w:pPr>
        <w:jc w:val="both"/>
        <w:rPr>
          <w:rFonts w:ascii="Times New Roman" w:hAnsi="Times New Roman"/>
          <w:sz w:val="24"/>
          <w:szCs w:val="24"/>
        </w:rPr>
      </w:pPr>
    </w:p>
    <w:p w14:paraId="756A2FCD" w14:textId="77777777" w:rsidR="0037275A" w:rsidRDefault="0037275A" w:rsidP="008713E1">
      <w:pPr>
        <w:jc w:val="both"/>
        <w:rPr>
          <w:rFonts w:ascii="Times New Roman" w:hAnsi="Times New Roman"/>
          <w:sz w:val="24"/>
          <w:szCs w:val="24"/>
        </w:rPr>
      </w:pPr>
    </w:p>
    <w:p w14:paraId="1C0BCD60" w14:textId="77777777" w:rsidR="0037275A" w:rsidRDefault="0037275A" w:rsidP="008713E1">
      <w:pPr>
        <w:jc w:val="both"/>
        <w:rPr>
          <w:rFonts w:ascii="Times New Roman" w:hAnsi="Times New Roman"/>
          <w:sz w:val="24"/>
          <w:szCs w:val="24"/>
        </w:rPr>
      </w:pPr>
    </w:p>
    <w:p w14:paraId="29678F22" w14:textId="77777777" w:rsidR="0037275A" w:rsidRDefault="0037275A" w:rsidP="008713E1">
      <w:pPr>
        <w:jc w:val="both"/>
        <w:rPr>
          <w:rFonts w:ascii="Times New Roman" w:hAnsi="Times New Roman"/>
          <w:sz w:val="24"/>
          <w:szCs w:val="24"/>
        </w:rPr>
      </w:pPr>
    </w:p>
    <w:p w14:paraId="417E84F3" w14:textId="77777777" w:rsidR="0037275A" w:rsidRDefault="0037275A" w:rsidP="008713E1">
      <w:pPr>
        <w:jc w:val="both"/>
        <w:rPr>
          <w:rFonts w:ascii="Times New Roman" w:hAnsi="Times New Roman"/>
          <w:sz w:val="24"/>
          <w:szCs w:val="24"/>
        </w:rPr>
      </w:pPr>
    </w:p>
    <w:p w14:paraId="1A0F9D23" w14:textId="77777777" w:rsidR="0037275A" w:rsidRDefault="0037275A" w:rsidP="008713E1">
      <w:pPr>
        <w:jc w:val="both"/>
        <w:rPr>
          <w:rFonts w:ascii="Times New Roman" w:hAnsi="Times New Roman"/>
          <w:sz w:val="24"/>
          <w:szCs w:val="24"/>
        </w:rPr>
      </w:pPr>
    </w:p>
    <w:p w14:paraId="3B14F3F2" w14:textId="77777777" w:rsidR="0037275A" w:rsidRDefault="0037275A" w:rsidP="008713E1">
      <w:pPr>
        <w:jc w:val="both"/>
        <w:rPr>
          <w:rFonts w:ascii="Times New Roman" w:hAnsi="Times New Roman"/>
          <w:sz w:val="24"/>
          <w:szCs w:val="24"/>
        </w:rPr>
      </w:pPr>
    </w:p>
    <w:p w14:paraId="6F7962A7" w14:textId="77777777" w:rsidR="0037275A" w:rsidRDefault="0037275A" w:rsidP="008713E1">
      <w:pPr>
        <w:jc w:val="both"/>
        <w:rPr>
          <w:rFonts w:ascii="Times New Roman" w:hAnsi="Times New Roman"/>
          <w:sz w:val="24"/>
          <w:szCs w:val="24"/>
        </w:rPr>
      </w:pPr>
    </w:p>
    <w:p w14:paraId="5B34A33E" w14:textId="77777777" w:rsidR="0037275A" w:rsidRDefault="0037275A" w:rsidP="008713E1">
      <w:pPr>
        <w:jc w:val="both"/>
        <w:rPr>
          <w:rFonts w:ascii="Times New Roman" w:hAnsi="Times New Roman"/>
          <w:sz w:val="24"/>
          <w:szCs w:val="24"/>
        </w:rPr>
      </w:pPr>
    </w:p>
    <w:p w14:paraId="52A15F84" w14:textId="77777777" w:rsidR="0037275A" w:rsidRDefault="0037275A" w:rsidP="008713E1">
      <w:pPr>
        <w:jc w:val="both"/>
        <w:rPr>
          <w:rFonts w:ascii="Times New Roman" w:hAnsi="Times New Roman"/>
          <w:sz w:val="24"/>
          <w:szCs w:val="24"/>
        </w:rPr>
      </w:pPr>
    </w:p>
    <w:p w14:paraId="3246B6FB" w14:textId="77777777" w:rsidR="0037275A" w:rsidRDefault="0037275A" w:rsidP="008713E1">
      <w:pPr>
        <w:jc w:val="both"/>
        <w:rPr>
          <w:rFonts w:ascii="Times New Roman" w:hAnsi="Times New Roman"/>
          <w:sz w:val="24"/>
          <w:szCs w:val="24"/>
        </w:rPr>
      </w:pPr>
    </w:p>
    <w:p w14:paraId="6FAE12D8" w14:textId="77777777" w:rsidR="0037275A" w:rsidRDefault="0037275A" w:rsidP="008713E1">
      <w:pPr>
        <w:jc w:val="both"/>
        <w:rPr>
          <w:rFonts w:ascii="Times New Roman" w:hAnsi="Times New Roman"/>
          <w:sz w:val="24"/>
          <w:szCs w:val="24"/>
        </w:rPr>
      </w:pPr>
    </w:p>
    <w:p w14:paraId="5521DBF6" w14:textId="77777777" w:rsidR="0037275A" w:rsidRDefault="0037275A" w:rsidP="008713E1">
      <w:pPr>
        <w:jc w:val="both"/>
        <w:rPr>
          <w:rFonts w:ascii="Times New Roman" w:hAnsi="Times New Roman"/>
          <w:sz w:val="24"/>
          <w:szCs w:val="24"/>
        </w:rPr>
      </w:pPr>
    </w:p>
    <w:p w14:paraId="190DCB5E" w14:textId="77777777" w:rsidR="0037275A" w:rsidRDefault="0037275A" w:rsidP="008713E1">
      <w:pPr>
        <w:jc w:val="both"/>
        <w:rPr>
          <w:rFonts w:ascii="Times New Roman" w:hAnsi="Times New Roman"/>
          <w:sz w:val="24"/>
          <w:szCs w:val="24"/>
        </w:rPr>
      </w:pPr>
    </w:p>
    <w:p w14:paraId="3F887B5B" w14:textId="77777777" w:rsidR="0037275A" w:rsidRDefault="0037275A" w:rsidP="008713E1">
      <w:pPr>
        <w:jc w:val="both"/>
        <w:rPr>
          <w:rFonts w:ascii="Times New Roman" w:hAnsi="Times New Roman"/>
          <w:sz w:val="24"/>
          <w:szCs w:val="24"/>
        </w:rPr>
      </w:pPr>
    </w:p>
    <w:p w14:paraId="668501C6" w14:textId="77777777" w:rsidR="00A87D4C" w:rsidRDefault="00A87D4C" w:rsidP="008713E1">
      <w:pPr>
        <w:jc w:val="both"/>
        <w:rPr>
          <w:rFonts w:ascii="Times New Roman" w:hAnsi="Times New Roman"/>
          <w:sz w:val="24"/>
          <w:szCs w:val="24"/>
        </w:rPr>
      </w:pPr>
    </w:p>
    <w:p w14:paraId="39043FFC" w14:textId="77777777" w:rsidR="00527322" w:rsidRPr="00D1521A" w:rsidRDefault="00527322" w:rsidP="00527322">
      <w:pPr>
        <w:spacing w:after="240"/>
        <w:jc w:val="center"/>
        <w:rPr>
          <w:rFonts w:ascii="Times New Roman" w:hAnsi="Times New Roman"/>
          <w:b/>
          <w:bCs/>
          <w:sz w:val="24"/>
          <w:szCs w:val="24"/>
        </w:rPr>
      </w:pPr>
      <w:r w:rsidRPr="00D1521A">
        <w:rPr>
          <w:rFonts w:ascii="Times New Roman" w:hAnsi="Times New Roman"/>
          <w:b/>
          <w:bCs/>
          <w:sz w:val="24"/>
          <w:szCs w:val="24"/>
        </w:rPr>
        <w:t>ANEXO I</w:t>
      </w:r>
      <w:r>
        <w:rPr>
          <w:rFonts w:ascii="Times New Roman" w:hAnsi="Times New Roman"/>
          <w:b/>
          <w:bCs/>
          <w:sz w:val="24"/>
          <w:szCs w:val="24"/>
        </w:rPr>
        <w:t>I</w:t>
      </w:r>
    </w:p>
    <w:p w14:paraId="3130FC7C"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EDITAL DE LICITAÇÃO Nº 127/2023</w:t>
      </w:r>
    </w:p>
    <w:p w14:paraId="3F52FD95"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054/2023</w:t>
      </w:r>
    </w:p>
    <w:p w14:paraId="6DD7237A" w14:textId="77777777" w:rsidR="00176E70" w:rsidRPr="00176E70" w:rsidRDefault="00176E70" w:rsidP="00176E70">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05DDDF03" w14:textId="77777777" w:rsidR="00527322" w:rsidRPr="00D1521A" w:rsidRDefault="00527322" w:rsidP="00527322">
      <w:pPr>
        <w:autoSpaceDE w:val="0"/>
        <w:autoSpaceDN w:val="0"/>
        <w:adjustRightInd w:val="0"/>
        <w:rPr>
          <w:rFonts w:ascii="Times New Roman" w:hAnsi="Times New Roman"/>
          <w:b/>
          <w:bCs/>
          <w:sz w:val="24"/>
          <w:szCs w:val="24"/>
          <w:u w:val="single"/>
        </w:rPr>
      </w:pPr>
    </w:p>
    <w:p w14:paraId="2BC12A2B" w14:textId="585C2774" w:rsidR="00527322" w:rsidRPr="00D1521A" w:rsidRDefault="00527322" w:rsidP="00527322">
      <w:pPr>
        <w:autoSpaceDE w:val="0"/>
        <w:autoSpaceDN w:val="0"/>
        <w:adjustRightInd w:val="0"/>
        <w:jc w:val="center"/>
        <w:rPr>
          <w:rFonts w:ascii="Times New Roman" w:hAnsi="Times New Roman"/>
          <w:b/>
          <w:bCs/>
          <w:caps/>
          <w:sz w:val="24"/>
          <w:szCs w:val="24"/>
        </w:rPr>
      </w:pPr>
      <w:r w:rsidRPr="00D1521A">
        <w:rPr>
          <w:rFonts w:ascii="Times New Roman" w:hAnsi="Times New Roman"/>
          <w:b/>
          <w:bCs/>
          <w:caps/>
          <w:sz w:val="24"/>
          <w:szCs w:val="24"/>
        </w:rPr>
        <w:t>modelo proposta</w:t>
      </w:r>
      <w:r w:rsidR="002B2E15">
        <w:rPr>
          <w:rFonts w:ascii="Times New Roman" w:hAnsi="Times New Roman"/>
          <w:b/>
          <w:bCs/>
          <w:caps/>
          <w:sz w:val="24"/>
          <w:szCs w:val="24"/>
        </w:rPr>
        <w:t xml:space="preserve"> de preço</w:t>
      </w:r>
    </w:p>
    <w:p w14:paraId="2C7B7051"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Razão Social:...............................</w:t>
      </w:r>
    </w:p>
    <w:p w14:paraId="16908BDA"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CNPJ:................................................</w:t>
      </w:r>
    </w:p>
    <w:p w14:paraId="4251D50E"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Insc. Estadual:..........................</w:t>
      </w:r>
    </w:p>
    <w:p w14:paraId="58675007"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Endereço:....................................</w:t>
      </w:r>
    </w:p>
    <w:p w14:paraId="0E76037F"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 xml:space="preserve">E-mail:.......................................... </w:t>
      </w:r>
    </w:p>
    <w:p w14:paraId="6070E8A4"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Banco: ........................................</w:t>
      </w:r>
    </w:p>
    <w:p w14:paraId="6699BCAF"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Agencia: .....................................</w:t>
      </w:r>
    </w:p>
    <w:p w14:paraId="32E86F00"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Conta Corrente:.....................</w:t>
      </w:r>
    </w:p>
    <w:p w14:paraId="19F71C48" w14:textId="77777777" w:rsidR="00527322" w:rsidRPr="00D1521A" w:rsidRDefault="00527322" w:rsidP="00527322">
      <w:pPr>
        <w:autoSpaceDE w:val="0"/>
        <w:autoSpaceDN w:val="0"/>
        <w:adjustRightInd w:val="0"/>
        <w:jc w:val="center"/>
        <w:rPr>
          <w:rFonts w:ascii="Times New Roman" w:hAnsi="Times New Roman"/>
          <w:b/>
          <w:bCs/>
          <w:caps/>
          <w:sz w:val="24"/>
          <w:szCs w:val="24"/>
        </w:rPr>
      </w:pPr>
    </w:p>
    <w:tbl>
      <w:tblPr>
        <w:tblStyle w:val="Tabelacomgrade"/>
        <w:tblW w:w="0" w:type="auto"/>
        <w:jc w:val="center"/>
        <w:tblLook w:val="04A0" w:firstRow="1" w:lastRow="0" w:firstColumn="1" w:lastColumn="0" w:noHBand="0" w:noVBand="1"/>
      </w:tblPr>
      <w:tblGrid>
        <w:gridCol w:w="816"/>
        <w:gridCol w:w="1473"/>
        <w:gridCol w:w="3132"/>
        <w:gridCol w:w="1620"/>
        <w:gridCol w:w="1453"/>
      </w:tblGrid>
      <w:tr w:rsidR="00527322" w:rsidRPr="00D1521A" w14:paraId="682E371B" w14:textId="77777777" w:rsidTr="00B9168D">
        <w:trPr>
          <w:jc w:val="center"/>
        </w:trPr>
        <w:tc>
          <w:tcPr>
            <w:tcW w:w="849" w:type="dxa"/>
          </w:tcPr>
          <w:p w14:paraId="3804C25C" w14:textId="77777777" w:rsidR="00527322" w:rsidRPr="00D1521A" w:rsidRDefault="00527322" w:rsidP="00B9168D">
            <w:pPr>
              <w:pStyle w:val="Corpodetexto3"/>
              <w:spacing w:line="276" w:lineRule="auto"/>
              <w:jc w:val="center"/>
              <w:rPr>
                <w:b/>
                <w:sz w:val="24"/>
                <w:szCs w:val="24"/>
              </w:rPr>
            </w:pPr>
            <w:r w:rsidRPr="00D1521A">
              <w:rPr>
                <w:b/>
                <w:sz w:val="24"/>
                <w:szCs w:val="24"/>
              </w:rPr>
              <w:t>ITEM</w:t>
            </w:r>
          </w:p>
        </w:tc>
        <w:tc>
          <w:tcPr>
            <w:tcW w:w="1488" w:type="dxa"/>
          </w:tcPr>
          <w:p w14:paraId="29A112D9" w14:textId="77777777" w:rsidR="00527322" w:rsidRPr="00D1521A" w:rsidRDefault="00527322" w:rsidP="00B9168D">
            <w:pPr>
              <w:pStyle w:val="Corpodetexto3"/>
              <w:spacing w:line="276" w:lineRule="auto"/>
              <w:jc w:val="center"/>
              <w:rPr>
                <w:b/>
                <w:sz w:val="24"/>
                <w:szCs w:val="24"/>
              </w:rPr>
            </w:pPr>
            <w:proofErr w:type="spellStart"/>
            <w:r w:rsidRPr="00D1521A">
              <w:rPr>
                <w:b/>
                <w:sz w:val="24"/>
                <w:szCs w:val="24"/>
              </w:rPr>
              <w:t>Qtdade</w:t>
            </w:r>
            <w:proofErr w:type="spellEnd"/>
            <w:r w:rsidRPr="00D1521A">
              <w:rPr>
                <w:b/>
                <w:sz w:val="24"/>
                <w:szCs w:val="24"/>
              </w:rPr>
              <w:t xml:space="preserve"> Aproximada</w:t>
            </w:r>
          </w:p>
        </w:tc>
        <w:tc>
          <w:tcPr>
            <w:tcW w:w="3873" w:type="dxa"/>
          </w:tcPr>
          <w:p w14:paraId="235CD6FD" w14:textId="77777777" w:rsidR="00527322" w:rsidRPr="00D1521A" w:rsidRDefault="00527322" w:rsidP="00B9168D">
            <w:pPr>
              <w:pStyle w:val="Corpodetexto3"/>
              <w:spacing w:line="276" w:lineRule="auto"/>
              <w:jc w:val="center"/>
              <w:rPr>
                <w:b/>
                <w:sz w:val="24"/>
                <w:szCs w:val="24"/>
              </w:rPr>
            </w:pPr>
            <w:r w:rsidRPr="00D1521A">
              <w:rPr>
                <w:b/>
                <w:sz w:val="24"/>
                <w:szCs w:val="24"/>
              </w:rPr>
              <w:t>Descrição</w:t>
            </w:r>
          </w:p>
        </w:tc>
        <w:tc>
          <w:tcPr>
            <w:tcW w:w="1841" w:type="dxa"/>
          </w:tcPr>
          <w:p w14:paraId="3BB07EAD" w14:textId="77777777" w:rsidR="00527322" w:rsidRPr="00D1521A" w:rsidRDefault="00527322" w:rsidP="00B9168D">
            <w:pPr>
              <w:pStyle w:val="Corpodetexto3"/>
              <w:spacing w:line="276" w:lineRule="auto"/>
              <w:jc w:val="center"/>
              <w:rPr>
                <w:b/>
                <w:sz w:val="24"/>
                <w:szCs w:val="24"/>
              </w:rPr>
            </w:pPr>
            <w:r w:rsidRPr="00D1521A">
              <w:rPr>
                <w:b/>
                <w:sz w:val="24"/>
                <w:szCs w:val="24"/>
              </w:rPr>
              <w:t>Valor Unitário</w:t>
            </w:r>
          </w:p>
        </w:tc>
        <w:tc>
          <w:tcPr>
            <w:tcW w:w="1720" w:type="dxa"/>
          </w:tcPr>
          <w:p w14:paraId="7CF899B9" w14:textId="77777777" w:rsidR="00527322" w:rsidRPr="00D1521A" w:rsidRDefault="00527322" w:rsidP="00B9168D">
            <w:pPr>
              <w:pStyle w:val="Corpodetexto3"/>
              <w:spacing w:line="276" w:lineRule="auto"/>
              <w:jc w:val="center"/>
              <w:rPr>
                <w:b/>
                <w:sz w:val="24"/>
                <w:szCs w:val="24"/>
              </w:rPr>
            </w:pPr>
            <w:r w:rsidRPr="00D1521A">
              <w:rPr>
                <w:b/>
                <w:sz w:val="24"/>
                <w:szCs w:val="24"/>
              </w:rPr>
              <w:t>Valor Total</w:t>
            </w:r>
          </w:p>
        </w:tc>
      </w:tr>
      <w:tr w:rsidR="00527322" w:rsidRPr="00D1521A" w14:paraId="5A659076" w14:textId="77777777" w:rsidTr="00B9168D">
        <w:trPr>
          <w:trHeight w:val="411"/>
          <w:jc w:val="center"/>
        </w:trPr>
        <w:tc>
          <w:tcPr>
            <w:tcW w:w="849" w:type="dxa"/>
          </w:tcPr>
          <w:p w14:paraId="5004EC09" w14:textId="77777777" w:rsidR="00527322" w:rsidRPr="00D1521A" w:rsidRDefault="00527322" w:rsidP="00B9168D">
            <w:pPr>
              <w:pStyle w:val="Corpodetexto3"/>
              <w:spacing w:line="276" w:lineRule="auto"/>
              <w:jc w:val="both"/>
              <w:rPr>
                <w:sz w:val="24"/>
                <w:szCs w:val="24"/>
              </w:rPr>
            </w:pPr>
          </w:p>
        </w:tc>
        <w:tc>
          <w:tcPr>
            <w:tcW w:w="1488" w:type="dxa"/>
          </w:tcPr>
          <w:p w14:paraId="67DFFE51" w14:textId="77777777" w:rsidR="00527322" w:rsidRPr="00D1521A" w:rsidRDefault="00527322" w:rsidP="00B9168D">
            <w:pPr>
              <w:pStyle w:val="Corpodetexto3"/>
              <w:spacing w:line="276" w:lineRule="auto"/>
              <w:jc w:val="both"/>
              <w:rPr>
                <w:sz w:val="24"/>
                <w:szCs w:val="24"/>
              </w:rPr>
            </w:pPr>
          </w:p>
        </w:tc>
        <w:tc>
          <w:tcPr>
            <w:tcW w:w="3873" w:type="dxa"/>
          </w:tcPr>
          <w:p w14:paraId="172C5C98" w14:textId="77777777" w:rsidR="00527322" w:rsidRPr="00D1521A" w:rsidRDefault="00527322" w:rsidP="00B9168D">
            <w:pPr>
              <w:pStyle w:val="Corpodetexto3"/>
              <w:spacing w:line="276" w:lineRule="auto"/>
              <w:jc w:val="both"/>
              <w:rPr>
                <w:sz w:val="24"/>
                <w:szCs w:val="24"/>
              </w:rPr>
            </w:pPr>
          </w:p>
        </w:tc>
        <w:tc>
          <w:tcPr>
            <w:tcW w:w="1841" w:type="dxa"/>
          </w:tcPr>
          <w:p w14:paraId="1BE8EDAA"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c>
          <w:tcPr>
            <w:tcW w:w="1720" w:type="dxa"/>
          </w:tcPr>
          <w:p w14:paraId="51F2604F"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r>
      <w:tr w:rsidR="00527322" w:rsidRPr="00D1521A" w14:paraId="19CB8592" w14:textId="77777777" w:rsidTr="00B9168D">
        <w:trPr>
          <w:trHeight w:val="447"/>
          <w:jc w:val="center"/>
        </w:trPr>
        <w:tc>
          <w:tcPr>
            <w:tcW w:w="849" w:type="dxa"/>
          </w:tcPr>
          <w:p w14:paraId="0563EFF0" w14:textId="77777777" w:rsidR="00527322" w:rsidRPr="00D1521A" w:rsidRDefault="00527322" w:rsidP="00B9168D">
            <w:pPr>
              <w:pStyle w:val="Corpodetexto3"/>
              <w:spacing w:line="276" w:lineRule="auto"/>
              <w:jc w:val="both"/>
              <w:rPr>
                <w:sz w:val="24"/>
                <w:szCs w:val="24"/>
              </w:rPr>
            </w:pPr>
          </w:p>
        </w:tc>
        <w:tc>
          <w:tcPr>
            <w:tcW w:w="1488" w:type="dxa"/>
          </w:tcPr>
          <w:p w14:paraId="65F88155" w14:textId="77777777" w:rsidR="00527322" w:rsidRPr="00D1521A" w:rsidRDefault="00527322" w:rsidP="00B9168D">
            <w:pPr>
              <w:pStyle w:val="Corpodetexto3"/>
              <w:spacing w:line="276" w:lineRule="auto"/>
              <w:jc w:val="both"/>
              <w:rPr>
                <w:sz w:val="24"/>
                <w:szCs w:val="24"/>
              </w:rPr>
            </w:pPr>
          </w:p>
        </w:tc>
        <w:tc>
          <w:tcPr>
            <w:tcW w:w="3873" w:type="dxa"/>
          </w:tcPr>
          <w:p w14:paraId="09868E19" w14:textId="77777777" w:rsidR="00527322" w:rsidRPr="00D1521A" w:rsidRDefault="00527322" w:rsidP="00B9168D">
            <w:pPr>
              <w:pStyle w:val="Corpodetexto3"/>
              <w:spacing w:line="276" w:lineRule="auto"/>
              <w:jc w:val="both"/>
              <w:rPr>
                <w:sz w:val="24"/>
                <w:szCs w:val="24"/>
              </w:rPr>
            </w:pPr>
          </w:p>
        </w:tc>
        <w:tc>
          <w:tcPr>
            <w:tcW w:w="1841" w:type="dxa"/>
          </w:tcPr>
          <w:p w14:paraId="0A05FDFF"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c>
          <w:tcPr>
            <w:tcW w:w="1720" w:type="dxa"/>
          </w:tcPr>
          <w:p w14:paraId="22EDD9DC"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r>
    </w:tbl>
    <w:p w14:paraId="2FCFF1CE" w14:textId="77777777" w:rsidR="00527322" w:rsidRPr="00D1521A" w:rsidRDefault="00527322" w:rsidP="00527322">
      <w:pPr>
        <w:widowControl w:val="0"/>
        <w:rPr>
          <w:rFonts w:ascii="Times New Roman" w:hAnsi="Times New Roman"/>
          <w:b/>
          <w:sz w:val="24"/>
          <w:szCs w:val="24"/>
        </w:rPr>
      </w:pPr>
      <w:r w:rsidRPr="00D1521A">
        <w:rPr>
          <w:rFonts w:ascii="Times New Roman" w:hAnsi="Times New Roman"/>
          <w:b/>
          <w:sz w:val="24"/>
          <w:szCs w:val="24"/>
        </w:rPr>
        <w:t xml:space="preserve">Total Geral: </w:t>
      </w:r>
    </w:p>
    <w:p w14:paraId="577C356A" w14:textId="77777777" w:rsidR="00527322" w:rsidRDefault="00527322" w:rsidP="00527322">
      <w:pPr>
        <w:widowControl w:val="0"/>
        <w:rPr>
          <w:rFonts w:ascii="Times New Roman" w:hAnsi="Times New Roman"/>
          <w:b/>
          <w:sz w:val="24"/>
          <w:szCs w:val="24"/>
        </w:rPr>
      </w:pPr>
      <w:r w:rsidRPr="00D1521A">
        <w:rPr>
          <w:rFonts w:ascii="Times New Roman" w:hAnsi="Times New Roman"/>
          <w:b/>
          <w:sz w:val="24"/>
          <w:szCs w:val="24"/>
        </w:rPr>
        <w:t>Validade mínima da proposta ...dias</w:t>
      </w:r>
    </w:p>
    <w:p w14:paraId="531A0B95" w14:textId="77777777" w:rsidR="00527322" w:rsidRDefault="00527322" w:rsidP="00527322">
      <w:pPr>
        <w:widowControl w:val="0"/>
        <w:rPr>
          <w:rFonts w:ascii="Times New Roman" w:hAnsi="Times New Roman"/>
          <w:b/>
          <w:sz w:val="24"/>
          <w:szCs w:val="24"/>
        </w:rPr>
      </w:pPr>
    </w:p>
    <w:p w14:paraId="293B386F" w14:textId="77777777" w:rsidR="00527322" w:rsidRDefault="00527322" w:rsidP="00527322">
      <w:pPr>
        <w:widowControl w:val="0"/>
        <w:rPr>
          <w:rFonts w:ascii="Times New Roman" w:hAnsi="Times New Roman"/>
          <w:b/>
          <w:sz w:val="24"/>
          <w:szCs w:val="24"/>
        </w:rPr>
      </w:pPr>
    </w:p>
    <w:p w14:paraId="5FF0C3FA" w14:textId="77777777" w:rsidR="00527322" w:rsidRPr="00D1521A" w:rsidRDefault="00527322" w:rsidP="00527322">
      <w:pPr>
        <w:widowControl w:val="0"/>
        <w:rPr>
          <w:rFonts w:ascii="Times New Roman" w:hAnsi="Times New Roman"/>
          <w:b/>
          <w:sz w:val="24"/>
          <w:szCs w:val="24"/>
        </w:rPr>
      </w:pPr>
    </w:p>
    <w:p w14:paraId="329B3CDD" w14:textId="77777777" w:rsidR="00527322" w:rsidRPr="00D1521A" w:rsidRDefault="00527322" w:rsidP="00527322">
      <w:pPr>
        <w:widowControl w:val="0"/>
        <w:tabs>
          <w:tab w:val="left" w:pos="708"/>
          <w:tab w:val="left" w:pos="2270"/>
          <w:tab w:val="left" w:pos="4294"/>
        </w:tabs>
        <w:autoSpaceDE w:val="0"/>
        <w:autoSpaceDN w:val="0"/>
        <w:adjustRightInd w:val="0"/>
        <w:jc w:val="center"/>
        <w:rPr>
          <w:rFonts w:ascii="Times New Roman" w:hAnsi="Times New Roman"/>
          <w:sz w:val="24"/>
          <w:szCs w:val="24"/>
        </w:rPr>
      </w:pPr>
      <w:r w:rsidRPr="00D1521A">
        <w:rPr>
          <w:rFonts w:ascii="Times New Roman" w:hAnsi="Times New Roman"/>
          <w:sz w:val="24"/>
          <w:szCs w:val="24"/>
        </w:rPr>
        <w:t>_______________________________________________________</w:t>
      </w:r>
    </w:p>
    <w:p w14:paraId="087ACB79" w14:textId="77777777" w:rsidR="00527322" w:rsidRDefault="00527322" w:rsidP="00527322">
      <w:pPr>
        <w:widowControl w:val="0"/>
        <w:tabs>
          <w:tab w:val="left" w:pos="708"/>
          <w:tab w:val="left" w:pos="2270"/>
          <w:tab w:val="left" w:pos="4294"/>
        </w:tabs>
        <w:autoSpaceDE w:val="0"/>
        <w:autoSpaceDN w:val="0"/>
        <w:adjustRightInd w:val="0"/>
        <w:jc w:val="center"/>
        <w:rPr>
          <w:rFonts w:ascii="Times New Roman" w:hAnsi="Times New Roman"/>
          <w:sz w:val="24"/>
          <w:szCs w:val="24"/>
        </w:rPr>
      </w:pPr>
      <w:r w:rsidRPr="00D1521A">
        <w:rPr>
          <w:rFonts w:ascii="Times New Roman" w:hAnsi="Times New Roman"/>
          <w:sz w:val="24"/>
          <w:szCs w:val="24"/>
        </w:rPr>
        <w:t>Nome completo e assinatura do(s) representante(s) legal(</w:t>
      </w:r>
      <w:proofErr w:type="spellStart"/>
      <w:r w:rsidRPr="00D1521A">
        <w:rPr>
          <w:rFonts w:ascii="Times New Roman" w:hAnsi="Times New Roman"/>
          <w:sz w:val="24"/>
          <w:szCs w:val="24"/>
        </w:rPr>
        <w:t>is</w:t>
      </w:r>
      <w:proofErr w:type="spellEnd"/>
      <w:r w:rsidRPr="00D1521A">
        <w:rPr>
          <w:rFonts w:ascii="Times New Roman" w:hAnsi="Times New Roman"/>
          <w:sz w:val="24"/>
          <w:szCs w:val="24"/>
        </w:rPr>
        <w:t>) da empresa</w:t>
      </w:r>
    </w:p>
    <w:p w14:paraId="7BD5034C" w14:textId="77777777" w:rsidR="0037275A" w:rsidRDefault="0037275A" w:rsidP="008713E1">
      <w:pPr>
        <w:jc w:val="both"/>
        <w:rPr>
          <w:rFonts w:ascii="Times New Roman" w:hAnsi="Times New Roman"/>
          <w:sz w:val="24"/>
          <w:szCs w:val="24"/>
        </w:rPr>
      </w:pPr>
    </w:p>
    <w:p w14:paraId="4CC5C895" w14:textId="77777777" w:rsidR="0037275A" w:rsidRDefault="0037275A" w:rsidP="008713E1">
      <w:pPr>
        <w:jc w:val="both"/>
        <w:rPr>
          <w:rFonts w:ascii="Times New Roman" w:hAnsi="Times New Roman"/>
          <w:sz w:val="24"/>
          <w:szCs w:val="24"/>
        </w:rPr>
      </w:pPr>
    </w:p>
    <w:p w14:paraId="36F4D619" w14:textId="77777777" w:rsidR="0037275A" w:rsidRDefault="0037275A" w:rsidP="008713E1">
      <w:pPr>
        <w:jc w:val="both"/>
        <w:rPr>
          <w:rFonts w:ascii="Times New Roman" w:hAnsi="Times New Roman"/>
          <w:sz w:val="24"/>
          <w:szCs w:val="24"/>
        </w:rPr>
      </w:pPr>
    </w:p>
    <w:p w14:paraId="42E55FDC" w14:textId="1434081E"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t xml:space="preserve">ANEXO </w:t>
      </w:r>
      <w:r>
        <w:rPr>
          <w:rFonts w:ascii="Times New Roman" w:hAnsi="Times New Roman"/>
          <w:b/>
          <w:bCs/>
          <w:sz w:val="24"/>
          <w:szCs w:val="24"/>
        </w:rPr>
        <w:t>III</w:t>
      </w:r>
    </w:p>
    <w:p w14:paraId="7179042A"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EDITAL DE LICITAÇÃO Nº 127/2023</w:t>
      </w:r>
    </w:p>
    <w:p w14:paraId="4AA1C168"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054/2023</w:t>
      </w:r>
    </w:p>
    <w:p w14:paraId="3A85A041" w14:textId="77777777" w:rsidR="00176E70" w:rsidRPr="00176E70" w:rsidRDefault="00176E70" w:rsidP="00176E70">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056E95C2" w14:textId="77777777" w:rsidR="00D77702" w:rsidRPr="001B20E7" w:rsidRDefault="00D77702" w:rsidP="00D77702">
      <w:pPr>
        <w:autoSpaceDE w:val="0"/>
        <w:autoSpaceDN w:val="0"/>
        <w:jc w:val="center"/>
        <w:rPr>
          <w:rFonts w:ascii="Times New Roman" w:hAnsi="Times New Roman"/>
          <w:b/>
          <w:bCs/>
          <w:sz w:val="24"/>
          <w:szCs w:val="24"/>
        </w:rPr>
      </w:pPr>
    </w:p>
    <w:p w14:paraId="7E73E740" w14:textId="77777777"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t>DECLARAÇÃO QUE NÃO EMPREGA MENORES</w:t>
      </w:r>
    </w:p>
    <w:p w14:paraId="3F7B6FCC" w14:textId="77777777" w:rsidR="00D77702" w:rsidRPr="001B20E7" w:rsidRDefault="00D77702" w:rsidP="00D77702">
      <w:pPr>
        <w:autoSpaceDE w:val="0"/>
        <w:autoSpaceDN w:val="0"/>
        <w:jc w:val="both"/>
        <w:rPr>
          <w:rFonts w:ascii="Times New Roman" w:hAnsi="Times New Roman"/>
          <w:sz w:val="24"/>
          <w:szCs w:val="24"/>
        </w:rPr>
      </w:pPr>
    </w:p>
    <w:p w14:paraId="7D7CAE29" w14:textId="77777777" w:rsidR="00D77702" w:rsidRPr="001B20E7" w:rsidRDefault="00D77702" w:rsidP="00D77702">
      <w:pPr>
        <w:autoSpaceDE w:val="0"/>
        <w:autoSpaceDN w:val="0"/>
        <w:jc w:val="both"/>
        <w:rPr>
          <w:rFonts w:ascii="Times New Roman" w:hAnsi="Times New Roman"/>
          <w:sz w:val="24"/>
          <w:szCs w:val="24"/>
        </w:rPr>
      </w:pPr>
    </w:p>
    <w:p w14:paraId="33325EEB" w14:textId="77777777" w:rsidR="00D77702" w:rsidRPr="001B20E7" w:rsidRDefault="00D77702" w:rsidP="00D77702">
      <w:pPr>
        <w:autoSpaceDE w:val="0"/>
        <w:autoSpaceDN w:val="0"/>
        <w:jc w:val="both"/>
        <w:rPr>
          <w:rFonts w:ascii="Times New Roman" w:hAnsi="Times New Roman"/>
          <w:sz w:val="24"/>
          <w:szCs w:val="24"/>
        </w:rPr>
      </w:pPr>
    </w:p>
    <w:p w14:paraId="2E70394F" w14:textId="77777777" w:rsidR="00D77702" w:rsidRPr="001B20E7" w:rsidRDefault="00D77702" w:rsidP="00D77702">
      <w:pPr>
        <w:autoSpaceDE w:val="0"/>
        <w:autoSpaceDN w:val="0"/>
        <w:jc w:val="both"/>
        <w:rPr>
          <w:rFonts w:ascii="Times New Roman" w:hAnsi="Times New Roman"/>
          <w:sz w:val="24"/>
          <w:szCs w:val="24"/>
        </w:rPr>
      </w:pPr>
    </w:p>
    <w:p w14:paraId="225360AC" w14:textId="77777777" w:rsidR="00D77702" w:rsidRPr="001B20E7" w:rsidRDefault="00D77702" w:rsidP="00D77702">
      <w:pPr>
        <w:autoSpaceDE w:val="0"/>
        <w:autoSpaceDN w:val="0"/>
        <w:jc w:val="both"/>
        <w:rPr>
          <w:rFonts w:ascii="Times New Roman" w:hAnsi="Times New Roman"/>
          <w:sz w:val="24"/>
          <w:szCs w:val="24"/>
        </w:rPr>
      </w:pPr>
    </w:p>
    <w:p w14:paraId="73B05935" w14:textId="77777777" w:rsidR="00D77702" w:rsidRPr="001B20E7" w:rsidRDefault="00D77702" w:rsidP="00D77702">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que não emprega menor de 18 (dezoito) anos , em trabalho noturno, perigoso ou insalubre e não emprega menor de 16 (dezesseis) anos, [salvo a partir de 14 (catorze) anos, na condição de aprendiz. </w:t>
      </w:r>
    </w:p>
    <w:p w14:paraId="4F5B4555" w14:textId="77777777" w:rsidR="00D77702" w:rsidRPr="001B20E7" w:rsidRDefault="00D77702" w:rsidP="00D77702">
      <w:pPr>
        <w:autoSpaceDE w:val="0"/>
        <w:autoSpaceDN w:val="0"/>
        <w:jc w:val="both"/>
        <w:rPr>
          <w:rFonts w:ascii="Times New Roman" w:hAnsi="Times New Roman"/>
          <w:sz w:val="24"/>
          <w:szCs w:val="24"/>
        </w:rPr>
      </w:pPr>
    </w:p>
    <w:p w14:paraId="7B7FAA1D" w14:textId="77777777" w:rsidR="00D77702" w:rsidRPr="001B20E7" w:rsidRDefault="00D77702" w:rsidP="00D77702">
      <w:pPr>
        <w:autoSpaceDE w:val="0"/>
        <w:autoSpaceDN w:val="0"/>
        <w:jc w:val="both"/>
        <w:rPr>
          <w:rFonts w:ascii="Times New Roman" w:hAnsi="Times New Roman"/>
          <w:sz w:val="24"/>
          <w:szCs w:val="24"/>
        </w:rPr>
      </w:pPr>
    </w:p>
    <w:p w14:paraId="6BAE0B60" w14:textId="77777777" w:rsidR="00D77702" w:rsidRPr="001B20E7" w:rsidRDefault="00D77702" w:rsidP="00D77702">
      <w:pPr>
        <w:autoSpaceDE w:val="0"/>
        <w:autoSpaceDN w:val="0"/>
        <w:jc w:val="both"/>
        <w:rPr>
          <w:rFonts w:ascii="Times New Roman" w:hAnsi="Times New Roman"/>
          <w:sz w:val="24"/>
          <w:szCs w:val="24"/>
        </w:rPr>
      </w:pPr>
    </w:p>
    <w:p w14:paraId="0EF750FF" w14:textId="77777777" w:rsidR="00D77702" w:rsidRPr="001B20E7" w:rsidRDefault="00D77702" w:rsidP="00D77702">
      <w:pPr>
        <w:autoSpaceDE w:val="0"/>
        <w:autoSpaceDN w:val="0"/>
        <w:jc w:val="center"/>
        <w:rPr>
          <w:rFonts w:ascii="Times New Roman" w:hAnsi="Times New Roman"/>
          <w:sz w:val="24"/>
          <w:szCs w:val="24"/>
        </w:rPr>
      </w:pPr>
    </w:p>
    <w:p w14:paraId="40EB0880" w14:textId="77777777" w:rsidR="00D77702" w:rsidRPr="001B20E7" w:rsidRDefault="00D77702" w:rsidP="00D77702">
      <w:pPr>
        <w:autoSpaceDE w:val="0"/>
        <w:autoSpaceDN w:val="0"/>
        <w:jc w:val="center"/>
        <w:rPr>
          <w:rFonts w:ascii="Times New Roman" w:hAnsi="Times New Roman"/>
          <w:sz w:val="24"/>
          <w:szCs w:val="24"/>
        </w:rPr>
      </w:pPr>
    </w:p>
    <w:p w14:paraId="13B1E361"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 xml:space="preserve">__________________, _____, de ___________________ </w:t>
      </w:r>
      <w:proofErr w:type="spellStart"/>
      <w:r w:rsidRPr="001B20E7">
        <w:rPr>
          <w:rFonts w:ascii="Times New Roman" w:hAnsi="Times New Roman"/>
          <w:sz w:val="24"/>
          <w:szCs w:val="24"/>
        </w:rPr>
        <w:t>de</w:t>
      </w:r>
      <w:proofErr w:type="spellEnd"/>
      <w:r w:rsidRPr="001B20E7">
        <w:rPr>
          <w:rFonts w:ascii="Times New Roman" w:hAnsi="Times New Roman"/>
          <w:sz w:val="24"/>
          <w:szCs w:val="24"/>
        </w:rPr>
        <w:t xml:space="preserve"> 2023.</w:t>
      </w:r>
    </w:p>
    <w:p w14:paraId="2A6CC1A7" w14:textId="77777777" w:rsidR="00D77702" w:rsidRPr="001B20E7" w:rsidRDefault="00D77702" w:rsidP="00D77702">
      <w:pPr>
        <w:autoSpaceDE w:val="0"/>
        <w:autoSpaceDN w:val="0"/>
        <w:jc w:val="center"/>
        <w:rPr>
          <w:rFonts w:ascii="Times New Roman" w:hAnsi="Times New Roman"/>
          <w:sz w:val="24"/>
          <w:szCs w:val="24"/>
        </w:rPr>
      </w:pPr>
    </w:p>
    <w:p w14:paraId="294DED19" w14:textId="77777777" w:rsidR="00D77702" w:rsidRPr="001B20E7" w:rsidRDefault="00D77702" w:rsidP="00D77702">
      <w:pPr>
        <w:autoSpaceDE w:val="0"/>
        <w:autoSpaceDN w:val="0"/>
        <w:jc w:val="center"/>
        <w:rPr>
          <w:rFonts w:ascii="Times New Roman" w:hAnsi="Times New Roman"/>
          <w:sz w:val="24"/>
          <w:szCs w:val="24"/>
        </w:rPr>
      </w:pPr>
    </w:p>
    <w:p w14:paraId="2D8DB239"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_______________________________________________________</w:t>
      </w:r>
    </w:p>
    <w:p w14:paraId="2FFAFBE4"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Nome completo e assinatura do(s) representante(s) legal(</w:t>
      </w:r>
      <w:proofErr w:type="spellStart"/>
      <w:r w:rsidRPr="001B20E7">
        <w:rPr>
          <w:rFonts w:ascii="Times New Roman" w:hAnsi="Times New Roman"/>
          <w:sz w:val="24"/>
          <w:szCs w:val="24"/>
        </w:rPr>
        <w:t>is</w:t>
      </w:r>
      <w:proofErr w:type="spellEnd"/>
      <w:r w:rsidRPr="001B20E7">
        <w:rPr>
          <w:rFonts w:ascii="Times New Roman" w:hAnsi="Times New Roman"/>
          <w:sz w:val="24"/>
          <w:szCs w:val="24"/>
        </w:rPr>
        <w:t>) da empresa</w:t>
      </w:r>
    </w:p>
    <w:p w14:paraId="7840D611" w14:textId="77777777" w:rsidR="0037275A" w:rsidRDefault="0037275A" w:rsidP="008713E1">
      <w:pPr>
        <w:jc w:val="both"/>
        <w:rPr>
          <w:rFonts w:ascii="Times New Roman" w:hAnsi="Times New Roman"/>
          <w:sz w:val="24"/>
          <w:szCs w:val="24"/>
        </w:rPr>
      </w:pPr>
    </w:p>
    <w:p w14:paraId="3EB64D75" w14:textId="77777777" w:rsidR="00D77702" w:rsidRDefault="00D77702" w:rsidP="008713E1">
      <w:pPr>
        <w:jc w:val="both"/>
        <w:rPr>
          <w:rFonts w:ascii="Times New Roman" w:hAnsi="Times New Roman"/>
          <w:sz w:val="24"/>
          <w:szCs w:val="24"/>
        </w:rPr>
      </w:pPr>
    </w:p>
    <w:p w14:paraId="3CD7AE62" w14:textId="77777777" w:rsidR="00D77702" w:rsidRDefault="00D77702" w:rsidP="008713E1">
      <w:pPr>
        <w:jc w:val="both"/>
        <w:rPr>
          <w:rFonts w:ascii="Times New Roman" w:hAnsi="Times New Roman"/>
          <w:sz w:val="24"/>
          <w:szCs w:val="24"/>
        </w:rPr>
      </w:pPr>
    </w:p>
    <w:p w14:paraId="5AF7D08A" w14:textId="1466BF25" w:rsidR="00527322" w:rsidRDefault="00527322" w:rsidP="00527322">
      <w:pPr>
        <w:widowControl w:val="0"/>
        <w:jc w:val="center"/>
        <w:rPr>
          <w:rFonts w:ascii="Times New Roman" w:hAnsi="Times New Roman"/>
          <w:b/>
          <w:sz w:val="24"/>
          <w:szCs w:val="24"/>
        </w:rPr>
      </w:pPr>
      <w:r w:rsidRPr="00D1521A">
        <w:rPr>
          <w:rFonts w:ascii="Times New Roman" w:hAnsi="Times New Roman"/>
          <w:b/>
          <w:sz w:val="24"/>
          <w:szCs w:val="24"/>
        </w:rPr>
        <w:t>ANEXO I</w:t>
      </w:r>
      <w:r w:rsidR="00D77702">
        <w:rPr>
          <w:rFonts w:ascii="Times New Roman" w:hAnsi="Times New Roman"/>
          <w:b/>
          <w:sz w:val="24"/>
          <w:szCs w:val="24"/>
        </w:rPr>
        <w:t>V</w:t>
      </w:r>
    </w:p>
    <w:p w14:paraId="2801FA44" w14:textId="77777777" w:rsidR="00D77702" w:rsidRDefault="00D77702" w:rsidP="00527322">
      <w:pPr>
        <w:widowControl w:val="0"/>
        <w:jc w:val="center"/>
        <w:rPr>
          <w:rFonts w:ascii="Times New Roman" w:hAnsi="Times New Roman"/>
          <w:b/>
          <w:sz w:val="24"/>
          <w:szCs w:val="24"/>
        </w:rPr>
      </w:pPr>
    </w:p>
    <w:p w14:paraId="33619F8D"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EDITAL DE LICITAÇÃO Nº 127/2023</w:t>
      </w:r>
    </w:p>
    <w:p w14:paraId="4332B811"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054/2023</w:t>
      </w:r>
    </w:p>
    <w:p w14:paraId="0BCC47D5" w14:textId="77777777" w:rsidR="00176E70" w:rsidRPr="00176E70" w:rsidRDefault="00176E70" w:rsidP="00176E70">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2E5D44B4" w14:textId="77777777" w:rsidR="00D77702" w:rsidRDefault="00D77702" w:rsidP="00D77702">
      <w:pPr>
        <w:autoSpaceDE w:val="0"/>
        <w:autoSpaceDN w:val="0"/>
        <w:adjustRightInd w:val="0"/>
        <w:spacing w:after="0" w:line="240" w:lineRule="auto"/>
        <w:jc w:val="center"/>
        <w:rPr>
          <w:rFonts w:ascii="Times New Roman" w:hAnsi="Times New Roman"/>
          <w:b/>
          <w:bCs/>
          <w:color w:val="FF0000"/>
          <w:sz w:val="24"/>
          <w:szCs w:val="24"/>
        </w:rPr>
      </w:pPr>
    </w:p>
    <w:p w14:paraId="4B217279" w14:textId="77777777" w:rsidR="00D77702" w:rsidRPr="00D1521A" w:rsidRDefault="00D77702" w:rsidP="00D77702">
      <w:pPr>
        <w:autoSpaceDE w:val="0"/>
        <w:autoSpaceDN w:val="0"/>
        <w:adjustRightInd w:val="0"/>
        <w:spacing w:after="0" w:line="240" w:lineRule="auto"/>
        <w:jc w:val="center"/>
        <w:rPr>
          <w:rFonts w:ascii="Times New Roman" w:hAnsi="Times New Roman"/>
          <w:b/>
          <w:bCs/>
          <w:color w:val="FF0000"/>
          <w:sz w:val="24"/>
          <w:szCs w:val="24"/>
        </w:rPr>
      </w:pPr>
    </w:p>
    <w:p w14:paraId="5D3177ED" w14:textId="77777777" w:rsidR="00D77702" w:rsidRDefault="00D77702" w:rsidP="00D77702">
      <w:pPr>
        <w:ind w:right="-285"/>
        <w:jc w:val="center"/>
        <w:rPr>
          <w:rFonts w:ascii="Times New Roman" w:hAnsi="Times New Roman"/>
          <w:b/>
          <w:bCs/>
          <w:sz w:val="24"/>
          <w:szCs w:val="24"/>
        </w:rPr>
      </w:pPr>
      <w:r w:rsidRPr="00FE1B69">
        <w:rPr>
          <w:rFonts w:ascii="Times New Roman" w:hAnsi="Times New Roman"/>
          <w:b/>
          <w:bCs/>
          <w:sz w:val="24"/>
          <w:szCs w:val="24"/>
        </w:rPr>
        <w:t>DECLARAÇÃO DE IDONEIDADE</w:t>
      </w:r>
    </w:p>
    <w:p w14:paraId="4DD2B57C" w14:textId="77777777" w:rsidR="00D77702" w:rsidRPr="00FE1B69" w:rsidRDefault="00D77702" w:rsidP="00D77702">
      <w:pPr>
        <w:ind w:right="-285"/>
        <w:jc w:val="center"/>
        <w:rPr>
          <w:rFonts w:ascii="Times New Roman" w:hAnsi="Times New Roman"/>
          <w:b/>
          <w:bCs/>
          <w:sz w:val="24"/>
          <w:szCs w:val="24"/>
        </w:rPr>
      </w:pPr>
    </w:p>
    <w:p w14:paraId="27892F97"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r w:rsidRPr="005362BE">
        <w:rPr>
          <w:rFonts w:ascii="Arial" w:hAnsi="Arial" w:cs="Arial"/>
        </w:rPr>
        <w:t xml:space="preserve">_______________________________________________________, CNPJ nº ______ (razão social ) ______________________________, sediada na ______________________________ (endereço completo) ___________________________________________________________________, DECLARA, sob as penas da lei, de que não foi declarada inidônea para participar de Licitação Pública. </w:t>
      </w:r>
    </w:p>
    <w:p w14:paraId="54F369A7"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1929158B"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r w:rsidRPr="005362BE">
        <w:rPr>
          <w:rFonts w:ascii="Arial" w:hAnsi="Arial" w:cs="Arial"/>
        </w:rPr>
        <w:t xml:space="preserve">__________________, _____, de ___________________ </w:t>
      </w:r>
      <w:proofErr w:type="spellStart"/>
      <w:r w:rsidRPr="005362BE">
        <w:rPr>
          <w:rFonts w:ascii="Arial" w:hAnsi="Arial" w:cs="Arial"/>
        </w:rPr>
        <w:t>de</w:t>
      </w:r>
      <w:proofErr w:type="spellEnd"/>
      <w:r w:rsidRPr="005362BE">
        <w:rPr>
          <w:rFonts w:ascii="Arial" w:hAnsi="Arial" w:cs="Arial"/>
        </w:rPr>
        <w:t xml:space="preserve"> </w:t>
      </w:r>
      <w:r>
        <w:rPr>
          <w:rFonts w:ascii="Arial" w:hAnsi="Arial" w:cs="Arial"/>
        </w:rPr>
        <w:t>2023</w:t>
      </w:r>
      <w:r w:rsidRPr="005362BE">
        <w:rPr>
          <w:rFonts w:ascii="Arial" w:hAnsi="Arial" w:cs="Arial"/>
        </w:rPr>
        <w:t>. _______________________________________________________ .</w:t>
      </w:r>
    </w:p>
    <w:p w14:paraId="582C4239"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34F55E8C"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4438F288"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57BD24CB"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0E397456" w14:textId="77777777" w:rsidR="00D77702" w:rsidRPr="005362BE" w:rsidRDefault="00D77702" w:rsidP="00D77702">
      <w:pPr>
        <w:widowControl w:val="0"/>
        <w:tabs>
          <w:tab w:val="left" w:pos="708"/>
          <w:tab w:val="left" w:pos="2270"/>
          <w:tab w:val="left" w:pos="4294"/>
          <w:tab w:val="left" w:pos="4536"/>
        </w:tabs>
        <w:autoSpaceDE w:val="0"/>
        <w:autoSpaceDN w:val="0"/>
        <w:adjustRightInd w:val="0"/>
        <w:ind w:right="-285"/>
        <w:jc w:val="center"/>
        <w:rPr>
          <w:rFonts w:ascii="Arial" w:hAnsi="Arial" w:cs="Arial"/>
        </w:rPr>
      </w:pPr>
      <w:r w:rsidRPr="005362BE">
        <w:rPr>
          <w:rFonts w:ascii="Arial" w:hAnsi="Arial" w:cs="Arial"/>
        </w:rPr>
        <w:t>_______________________________________________________</w:t>
      </w:r>
    </w:p>
    <w:p w14:paraId="4D30D2FF" w14:textId="77777777" w:rsidR="00D77702" w:rsidRPr="00B95243" w:rsidRDefault="00D77702" w:rsidP="00D77702">
      <w:pPr>
        <w:widowControl w:val="0"/>
        <w:tabs>
          <w:tab w:val="left" w:pos="708"/>
          <w:tab w:val="left" w:pos="2270"/>
          <w:tab w:val="left" w:pos="4294"/>
        </w:tabs>
        <w:autoSpaceDE w:val="0"/>
        <w:autoSpaceDN w:val="0"/>
        <w:adjustRightInd w:val="0"/>
        <w:ind w:right="-285"/>
        <w:jc w:val="center"/>
        <w:rPr>
          <w:rFonts w:ascii="Arial" w:hAnsi="Arial" w:cs="Arial"/>
        </w:rPr>
      </w:pPr>
      <w:r w:rsidRPr="005362BE">
        <w:rPr>
          <w:rFonts w:ascii="Arial" w:hAnsi="Arial" w:cs="Arial"/>
        </w:rPr>
        <w:t>Nome completo e assinatura do(s) representante(s) legal(</w:t>
      </w:r>
      <w:proofErr w:type="spellStart"/>
      <w:r w:rsidRPr="005362BE">
        <w:rPr>
          <w:rFonts w:ascii="Arial" w:hAnsi="Arial" w:cs="Arial"/>
        </w:rPr>
        <w:t>is</w:t>
      </w:r>
      <w:proofErr w:type="spellEnd"/>
      <w:r w:rsidRPr="005362BE">
        <w:rPr>
          <w:rFonts w:ascii="Arial" w:hAnsi="Arial" w:cs="Arial"/>
        </w:rPr>
        <w:t>) da entidade</w:t>
      </w:r>
    </w:p>
    <w:p w14:paraId="42667A51" w14:textId="77777777" w:rsidR="00D77702" w:rsidRDefault="00D77702" w:rsidP="00527322">
      <w:pPr>
        <w:widowControl w:val="0"/>
        <w:jc w:val="center"/>
        <w:rPr>
          <w:rFonts w:ascii="Times New Roman" w:hAnsi="Times New Roman"/>
          <w:b/>
          <w:sz w:val="24"/>
          <w:szCs w:val="24"/>
        </w:rPr>
      </w:pPr>
    </w:p>
    <w:p w14:paraId="77DC4569" w14:textId="77777777" w:rsidR="00D77702" w:rsidRDefault="00D77702" w:rsidP="00527322">
      <w:pPr>
        <w:widowControl w:val="0"/>
        <w:jc w:val="center"/>
        <w:rPr>
          <w:rFonts w:ascii="Times New Roman" w:hAnsi="Times New Roman"/>
          <w:b/>
          <w:sz w:val="24"/>
          <w:szCs w:val="24"/>
        </w:rPr>
      </w:pPr>
    </w:p>
    <w:p w14:paraId="6A61CE99" w14:textId="77777777" w:rsidR="00D77702" w:rsidRDefault="00D77702" w:rsidP="00527322">
      <w:pPr>
        <w:widowControl w:val="0"/>
        <w:jc w:val="center"/>
        <w:rPr>
          <w:rFonts w:ascii="Times New Roman" w:hAnsi="Times New Roman"/>
          <w:b/>
          <w:sz w:val="24"/>
          <w:szCs w:val="24"/>
        </w:rPr>
      </w:pPr>
    </w:p>
    <w:p w14:paraId="73BED8DF" w14:textId="77777777" w:rsidR="00D77702" w:rsidRDefault="00D77702" w:rsidP="00527322">
      <w:pPr>
        <w:widowControl w:val="0"/>
        <w:jc w:val="center"/>
        <w:rPr>
          <w:rFonts w:ascii="Times New Roman" w:hAnsi="Times New Roman"/>
          <w:b/>
          <w:sz w:val="24"/>
          <w:szCs w:val="24"/>
        </w:rPr>
      </w:pPr>
    </w:p>
    <w:p w14:paraId="4B299D7D" w14:textId="77777777" w:rsidR="00D77702" w:rsidRDefault="00D77702" w:rsidP="00527322">
      <w:pPr>
        <w:widowControl w:val="0"/>
        <w:jc w:val="center"/>
        <w:rPr>
          <w:rFonts w:ascii="Times New Roman" w:hAnsi="Times New Roman"/>
          <w:b/>
          <w:sz w:val="24"/>
          <w:szCs w:val="24"/>
        </w:rPr>
      </w:pPr>
    </w:p>
    <w:p w14:paraId="05B5C9C1" w14:textId="77777777" w:rsidR="00D77702" w:rsidRDefault="00D77702" w:rsidP="00527322">
      <w:pPr>
        <w:widowControl w:val="0"/>
        <w:jc w:val="center"/>
        <w:rPr>
          <w:rFonts w:ascii="Times New Roman" w:hAnsi="Times New Roman"/>
          <w:b/>
          <w:sz w:val="24"/>
          <w:szCs w:val="24"/>
        </w:rPr>
      </w:pPr>
    </w:p>
    <w:p w14:paraId="4D35DAF6" w14:textId="77777777" w:rsidR="00D77702" w:rsidRDefault="00D77702" w:rsidP="00527322">
      <w:pPr>
        <w:widowControl w:val="0"/>
        <w:jc w:val="center"/>
        <w:rPr>
          <w:rFonts w:ascii="Times New Roman" w:hAnsi="Times New Roman"/>
          <w:b/>
          <w:sz w:val="24"/>
          <w:szCs w:val="24"/>
        </w:rPr>
      </w:pPr>
    </w:p>
    <w:p w14:paraId="393A8917" w14:textId="77777777" w:rsidR="00A87D4C" w:rsidRDefault="00A87D4C" w:rsidP="00527322">
      <w:pPr>
        <w:widowControl w:val="0"/>
        <w:jc w:val="center"/>
        <w:rPr>
          <w:rFonts w:ascii="Times New Roman" w:hAnsi="Times New Roman"/>
          <w:b/>
          <w:sz w:val="24"/>
          <w:szCs w:val="24"/>
        </w:rPr>
      </w:pPr>
    </w:p>
    <w:p w14:paraId="7EFB020E" w14:textId="10D15F07"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t>ANEXO V</w:t>
      </w:r>
    </w:p>
    <w:p w14:paraId="36EC802F"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EDITAL DE LICITAÇÃO Nº 127/2023</w:t>
      </w:r>
    </w:p>
    <w:p w14:paraId="29FE61B1"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054/2023</w:t>
      </w:r>
    </w:p>
    <w:p w14:paraId="1EF69C3E" w14:textId="77777777" w:rsidR="00176E70" w:rsidRPr="00176E70" w:rsidRDefault="00176E70" w:rsidP="00176E70">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2CB66834" w14:textId="77777777" w:rsidR="00D77702" w:rsidRPr="001B20E7" w:rsidRDefault="00D77702" w:rsidP="00D77702">
      <w:pPr>
        <w:autoSpaceDE w:val="0"/>
        <w:autoSpaceDN w:val="0"/>
        <w:jc w:val="center"/>
        <w:rPr>
          <w:rFonts w:ascii="Times New Roman" w:hAnsi="Times New Roman"/>
          <w:b/>
          <w:bCs/>
          <w:sz w:val="24"/>
          <w:szCs w:val="24"/>
        </w:rPr>
      </w:pPr>
    </w:p>
    <w:p w14:paraId="6CC85CB1" w14:textId="77777777" w:rsidR="00D77702" w:rsidRPr="001B20E7" w:rsidRDefault="00D77702" w:rsidP="00D77702">
      <w:pPr>
        <w:spacing w:line="360" w:lineRule="auto"/>
        <w:jc w:val="center"/>
        <w:rPr>
          <w:rFonts w:ascii="Times New Roman" w:hAnsi="Times New Roman"/>
          <w:b/>
          <w:bCs/>
          <w:sz w:val="24"/>
          <w:szCs w:val="24"/>
        </w:rPr>
      </w:pPr>
      <w:r w:rsidRPr="001B20E7">
        <w:rPr>
          <w:rFonts w:ascii="Times New Roman" w:hAnsi="Times New Roman"/>
          <w:b/>
          <w:bCs/>
          <w:sz w:val="24"/>
          <w:szCs w:val="24"/>
        </w:rPr>
        <w:t>MODELO DE DECLARAÇÃO DE FATOS IMPEDITIVOS</w:t>
      </w:r>
    </w:p>
    <w:p w14:paraId="5D98EF48" w14:textId="77777777" w:rsidR="00D77702" w:rsidRPr="001B20E7" w:rsidRDefault="00D77702" w:rsidP="00D77702">
      <w:pPr>
        <w:spacing w:line="360" w:lineRule="auto"/>
        <w:jc w:val="center"/>
        <w:rPr>
          <w:rFonts w:ascii="Times New Roman" w:hAnsi="Times New Roman"/>
          <w:sz w:val="24"/>
          <w:szCs w:val="24"/>
        </w:rPr>
      </w:pPr>
    </w:p>
    <w:p w14:paraId="4F207618" w14:textId="77777777" w:rsidR="00D77702" w:rsidRPr="001B20E7" w:rsidRDefault="00D77702" w:rsidP="00D77702">
      <w:pPr>
        <w:spacing w:line="360" w:lineRule="auto"/>
        <w:jc w:val="center"/>
        <w:rPr>
          <w:rFonts w:ascii="Times New Roman" w:hAnsi="Times New Roman"/>
          <w:sz w:val="24"/>
          <w:szCs w:val="24"/>
        </w:rPr>
      </w:pPr>
    </w:p>
    <w:p w14:paraId="2B5F67DD" w14:textId="0108B88C" w:rsidR="00D77702" w:rsidRPr="001B20E7" w:rsidRDefault="00D77702" w:rsidP="00D77702">
      <w:pPr>
        <w:spacing w:line="360" w:lineRule="auto"/>
        <w:ind w:left="567" w:hanging="567"/>
        <w:jc w:val="both"/>
        <w:rPr>
          <w:rFonts w:ascii="Times New Roman" w:hAnsi="Times New Roman"/>
          <w:sz w:val="24"/>
          <w:szCs w:val="24"/>
        </w:rPr>
      </w:pPr>
      <w:r w:rsidRPr="001B20E7">
        <w:rPr>
          <w:rFonts w:ascii="Times New Roman" w:hAnsi="Times New Roman"/>
          <w:sz w:val="24"/>
          <w:szCs w:val="24"/>
        </w:rPr>
        <w:t xml:space="preserve">          ____________________________ (nome da empresa), CNPJ n°___________, sediada na __________________________ (endereço completo), declara, em atendimento ao previsto no Edital </w:t>
      </w:r>
      <w:r w:rsidRPr="00176E70">
        <w:rPr>
          <w:rFonts w:ascii="Times New Roman" w:hAnsi="Times New Roman"/>
          <w:sz w:val="24"/>
          <w:szCs w:val="24"/>
        </w:rPr>
        <w:t>do Pregão n° 0</w:t>
      </w:r>
      <w:r w:rsidR="00176E70" w:rsidRPr="00176E70">
        <w:rPr>
          <w:rFonts w:ascii="Times New Roman" w:hAnsi="Times New Roman"/>
          <w:sz w:val="24"/>
          <w:szCs w:val="24"/>
        </w:rPr>
        <w:t>54</w:t>
      </w:r>
      <w:r w:rsidRPr="00176E70">
        <w:rPr>
          <w:rFonts w:ascii="Times New Roman" w:hAnsi="Times New Roman"/>
          <w:sz w:val="24"/>
          <w:szCs w:val="24"/>
        </w:rPr>
        <w:t xml:space="preserve">/2023, Processo Licitatório </w:t>
      </w:r>
      <w:r w:rsidR="00176E70" w:rsidRPr="00176E70">
        <w:rPr>
          <w:rFonts w:ascii="Times New Roman" w:hAnsi="Times New Roman"/>
          <w:sz w:val="24"/>
          <w:szCs w:val="24"/>
        </w:rPr>
        <w:t>127</w:t>
      </w:r>
      <w:r w:rsidRPr="00176E70">
        <w:rPr>
          <w:rFonts w:ascii="Times New Roman" w:hAnsi="Times New Roman"/>
          <w:sz w:val="24"/>
          <w:szCs w:val="24"/>
        </w:rPr>
        <w:t>/2023,</w:t>
      </w:r>
      <w:r w:rsidRPr="001B20E7">
        <w:rPr>
          <w:rFonts w:ascii="Times New Roman" w:hAnsi="Times New Roman"/>
          <w:sz w:val="24"/>
          <w:szCs w:val="24"/>
        </w:rPr>
        <w:t xml:space="preserve"> que não possui nenhuns fatos impeditivos de nossa habilitação no procedimento em apreço.</w:t>
      </w:r>
    </w:p>
    <w:p w14:paraId="06204768" w14:textId="77777777" w:rsidR="00D77702" w:rsidRPr="001B20E7" w:rsidRDefault="00D77702" w:rsidP="00D77702">
      <w:pPr>
        <w:spacing w:line="360" w:lineRule="auto"/>
        <w:jc w:val="both"/>
        <w:rPr>
          <w:rFonts w:ascii="Times New Roman" w:hAnsi="Times New Roman"/>
          <w:sz w:val="24"/>
          <w:szCs w:val="24"/>
        </w:rPr>
      </w:pPr>
    </w:p>
    <w:p w14:paraId="1F600426" w14:textId="77777777" w:rsidR="00D77702" w:rsidRPr="001B20E7" w:rsidRDefault="00D77702" w:rsidP="00D77702">
      <w:pPr>
        <w:spacing w:line="360" w:lineRule="auto"/>
        <w:jc w:val="both"/>
        <w:rPr>
          <w:rFonts w:ascii="Times New Roman" w:hAnsi="Times New Roman"/>
          <w:sz w:val="24"/>
          <w:szCs w:val="24"/>
        </w:rPr>
      </w:pPr>
    </w:p>
    <w:p w14:paraId="418BF574" w14:textId="77777777" w:rsidR="00D77702" w:rsidRPr="001B20E7" w:rsidRDefault="00D77702" w:rsidP="00D77702">
      <w:pPr>
        <w:spacing w:line="360" w:lineRule="auto"/>
        <w:jc w:val="both"/>
        <w:rPr>
          <w:rFonts w:ascii="Times New Roman" w:hAnsi="Times New Roman"/>
          <w:sz w:val="24"/>
          <w:szCs w:val="24"/>
        </w:rPr>
      </w:pPr>
    </w:p>
    <w:p w14:paraId="31544034" w14:textId="77777777" w:rsidR="00D77702" w:rsidRPr="001B20E7" w:rsidRDefault="00D77702" w:rsidP="00D77702">
      <w:pPr>
        <w:spacing w:line="360" w:lineRule="auto"/>
        <w:jc w:val="both"/>
        <w:rPr>
          <w:rFonts w:ascii="Times New Roman" w:hAnsi="Times New Roman"/>
          <w:sz w:val="24"/>
          <w:szCs w:val="24"/>
        </w:rPr>
      </w:pPr>
    </w:p>
    <w:p w14:paraId="082FD54C" w14:textId="77777777" w:rsidR="00D77702" w:rsidRPr="001B20E7" w:rsidRDefault="00D77702" w:rsidP="00D77702">
      <w:pPr>
        <w:jc w:val="center"/>
        <w:rPr>
          <w:rFonts w:ascii="Times New Roman" w:hAnsi="Times New Roman"/>
          <w:sz w:val="24"/>
          <w:szCs w:val="24"/>
        </w:rPr>
      </w:pPr>
      <w:r w:rsidRPr="001B20E7">
        <w:rPr>
          <w:rFonts w:ascii="Times New Roman" w:hAnsi="Times New Roman"/>
          <w:sz w:val="24"/>
          <w:szCs w:val="24"/>
        </w:rPr>
        <w:t xml:space="preserve">_________________________________________ </w:t>
      </w:r>
    </w:p>
    <w:p w14:paraId="2E16863F" w14:textId="77777777" w:rsidR="00D77702" w:rsidRPr="001B20E7" w:rsidRDefault="00D77702" w:rsidP="00D77702">
      <w:pPr>
        <w:jc w:val="center"/>
        <w:rPr>
          <w:rFonts w:ascii="Times New Roman" w:hAnsi="Times New Roman"/>
          <w:sz w:val="24"/>
          <w:szCs w:val="24"/>
        </w:rPr>
      </w:pPr>
      <w:r w:rsidRPr="001B20E7">
        <w:rPr>
          <w:rFonts w:ascii="Times New Roman" w:hAnsi="Times New Roman"/>
          <w:sz w:val="24"/>
          <w:szCs w:val="24"/>
        </w:rPr>
        <w:t>NOME E ASSINATURA DO DECLARANTE</w:t>
      </w:r>
    </w:p>
    <w:p w14:paraId="644EEA83" w14:textId="77777777" w:rsidR="00D77702" w:rsidRDefault="00D77702" w:rsidP="00527322">
      <w:pPr>
        <w:widowControl w:val="0"/>
        <w:jc w:val="center"/>
        <w:rPr>
          <w:rFonts w:ascii="Times New Roman" w:hAnsi="Times New Roman"/>
          <w:b/>
          <w:sz w:val="24"/>
          <w:szCs w:val="24"/>
        </w:rPr>
      </w:pPr>
    </w:p>
    <w:p w14:paraId="0C87417C" w14:textId="77777777" w:rsidR="00D77702" w:rsidRDefault="00D77702" w:rsidP="00527322">
      <w:pPr>
        <w:widowControl w:val="0"/>
        <w:jc w:val="center"/>
        <w:rPr>
          <w:rFonts w:ascii="Times New Roman" w:hAnsi="Times New Roman"/>
          <w:b/>
          <w:sz w:val="24"/>
          <w:szCs w:val="24"/>
        </w:rPr>
      </w:pPr>
    </w:p>
    <w:p w14:paraId="4D7C3366" w14:textId="77777777" w:rsidR="00D77702" w:rsidRDefault="00D77702" w:rsidP="00527322">
      <w:pPr>
        <w:widowControl w:val="0"/>
        <w:jc w:val="center"/>
        <w:rPr>
          <w:rFonts w:ascii="Times New Roman" w:hAnsi="Times New Roman"/>
          <w:b/>
          <w:sz w:val="24"/>
          <w:szCs w:val="24"/>
        </w:rPr>
      </w:pPr>
    </w:p>
    <w:p w14:paraId="37567F96" w14:textId="77777777" w:rsidR="00D77702" w:rsidRDefault="00D77702" w:rsidP="00527322">
      <w:pPr>
        <w:widowControl w:val="0"/>
        <w:jc w:val="center"/>
        <w:rPr>
          <w:rFonts w:ascii="Times New Roman" w:hAnsi="Times New Roman"/>
          <w:b/>
          <w:sz w:val="24"/>
          <w:szCs w:val="24"/>
        </w:rPr>
      </w:pPr>
    </w:p>
    <w:p w14:paraId="45BA820D" w14:textId="77777777" w:rsidR="00D77702" w:rsidRDefault="00D77702" w:rsidP="00527322">
      <w:pPr>
        <w:widowControl w:val="0"/>
        <w:jc w:val="center"/>
        <w:rPr>
          <w:rFonts w:ascii="Times New Roman" w:hAnsi="Times New Roman"/>
          <w:b/>
          <w:sz w:val="24"/>
          <w:szCs w:val="24"/>
        </w:rPr>
      </w:pPr>
    </w:p>
    <w:p w14:paraId="0FD02406" w14:textId="77777777" w:rsidR="00D77702" w:rsidRDefault="00D77702" w:rsidP="00527322">
      <w:pPr>
        <w:widowControl w:val="0"/>
        <w:jc w:val="center"/>
        <w:rPr>
          <w:rFonts w:ascii="Times New Roman" w:hAnsi="Times New Roman"/>
          <w:b/>
          <w:sz w:val="24"/>
          <w:szCs w:val="24"/>
        </w:rPr>
      </w:pPr>
    </w:p>
    <w:p w14:paraId="66930344" w14:textId="77777777" w:rsidR="00D77702" w:rsidRDefault="00D77702" w:rsidP="00527322">
      <w:pPr>
        <w:widowControl w:val="0"/>
        <w:jc w:val="center"/>
        <w:rPr>
          <w:rFonts w:ascii="Times New Roman" w:hAnsi="Times New Roman"/>
          <w:b/>
          <w:sz w:val="24"/>
          <w:szCs w:val="24"/>
        </w:rPr>
      </w:pPr>
    </w:p>
    <w:p w14:paraId="63ACED94" w14:textId="77777777" w:rsidR="00D77702" w:rsidRDefault="00D77702" w:rsidP="00527322">
      <w:pPr>
        <w:widowControl w:val="0"/>
        <w:jc w:val="center"/>
        <w:rPr>
          <w:rFonts w:ascii="Times New Roman" w:hAnsi="Times New Roman"/>
          <w:b/>
          <w:sz w:val="24"/>
          <w:szCs w:val="24"/>
        </w:rPr>
      </w:pPr>
    </w:p>
    <w:p w14:paraId="6D588CF1" w14:textId="77777777" w:rsidR="00D77702" w:rsidRDefault="00D77702" w:rsidP="00527322">
      <w:pPr>
        <w:widowControl w:val="0"/>
        <w:jc w:val="center"/>
        <w:rPr>
          <w:rFonts w:ascii="Times New Roman" w:hAnsi="Times New Roman"/>
          <w:b/>
          <w:sz w:val="24"/>
          <w:szCs w:val="24"/>
        </w:rPr>
      </w:pPr>
    </w:p>
    <w:p w14:paraId="748DA417" w14:textId="6EE3615D" w:rsidR="008713E1" w:rsidRPr="001B20E7" w:rsidRDefault="008713E1" w:rsidP="008713E1">
      <w:pPr>
        <w:autoSpaceDE w:val="0"/>
        <w:autoSpaceDN w:val="0"/>
        <w:jc w:val="center"/>
        <w:rPr>
          <w:rFonts w:ascii="Times New Roman" w:hAnsi="Times New Roman"/>
          <w:sz w:val="24"/>
          <w:szCs w:val="24"/>
        </w:rPr>
      </w:pPr>
      <w:r w:rsidRPr="001B20E7">
        <w:rPr>
          <w:rFonts w:ascii="Times New Roman" w:hAnsi="Times New Roman"/>
          <w:b/>
          <w:bCs/>
          <w:sz w:val="24"/>
          <w:szCs w:val="24"/>
          <w:u w:val="single"/>
        </w:rPr>
        <w:t xml:space="preserve">ANEXO </w:t>
      </w:r>
      <w:r w:rsidR="002B2E15">
        <w:rPr>
          <w:rFonts w:ascii="Times New Roman" w:hAnsi="Times New Roman"/>
          <w:b/>
          <w:bCs/>
          <w:sz w:val="24"/>
          <w:szCs w:val="24"/>
          <w:u w:val="single"/>
        </w:rPr>
        <w:t>VI</w:t>
      </w:r>
    </w:p>
    <w:p w14:paraId="78DD049B" w14:textId="0BD3F12C" w:rsidR="008713E1" w:rsidRPr="00176E70" w:rsidRDefault="008713E1" w:rsidP="00A60F9C">
      <w:pPr>
        <w:autoSpaceDE w:val="0"/>
        <w:autoSpaceDN w:val="0"/>
        <w:spacing w:line="200" w:lineRule="atLeast"/>
        <w:jc w:val="center"/>
        <w:rPr>
          <w:rFonts w:ascii="Times New Roman" w:hAnsi="Times New Roman"/>
          <w:b/>
          <w:bCs/>
          <w:sz w:val="24"/>
          <w:szCs w:val="24"/>
        </w:rPr>
      </w:pPr>
      <w:r w:rsidRPr="00176E70">
        <w:rPr>
          <w:rFonts w:ascii="Times New Roman" w:hAnsi="Times New Roman"/>
          <w:b/>
          <w:bCs/>
          <w:sz w:val="24"/>
          <w:szCs w:val="24"/>
        </w:rPr>
        <w:t>MINUTA</w:t>
      </w:r>
      <w:r w:rsidR="00DC6E45" w:rsidRPr="00176E70">
        <w:rPr>
          <w:rFonts w:ascii="Times New Roman" w:hAnsi="Times New Roman"/>
          <w:b/>
          <w:bCs/>
          <w:sz w:val="24"/>
          <w:szCs w:val="24"/>
        </w:rPr>
        <w:t xml:space="preserve"> DA ATA DE REGISTRO DE PREÇO </w:t>
      </w:r>
      <w:r w:rsidRPr="00176E70">
        <w:rPr>
          <w:rFonts w:ascii="Times New Roman" w:hAnsi="Times New Roman"/>
          <w:b/>
          <w:bCs/>
          <w:sz w:val="24"/>
          <w:szCs w:val="24"/>
        </w:rPr>
        <w:t>Nº</w:t>
      </w:r>
    </w:p>
    <w:p w14:paraId="5206B10F" w14:textId="71B5F940" w:rsidR="008713E1" w:rsidRPr="00176E70" w:rsidRDefault="007B7496" w:rsidP="00A60F9C">
      <w:pPr>
        <w:autoSpaceDE w:val="0"/>
        <w:autoSpaceDN w:val="0"/>
        <w:jc w:val="center"/>
        <w:rPr>
          <w:rFonts w:ascii="Times New Roman" w:hAnsi="Times New Roman"/>
          <w:b/>
          <w:bCs/>
          <w:sz w:val="24"/>
          <w:szCs w:val="24"/>
        </w:rPr>
      </w:pPr>
      <w:r w:rsidRPr="00176E70">
        <w:rPr>
          <w:rFonts w:ascii="Times New Roman" w:hAnsi="Times New Roman"/>
          <w:b/>
          <w:bCs/>
          <w:sz w:val="24"/>
          <w:szCs w:val="24"/>
        </w:rPr>
        <w:t>PROCESSO LICITATÓRIO N.º 0</w:t>
      </w:r>
      <w:r w:rsidR="00176E70" w:rsidRPr="00176E70">
        <w:rPr>
          <w:rFonts w:ascii="Times New Roman" w:hAnsi="Times New Roman"/>
          <w:b/>
          <w:bCs/>
          <w:sz w:val="24"/>
          <w:szCs w:val="24"/>
        </w:rPr>
        <w:t>127</w:t>
      </w:r>
      <w:r w:rsidR="008713E1" w:rsidRPr="00176E70">
        <w:rPr>
          <w:rFonts w:ascii="Times New Roman" w:hAnsi="Times New Roman"/>
          <w:b/>
          <w:bCs/>
          <w:sz w:val="24"/>
          <w:szCs w:val="24"/>
        </w:rPr>
        <w:t>/202</w:t>
      </w:r>
      <w:r w:rsidR="001D450D" w:rsidRPr="00176E70">
        <w:rPr>
          <w:rFonts w:ascii="Times New Roman" w:hAnsi="Times New Roman"/>
          <w:b/>
          <w:bCs/>
          <w:sz w:val="24"/>
          <w:szCs w:val="24"/>
        </w:rPr>
        <w:t>3</w:t>
      </w:r>
    </w:p>
    <w:p w14:paraId="65C364F0" w14:textId="5F373993" w:rsidR="008713E1" w:rsidRPr="00176E70" w:rsidRDefault="008713E1" w:rsidP="00A60F9C">
      <w:pPr>
        <w:autoSpaceDE w:val="0"/>
        <w:autoSpaceDN w:val="0"/>
        <w:jc w:val="center"/>
        <w:rPr>
          <w:rFonts w:ascii="Times New Roman" w:hAnsi="Times New Roman"/>
          <w:b/>
          <w:bCs/>
          <w:sz w:val="24"/>
          <w:szCs w:val="24"/>
        </w:rPr>
      </w:pPr>
      <w:r w:rsidRPr="00176E70">
        <w:rPr>
          <w:rFonts w:ascii="Times New Roman" w:hAnsi="Times New Roman"/>
          <w:b/>
          <w:bCs/>
          <w:sz w:val="24"/>
          <w:szCs w:val="24"/>
        </w:rPr>
        <w:t>PREGÃO ELETRÔNICO N</w:t>
      </w:r>
      <w:r w:rsidRPr="00176E70">
        <w:rPr>
          <w:rFonts w:ascii="Times New Roman" w:hAnsi="Times New Roman"/>
          <w:b/>
          <w:bCs/>
          <w:sz w:val="24"/>
          <w:szCs w:val="24"/>
          <w:u w:val="single"/>
          <w:vertAlign w:val="superscript"/>
        </w:rPr>
        <w:t>o</w:t>
      </w:r>
      <w:r w:rsidR="007B7496" w:rsidRPr="00176E70">
        <w:rPr>
          <w:rFonts w:ascii="Times New Roman" w:hAnsi="Times New Roman"/>
          <w:b/>
          <w:bCs/>
          <w:sz w:val="24"/>
          <w:szCs w:val="24"/>
        </w:rPr>
        <w:t xml:space="preserve"> 0</w:t>
      </w:r>
      <w:r w:rsidR="00176E70" w:rsidRPr="00176E70">
        <w:rPr>
          <w:rFonts w:ascii="Times New Roman" w:hAnsi="Times New Roman"/>
          <w:b/>
          <w:bCs/>
          <w:sz w:val="24"/>
          <w:szCs w:val="24"/>
        </w:rPr>
        <w:t>54</w:t>
      </w:r>
      <w:r w:rsidRPr="00176E70">
        <w:rPr>
          <w:rFonts w:ascii="Times New Roman" w:hAnsi="Times New Roman"/>
          <w:b/>
          <w:bCs/>
          <w:sz w:val="24"/>
          <w:szCs w:val="24"/>
        </w:rPr>
        <w:t>/202</w:t>
      </w:r>
      <w:r w:rsidR="001D450D" w:rsidRPr="00176E70">
        <w:rPr>
          <w:rFonts w:ascii="Times New Roman" w:hAnsi="Times New Roman"/>
          <w:b/>
          <w:bCs/>
          <w:sz w:val="24"/>
          <w:szCs w:val="24"/>
        </w:rPr>
        <w:t>3</w:t>
      </w:r>
    </w:p>
    <w:p w14:paraId="29F3118C" w14:textId="0E23E3A4" w:rsidR="00A60F9C" w:rsidRPr="00176E70" w:rsidRDefault="00A60F9C" w:rsidP="00A60F9C">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140438E3" w14:textId="6CF50092" w:rsidR="008713E1" w:rsidRPr="001B20E7" w:rsidRDefault="008713E1" w:rsidP="008713E1">
      <w:pPr>
        <w:autoSpaceDE w:val="0"/>
        <w:autoSpaceDN w:val="0"/>
        <w:spacing w:line="200" w:lineRule="atLeast"/>
        <w:jc w:val="both"/>
        <w:rPr>
          <w:rFonts w:ascii="Times New Roman" w:hAnsi="Times New Roman"/>
          <w:sz w:val="24"/>
          <w:szCs w:val="24"/>
        </w:rPr>
      </w:pPr>
    </w:p>
    <w:p w14:paraId="01070CF3" w14:textId="1E686950"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Que entre si fazem o Município de Ibiam-SC, pessoa jurídica de direito público interno, CNPJ: 01.612.745/0001-74, com sede na Travessa </w:t>
      </w:r>
      <w:proofErr w:type="spellStart"/>
      <w:r w:rsidRPr="001B20E7">
        <w:rPr>
          <w:rFonts w:ascii="Times New Roman" w:hAnsi="Times New Roman"/>
          <w:sz w:val="24"/>
          <w:szCs w:val="24"/>
        </w:rPr>
        <w:t>Leoniza</w:t>
      </w:r>
      <w:proofErr w:type="spellEnd"/>
      <w:r w:rsidRPr="001B20E7">
        <w:rPr>
          <w:rFonts w:ascii="Times New Roman" w:hAnsi="Times New Roman"/>
          <w:sz w:val="24"/>
          <w:szCs w:val="24"/>
        </w:rPr>
        <w:t xml:space="preserve"> Carvalho Agostini, nº 20,  em Ibiam - SC, neste ato representado neste ato  pelo Prefeito Municipal  Sr. JOARES TREVISOL,  denominado neste instrumento de CONTRATANTE, e de outro lado a empresa, .............., CNPJ: ......, pessoa Jurídica de Direito Privado, inscrita no CNPJ sob N.º ......................., com sede na Rua .............., neste ato representado pelo Sr. ..............., de ora em diante denominado de Contratado,  celebram o presente contrato decorren</w:t>
      </w:r>
      <w:r w:rsidR="007B7496" w:rsidRPr="001B20E7">
        <w:rPr>
          <w:rFonts w:ascii="Times New Roman" w:hAnsi="Times New Roman"/>
          <w:sz w:val="24"/>
          <w:szCs w:val="24"/>
        </w:rPr>
        <w:t xml:space="preserve">te do </w:t>
      </w:r>
      <w:r w:rsidR="007B7496" w:rsidRPr="00176E70">
        <w:rPr>
          <w:rFonts w:ascii="Times New Roman" w:hAnsi="Times New Roman"/>
          <w:sz w:val="24"/>
          <w:szCs w:val="24"/>
        </w:rPr>
        <w:t>Processo Licitatório nº 0</w:t>
      </w:r>
      <w:r w:rsidR="005F2040" w:rsidRPr="00176E70">
        <w:rPr>
          <w:rFonts w:ascii="Times New Roman" w:hAnsi="Times New Roman"/>
          <w:sz w:val="24"/>
          <w:szCs w:val="24"/>
        </w:rPr>
        <w:t>1</w:t>
      </w:r>
      <w:r w:rsidR="00176E70" w:rsidRPr="00176E70">
        <w:rPr>
          <w:rFonts w:ascii="Times New Roman" w:hAnsi="Times New Roman"/>
          <w:sz w:val="24"/>
          <w:szCs w:val="24"/>
        </w:rPr>
        <w:t>27</w:t>
      </w:r>
      <w:r w:rsidR="007B7496" w:rsidRPr="00176E70">
        <w:rPr>
          <w:rFonts w:ascii="Times New Roman" w:hAnsi="Times New Roman"/>
          <w:sz w:val="24"/>
          <w:szCs w:val="24"/>
        </w:rPr>
        <w:t>/202</w:t>
      </w:r>
      <w:r w:rsidR="0089533D" w:rsidRPr="00176E70">
        <w:rPr>
          <w:rFonts w:ascii="Times New Roman" w:hAnsi="Times New Roman"/>
          <w:sz w:val="24"/>
          <w:szCs w:val="24"/>
        </w:rPr>
        <w:t>3</w:t>
      </w:r>
      <w:r w:rsidR="007B7496" w:rsidRPr="00176E70">
        <w:rPr>
          <w:rFonts w:ascii="Times New Roman" w:hAnsi="Times New Roman"/>
          <w:sz w:val="24"/>
          <w:szCs w:val="24"/>
        </w:rPr>
        <w:t xml:space="preserve"> e PREGÃO ELETRÔNICO nº 0</w:t>
      </w:r>
      <w:r w:rsidR="00176E70" w:rsidRPr="00176E70">
        <w:rPr>
          <w:rFonts w:ascii="Times New Roman" w:hAnsi="Times New Roman"/>
          <w:sz w:val="24"/>
          <w:szCs w:val="24"/>
        </w:rPr>
        <w:t>54</w:t>
      </w:r>
      <w:r w:rsidRPr="00176E70">
        <w:rPr>
          <w:rFonts w:ascii="Times New Roman" w:hAnsi="Times New Roman"/>
          <w:sz w:val="24"/>
          <w:szCs w:val="24"/>
        </w:rPr>
        <w:t>/202</w:t>
      </w:r>
      <w:r w:rsidR="0089533D" w:rsidRPr="00176E70">
        <w:rPr>
          <w:rFonts w:ascii="Times New Roman" w:hAnsi="Times New Roman"/>
          <w:sz w:val="24"/>
          <w:szCs w:val="24"/>
        </w:rPr>
        <w:t>3</w:t>
      </w:r>
      <w:r w:rsidRPr="00176E70">
        <w:rPr>
          <w:rFonts w:ascii="Times New Roman" w:hAnsi="Times New Roman"/>
          <w:sz w:val="24"/>
          <w:szCs w:val="24"/>
        </w:rPr>
        <w:t xml:space="preserve">, </w:t>
      </w:r>
      <w:r w:rsidRPr="001B20E7">
        <w:rPr>
          <w:rFonts w:ascii="Times New Roman" w:hAnsi="Times New Roman"/>
          <w:sz w:val="24"/>
          <w:szCs w:val="24"/>
        </w:rPr>
        <w:t xml:space="preserve">sujeitando-se as normas da Lei </w:t>
      </w:r>
      <w:r w:rsidR="0059578B" w:rsidRPr="001B20E7">
        <w:rPr>
          <w:rFonts w:ascii="Times New Roman" w:hAnsi="Times New Roman"/>
          <w:sz w:val="24"/>
          <w:szCs w:val="24"/>
        </w:rPr>
        <w:t xml:space="preserve">14.133 </w:t>
      </w:r>
      <w:r w:rsidRPr="001B20E7">
        <w:rPr>
          <w:rFonts w:ascii="Times New Roman" w:hAnsi="Times New Roman"/>
          <w:sz w:val="24"/>
          <w:szCs w:val="24"/>
        </w:rPr>
        <w:t>e alterações,  tem entre si as ajustados as seguintes cláusulas:</w:t>
      </w:r>
    </w:p>
    <w:p w14:paraId="06886766"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p>
    <w:p w14:paraId="39F37279" w14:textId="3E0C887A" w:rsidR="008713E1" w:rsidRPr="001B20E7" w:rsidRDefault="008713E1" w:rsidP="008713E1">
      <w:pPr>
        <w:ind w:left="567"/>
        <w:jc w:val="both"/>
        <w:rPr>
          <w:rFonts w:ascii="Times New Roman" w:hAnsi="Times New Roman"/>
          <w:sz w:val="24"/>
          <w:szCs w:val="24"/>
        </w:rPr>
      </w:pPr>
      <w:r w:rsidRPr="001B20E7">
        <w:rPr>
          <w:rFonts w:ascii="Times New Roman" w:hAnsi="Times New Roman"/>
          <w:sz w:val="24"/>
          <w:szCs w:val="24"/>
        </w:rPr>
        <w:t>Em conformidade com o processo de lici</w:t>
      </w:r>
      <w:r w:rsidR="007B7496" w:rsidRPr="001B20E7">
        <w:rPr>
          <w:rFonts w:ascii="Times New Roman" w:hAnsi="Times New Roman"/>
          <w:sz w:val="24"/>
          <w:szCs w:val="24"/>
        </w:rPr>
        <w:t xml:space="preserve">tação na </w:t>
      </w:r>
      <w:r w:rsidR="007B7496" w:rsidRPr="00176E70">
        <w:rPr>
          <w:rFonts w:ascii="Times New Roman" w:hAnsi="Times New Roman"/>
          <w:sz w:val="24"/>
          <w:szCs w:val="24"/>
        </w:rPr>
        <w:t>modalidade Pregão nº0</w:t>
      </w:r>
      <w:r w:rsidR="00176E70" w:rsidRPr="00176E70">
        <w:rPr>
          <w:rFonts w:ascii="Times New Roman" w:hAnsi="Times New Roman"/>
          <w:sz w:val="24"/>
          <w:szCs w:val="24"/>
        </w:rPr>
        <w:t>54</w:t>
      </w:r>
      <w:r w:rsidRPr="00176E70">
        <w:rPr>
          <w:rFonts w:ascii="Times New Roman" w:hAnsi="Times New Roman"/>
          <w:sz w:val="24"/>
          <w:szCs w:val="24"/>
        </w:rPr>
        <w:t>/202</w:t>
      </w:r>
      <w:r w:rsidR="0089533D" w:rsidRPr="00176E70">
        <w:rPr>
          <w:rFonts w:ascii="Times New Roman" w:hAnsi="Times New Roman"/>
          <w:sz w:val="24"/>
          <w:szCs w:val="24"/>
        </w:rPr>
        <w:t>3</w:t>
      </w:r>
      <w:r w:rsidRPr="00176E70">
        <w:rPr>
          <w:rFonts w:ascii="Times New Roman" w:hAnsi="Times New Roman"/>
          <w:sz w:val="24"/>
          <w:szCs w:val="24"/>
        </w:rPr>
        <w:t xml:space="preserve">, </w:t>
      </w:r>
      <w:r w:rsidRPr="001B20E7">
        <w:rPr>
          <w:rFonts w:ascii="Times New Roman" w:hAnsi="Times New Roman"/>
          <w:sz w:val="24"/>
          <w:szCs w:val="24"/>
        </w:rPr>
        <w:t xml:space="preserve">homologado em ___ de _______ </w:t>
      </w:r>
      <w:proofErr w:type="spellStart"/>
      <w:r w:rsidRPr="001B20E7">
        <w:rPr>
          <w:rFonts w:ascii="Times New Roman" w:hAnsi="Times New Roman"/>
          <w:sz w:val="24"/>
          <w:szCs w:val="24"/>
        </w:rPr>
        <w:t>de</w:t>
      </w:r>
      <w:proofErr w:type="spellEnd"/>
      <w:r w:rsidRPr="001B20E7">
        <w:rPr>
          <w:rFonts w:ascii="Times New Roman" w:hAnsi="Times New Roman"/>
          <w:sz w:val="24"/>
          <w:szCs w:val="24"/>
        </w:rPr>
        <w:t xml:space="preserve"> 202</w:t>
      </w:r>
      <w:r w:rsidR="0089533D" w:rsidRPr="001B20E7">
        <w:rPr>
          <w:rFonts w:ascii="Times New Roman" w:hAnsi="Times New Roman"/>
          <w:sz w:val="24"/>
          <w:szCs w:val="24"/>
        </w:rPr>
        <w:t>3</w:t>
      </w:r>
      <w:r w:rsidRPr="001B20E7">
        <w:rPr>
          <w:rFonts w:ascii="Times New Roman" w:hAnsi="Times New Roman"/>
          <w:sz w:val="24"/>
          <w:szCs w:val="24"/>
        </w:rPr>
        <w:t>, na forma e condições estabelecidas nas cláusulas seguintes:</w:t>
      </w:r>
    </w:p>
    <w:p w14:paraId="4B7B56B1" w14:textId="77777777" w:rsidR="008713E1" w:rsidRPr="001B20E7" w:rsidRDefault="008713E1" w:rsidP="008713E1">
      <w:pPr>
        <w:ind w:left="567"/>
        <w:jc w:val="both"/>
        <w:rPr>
          <w:rFonts w:ascii="Times New Roman" w:hAnsi="Times New Roman"/>
          <w:b/>
          <w:bCs/>
          <w:sz w:val="24"/>
          <w:szCs w:val="24"/>
        </w:rPr>
      </w:pPr>
    </w:p>
    <w:p w14:paraId="55B9B0DF"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CLÁUSULA PRIMEIRA - DO OBJETO</w:t>
      </w:r>
    </w:p>
    <w:p w14:paraId="4FC33C6B" w14:textId="34919222" w:rsidR="008713E1" w:rsidRPr="001B20E7" w:rsidRDefault="008713E1" w:rsidP="00DC6E45">
      <w:pPr>
        <w:autoSpaceDE w:val="0"/>
        <w:autoSpaceDN w:val="0"/>
        <w:ind w:left="567"/>
        <w:jc w:val="both"/>
        <w:rPr>
          <w:rFonts w:ascii="Times New Roman" w:hAnsi="Times New Roman"/>
          <w:b/>
          <w:bCs/>
          <w:sz w:val="24"/>
          <w:szCs w:val="24"/>
          <w:shd w:val="clear" w:color="auto" w:fill="FFFFFF"/>
        </w:rPr>
      </w:pPr>
      <w:r w:rsidRPr="001B20E7">
        <w:rPr>
          <w:rFonts w:ascii="Times New Roman" w:hAnsi="Times New Roman"/>
          <w:sz w:val="24"/>
          <w:szCs w:val="24"/>
        </w:rPr>
        <w:t xml:space="preserve">O Presente contrato, tem por </w:t>
      </w:r>
      <w:r w:rsidR="001F178B" w:rsidRPr="001B20E7">
        <w:rPr>
          <w:rFonts w:ascii="Times New Roman" w:hAnsi="Times New Roman"/>
          <w:sz w:val="24"/>
          <w:szCs w:val="24"/>
        </w:rPr>
        <w:t>objeto A</w:t>
      </w:r>
      <w:r w:rsidR="00DC6E45" w:rsidRPr="001B20E7">
        <w:rPr>
          <w:rFonts w:ascii="Times New Roman" w:hAnsi="Times New Roman"/>
          <w:b/>
          <w:sz w:val="24"/>
          <w:szCs w:val="24"/>
        </w:rPr>
        <w:t xml:space="preserve"> AQUISIÇÃO DE EQUIPAMENTOS DE PROTEÇÃO INDIVIDUAL- (EPI’S), PARA ATENDER ÀS DEMANDAS DO MUNICÍPIO DE IBIAM, </w:t>
      </w:r>
      <w:r w:rsidR="00DC6E45" w:rsidRPr="001B20E7">
        <w:rPr>
          <w:rFonts w:ascii="Times New Roman" w:hAnsi="Times New Roman"/>
          <w:sz w:val="24"/>
          <w:szCs w:val="24"/>
        </w:rPr>
        <w:t>conforme condições, quantidades e exigências estabelecidas neste Edital</w:t>
      </w:r>
      <w:r w:rsidR="00DC6E45">
        <w:rPr>
          <w:rFonts w:ascii="Times New Roman" w:hAnsi="Times New Roman"/>
          <w:sz w:val="24"/>
          <w:szCs w:val="24"/>
        </w:rPr>
        <w:t xml:space="preserve"> e </w:t>
      </w:r>
      <w:r w:rsidR="00DC6E45" w:rsidRPr="001B20E7">
        <w:rPr>
          <w:rFonts w:ascii="Times New Roman" w:hAnsi="Times New Roman"/>
          <w:sz w:val="24"/>
          <w:szCs w:val="24"/>
        </w:rPr>
        <w:t>Termo de Referência.</w:t>
      </w:r>
    </w:p>
    <w:p w14:paraId="2DCD298C" w14:textId="77777777" w:rsidR="008713E1" w:rsidRPr="001B20E7" w:rsidRDefault="008713E1" w:rsidP="008713E1">
      <w:pPr>
        <w:ind w:left="567"/>
        <w:jc w:val="both"/>
        <w:rPr>
          <w:rFonts w:ascii="Times New Roman" w:hAnsi="Times New Roman"/>
          <w:sz w:val="24"/>
          <w:szCs w:val="24"/>
        </w:rPr>
      </w:pPr>
    </w:p>
    <w:p w14:paraId="32BFB25B"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SEGUNDA - DO PREÇO E DO PAGAMENTO</w:t>
      </w:r>
    </w:p>
    <w:p w14:paraId="7F2A265F" w14:textId="27071485" w:rsidR="008713E1" w:rsidRPr="001B20E7" w:rsidRDefault="008713E1" w:rsidP="008713E1">
      <w:pPr>
        <w:ind w:left="567"/>
        <w:jc w:val="both"/>
        <w:rPr>
          <w:rFonts w:ascii="Times New Roman" w:hAnsi="Times New Roman"/>
          <w:sz w:val="24"/>
          <w:szCs w:val="24"/>
        </w:rPr>
      </w:pPr>
      <w:r w:rsidRPr="001B20E7">
        <w:rPr>
          <w:rFonts w:ascii="Times New Roman" w:hAnsi="Times New Roman"/>
          <w:sz w:val="24"/>
          <w:szCs w:val="24"/>
        </w:rPr>
        <w:t xml:space="preserve">2.1 – A (o) CONTRATADA (A) obriga-se a fornecer o objeto deste instrumento, especificado (s) e quantificado(s) na cláusula primeira, pelo </w:t>
      </w:r>
      <w:r w:rsidR="00ED5C04" w:rsidRPr="001B20E7">
        <w:rPr>
          <w:rFonts w:ascii="Times New Roman" w:hAnsi="Times New Roman"/>
          <w:sz w:val="24"/>
          <w:szCs w:val="24"/>
        </w:rPr>
        <w:t>preço por</w:t>
      </w:r>
      <w:r w:rsidRPr="001B20E7">
        <w:rPr>
          <w:rFonts w:ascii="Times New Roman" w:hAnsi="Times New Roman"/>
          <w:sz w:val="24"/>
          <w:szCs w:val="24"/>
        </w:rPr>
        <w:t xml:space="preserve"> </w:t>
      </w:r>
      <w:r w:rsidR="00DC6E45">
        <w:rPr>
          <w:rFonts w:ascii="Times New Roman" w:hAnsi="Times New Roman"/>
          <w:sz w:val="24"/>
          <w:szCs w:val="24"/>
        </w:rPr>
        <w:t>ITEM</w:t>
      </w:r>
      <w:r w:rsidRPr="001B20E7">
        <w:rPr>
          <w:rFonts w:ascii="Times New Roman" w:hAnsi="Times New Roman"/>
          <w:sz w:val="24"/>
          <w:szCs w:val="24"/>
        </w:rPr>
        <w:t xml:space="preserve"> de R$.....................(................................................................), devendo a despesa correr à Conta das seguintes dotações orçamentárias:</w:t>
      </w:r>
    </w:p>
    <w:p w14:paraId="5F47AF42" w14:textId="1EAD03AB" w:rsidR="001223F9" w:rsidRDefault="001223F9" w:rsidP="00DC6E45">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sz w:val="24"/>
          <w:szCs w:val="24"/>
        </w:rPr>
        <w:lastRenderedPageBreak/>
        <w:t>As despesas decorrentes da execução do objeto da presente Licitação correrão às dotações da Lei Orçamentári</w:t>
      </w:r>
      <w:r w:rsidR="00DC6E45">
        <w:rPr>
          <w:rFonts w:ascii="Times New Roman" w:hAnsi="Times New Roman"/>
          <w:sz w:val="24"/>
          <w:szCs w:val="24"/>
        </w:rPr>
        <w:t>a</w:t>
      </w:r>
      <w:r w:rsidRPr="001B20E7">
        <w:rPr>
          <w:rFonts w:ascii="Times New Roman" w:hAnsi="Times New Roman"/>
          <w:sz w:val="24"/>
          <w:szCs w:val="24"/>
        </w:rPr>
        <w:t>.</w:t>
      </w:r>
    </w:p>
    <w:p w14:paraId="3FF647C4" w14:textId="77777777" w:rsidR="00DC6E45" w:rsidRPr="00C83E02" w:rsidRDefault="00DC6E45" w:rsidP="00DC6E45">
      <w:pPr>
        <w:keepNext/>
        <w:spacing w:after="0" w:line="240" w:lineRule="auto"/>
        <w:ind w:firstLine="567"/>
        <w:outlineLvl w:val="0"/>
        <w:rPr>
          <w:rFonts w:ascii="Times New Roman" w:hAnsi="Times New Roman"/>
          <w:sz w:val="24"/>
          <w:szCs w:val="24"/>
        </w:rPr>
      </w:pPr>
      <w:r w:rsidRPr="00C83E02">
        <w:rPr>
          <w:rFonts w:ascii="Times New Roman" w:hAnsi="Times New Roman"/>
          <w:sz w:val="24"/>
          <w:szCs w:val="24"/>
        </w:rPr>
        <w:t xml:space="preserve">SECRETARIA </w:t>
      </w:r>
      <w:r>
        <w:rPr>
          <w:rFonts w:ascii="Times New Roman" w:hAnsi="Times New Roman"/>
          <w:sz w:val="24"/>
          <w:szCs w:val="24"/>
        </w:rPr>
        <w:t>DE ADMINISTRAÇÃO E FAZENDA.</w:t>
      </w:r>
    </w:p>
    <w:p w14:paraId="662BF6ED" w14:textId="77777777" w:rsidR="00DC6E45" w:rsidRDefault="00DC6E45" w:rsidP="00DC6E45">
      <w:pPr>
        <w:spacing w:after="0" w:line="240" w:lineRule="auto"/>
        <w:ind w:firstLine="567"/>
        <w:jc w:val="both"/>
        <w:rPr>
          <w:rFonts w:ascii="Times New Roman" w:hAnsi="Times New Roman"/>
          <w:bCs/>
          <w:sz w:val="24"/>
          <w:szCs w:val="24"/>
        </w:rPr>
      </w:pPr>
      <w:r w:rsidRPr="00C83E02">
        <w:rPr>
          <w:rFonts w:ascii="Times New Roman" w:hAnsi="Times New Roman"/>
          <w:bCs/>
          <w:sz w:val="24"/>
          <w:szCs w:val="24"/>
        </w:rPr>
        <w:t>Detalhamento: 339030</w:t>
      </w:r>
      <w:r>
        <w:rPr>
          <w:rFonts w:ascii="Times New Roman" w:hAnsi="Times New Roman"/>
          <w:bCs/>
          <w:sz w:val="24"/>
          <w:szCs w:val="24"/>
        </w:rPr>
        <w:t>28</w:t>
      </w:r>
      <w:r w:rsidRPr="00C83E02">
        <w:rPr>
          <w:rFonts w:ascii="Times New Roman" w:hAnsi="Times New Roman"/>
          <w:bCs/>
          <w:sz w:val="24"/>
          <w:szCs w:val="24"/>
        </w:rPr>
        <w:t xml:space="preserve">0000- </w:t>
      </w:r>
      <w:r>
        <w:rPr>
          <w:rFonts w:ascii="Times New Roman" w:hAnsi="Times New Roman"/>
          <w:bCs/>
          <w:sz w:val="24"/>
          <w:szCs w:val="24"/>
        </w:rPr>
        <w:t>Material de Proteção e Segurança.</w:t>
      </w:r>
    </w:p>
    <w:p w14:paraId="3FACE24D" w14:textId="77777777" w:rsidR="00DC6E45" w:rsidRDefault="00DC6E45" w:rsidP="00DC6E45">
      <w:pPr>
        <w:spacing w:after="0" w:line="240" w:lineRule="auto"/>
        <w:ind w:firstLine="567"/>
        <w:jc w:val="both"/>
        <w:rPr>
          <w:rFonts w:ascii="Times New Roman" w:hAnsi="Times New Roman"/>
          <w:bCs/>
          <w:sz w:val="24"/>
          <w:szCs w:val="24"/>
        </w:rPr>
      </w:pPr>
      <w:r w:rsidRPr="00C83E02">
        <w:rPr>
          <w:rFonts w:ascii="Times New Roman" w:hAnsi="Times New Roman"/>
          <w:bCs/>
          <w:sz w:val="24"/>
          <w:szCs w:val="24"/>
        </w:rPr>
        <w:t xml:space="preserve">Red.  </w:t>
      </w:r>
      <w:proofErr w:type="gramStart"/>
      <w:r>
        <w:rPr>
          <w:rFonts w:ascii="Times New Roman" w:hAnsi="Times New Roman"/>
          <w:bCs/>
          <w:sz w:val="24"/>
          <w:szCs w:val="24"/>
        </w:rPr>
        <w:t>7</w:t>
      </w:r>
      <w:r w:rsidRPr="00C83E02">
        <w:rPr>
          <w:rFonts w:ascii="Times New Roman" w:hAnsi="Times New Roman"/>
          <w:bCs/>
          <w:sz w:val="24"/>
          <w:szCs w:val="24"/>
        </w:rPr>
        <w:t xml:space="preserve"> fonte</w:t>
      </w:r>
      <w:proofErr w:type="gramEnd"/>
      <w:r w:rsidRPr="00C83E02">
        <w:rPr>
          <w:rFonts w:ascii="Times New Roman" w:hAnsi="Times New Roman"/>
          <w:bCs/>
          <w:sz w:val="24"/>
          <w:szCs w:val="24"/>
        </w:rPr>
        <w:t xml:space="preserve"> 1500</w:t>
      </w:r>
    </w:p>
    <w:p w14:paraId="669428E8" w14:textId="77777777" w:rsidR="008713E1" w:rsidRPr="001B20E7" w:rsidRDefault="008713E1" w:rsidP="008713E1">
      <w:pPr>
        <w:autoSpaceDE w:val="0"/>
        <w:autoSpaceDN w:val="0"/>
        <w:ind w:left="567"/>
        <w:jc w:val="both"/>
        <w:rPr>
          <w:rFonts w:ascii="Times New Roman" w:hAnsi="Times New Roman"/>
          <w:b/>
          <w:bCs/>
          <w:color w:val="FF0000"/>
          <w:sz w:val="24"/>
          <w:szCs w:val="24"/>
        </w:rPr>
      </w:pPr>
      <w:r w:rsidRPr="001B20E7">
        <w:rPr>
          <w:rFonts w:ascii="Times New Roman" w:hAnsi="Times New Roman"/>
          <w:color w:val="FF0000"/>
          <w:sz w:val="24"/>
          <w:szCs w:val="24"/>
        </w:rPr>
        <w:t xml:space="preserve">                    </w:t>
      </w:r>
    </w:p>
    <w:p w14:paraId="5CF22DE9"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QUARTA: DO PREÇO E DAS CONDIÇÕES DE PAGAMENTO</w:t>
      </w:r>
    </w:p>
    <w:p w14:paraId="51D8377C" w14:textId="768C360A" w:rsidR="008713E1" w:rsidRPr="001B20E7" w:rsidRDefault="00A624DE"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 </w:t>
      </w:r>
      <w:r w:rsidR="008713E1" w:rsidRPr="001B20E7">
        <w:rPr>
          <w:rFonts w:ascii="Times New Roman" w:hAnsi="Times New Roman"/>
          <w:color w:val="000000"/>
          <w:sz w:val="24"/>
          <w:szCs w:val="24"/>
        </w:rPr>
        <w:t>O(s) pagamento(s) devido(s) à(s) contratada(s) serão efetuados após o recebimento da apólice, mediante apresentação da respectiva nota fiscal e do arquivo XML o qual deve ser encaminhado no seguinte e-mail: e compras@ibiam.sc.gov.br. O Pagamento ocorrerá conforme Decreto Municipal 3</w:t>
      </w:r>
      <w:r w:rsidR="0089533D" w:rsidRPr="001B20E7">
        <w:rPr>
          <w:rFonts w:ascii="Times New Roman" w:hAnsi="Times New Roman"/>
          <w:color w:val="000000"/>
          <w:sz w:val="24"/>
          <w:szCs w:val="24"/>
        </w:rPr>
        <w:t>994</w:t>
      </w:r>
      <w:r w:rsidR="008713E1" w:rsidRPr="001B20E7">
        <w:rPr>
          <w:rFonts w:ascii="Times New Roman" w:hAnsi="Times New Roman"/>
          <w:color w:val="000000"/>
          <w:sz w:val="24"/>
          <w:szCs w:val="24"/>
        </w:rPr>
        <w:t xml:space="preserve">/2022. </w:t>
      </w:r>
      <w:r w:rsidR="008713E1" w:rsidRPr="001B20E7">
        <w:rPr>
          <w:rFonts w:ascii="Times New Roman" w:hAnsi="Times New Roman"/>
          <w:sz w:val="24"/>
          <w:szCs w:val="24"/>
        </w:rPr>
        <w:t xml:space="preserve">A nota deve ser liquidada pelo secretário responsável. </w:t>
      </w:r>
    </w:p>
    <w:p w14:paraId="6ED562D7" w14:textId="6CB04FCC" w:rsidR="008713E1" w:rsidRPr="001B20E7" w:rsidRDefault="00A624DE" w:rsidP="008713E1">
      <w:pPr>
        <w:autoSpaceDE w:val="0"/>
        <w:autoSpaceDN w:val="0"/>
        <w:ind w:left="567"/>
        <w:jc w:val="both"/>
        <w:rPr>
          <w:rFonts w:ascii="Times New Roman" w:hAnsi="Times New Roman"/>
          <w:color w:val="000000"/>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.2 - Não haverá reajuste de valores, exceto na ocorrência de fato que justifique a aplicação </w:t>
      </w:r>
    </w:p>
    <w:p w14:paraId="0B3DC74C"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§1º A CONTRATADA, quando for o caso deverá formular a Administração requerimento para a REVISÃO do contrato, comprovando a ocorrência de fato imprevisível ou previsível, porém com consequências incalculáveis, que tenha onerado excessivamente as obrigações contraídas por ela.</w:t>
      </w:r>
    </w:p>
    <w:p w14:paraId="5C136561"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6F2531F9"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00FB0157"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III – A administração, reconhecendo o desequilíbrio econômico financeiro, poderá proceder a revisão do contrato.</w:t>
      </w:r>
    </w:p>
    <w:p w14:paraId="386F1F07" w14:textId="77777777" w:rsidR="008713E1" w:rsidRPr="001B20E7" w:rsidRDefault="008713E1" w:rsidP="008713E1">
      <w:pPr>
        <w:autoSpaceDE w:val="0"/>
        <w:autoSpaceDN w:val="0"/>
        <w:spacing w:line="200" w:lineRule="atLeast"/>
        <w:ind w:left="567"/>
        <w:jc w:val="both"/>
        <w:rPr>
          <w:rFonts w:ascii="Times New Roman" w:hAnsi="Times New Roman"/>
          <w:color w:val="000000"/>
          <w:sz w:val="24"/>
          <w:szCs w:val="24"/>
        </w:rPr>
      </w:pPr>
      <w:r w:rsidRPr="001B20E7">
        <w:rPr>
          <w:rFonts w:ascii="Times New Roman" w:hAnsi="Times New Roman"/>
          <w:color w:val="000000"/>
          <w:sz w:val="24"/>
          <w:szCs w:val="24"/>
        </w:rPr>
        <w:t>§ 2º Independentemente de solicitação, a administração poderá convocar a contratada para negociar a redução dos preços mantendo o mesmo objeto cotado, na qualidade e nas especificações indicadas na proposta, em virtude da redução dos preços de mercado.</w:t>
      </w:r>
    </w:p>
    <w:p w14:paraId="1A0620C5"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QUINTA: VIGÊNCIA</w:t>
      </w:r>
    </w:p>
    <w:p w14:paraId="517C9517" w14:textId="77777777" w:rsidR="00DC6E45" w:rsidRPr="00DC6E45" w:rsidRDefault="00DC6E45" w:rsidP="00DC6E45">
      <w:pPr>
        <w:pStyle w:val="Recuodecorpodetexto3"/>
        <w:spacing w:after="0"/>
        <w:ind w:left="567"/>
        <w:rPr>
          <w:rFonts w:ascii="Times New Roman" w:hAnsi="Times New Roman"/>
          <w:bCs/>
          <w:sz w:val="24"/>
          <w:szCs w:val="24"/>
        </w:rPr>
      </w:pPr>
      <w:r w:rsidRPr="00DC6E45">
        <w:rPr>
          <w:rFonts w:ascii="Times New Roman" w:hAnsi="Times New Roman"/>
          <w:bCs/>
          <w:sz w:val="24"/>
          <w:szCs w:val="24"/>
        </w:rPr>
        <w:t>O presente contrato entra em vigor na data de sua assinatura, com vigência para ano 2023 e ano 2024 a partir da data de assinatura.</w:t>
      </w:r>
    </w:p>
    <w:p w14:paraId="2AD201FF" w14:textId="77777777" w:rsidR="00DC6E45" w:rsidRPr="00DC3BC2" w:rsidRDefault="00DC6E45" w:rsidP="00DC6E45">
      <w:pPr>
        <w:pStyle w:val="Recuodecorpodetexto3"/>
        <w:spacing w:after="0"/>
        <w:ind w:left="567"/>
        <w:rPr>
          <w:bCs/>
          <w:sz w:val="24"/>
          <w:szCs w:val="24"/>
        </w:rPr>
      </w:pPr>
    </w:p>
    <w:p w14:paraId="136C9F9C" w14:textId="405568D2" w:rsidR="008713E1" w:rsidRPr="00F81919" w:rsidRDefault="008713E1" w:rsidP="008713E1">
      <w:pPr>
        <w:autoSpaceDE w:val="0"/>
        <w:autoSpaceDN w:val="0"/>
        <w:spacing w:line="200" w:lineRule="atLeast"/>
        <w:ind w:left="567"/>
        <w:jc w:val="both"/>
        <w:rPr>
          <w:rFonts w:ascii="Times New Roman" w:hAnsi="Times New Roman"/>
          <w:b/>
          <w:bCs/>
          <w:sz w:val="24"/>
          <w:szCs w:val="24"/>
        </w:rPr>
      </w:pPr>
      <w:r w:rsidRPr="00F81919">
        <w:rPr>
          <w:rFonts w:ascii="Times New Roman" w:hAnsi="Times New Roman"/>
          <w:sz w:val="24"/>
          <w:szCs w:val="24"/>
        </w:rPr>
        <w:lastRenderedPageBreak/>
        <w:t>O contrato poderá ser prorrogado por iguais e sucessivos períodos com vistas à obtenção de preços e condições mais vantajosas para a Administração, limitada a 48 (quarenta e oito) meses</w:t>
      </w:r>
      <w:r w:rsidR="0059578B" w:rsidRPr="00F81919">
        <w:rPr>
          <w:rFonts w:ascii="Times New Roman" w:hAnsi="Times New Roman"/>
          <w:sz w:val="24"/>
          <w:szCs w:val="24"/>
        </w:rPr>
        <w:t xml:space="preserve"> de acordo com o Art. 107 da lei 14.133/2021</w:t>
      </w:r>
    </w:p>
    <w:p w14:paraId="4933DC8B"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 xml:space="preserve">CLÁUSULA SEXTA: DAS OBRIGAÇÕES DA CONTRATADA </w:t>
      </w:r>
    </w:p>
    <w:p w14:paraId="083BECD8" w14:textId="66C424AF" w:rsidR="00DC6E45" w:rsidRPr="00A86AD0"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 xml:space="preserve">Prestar os serviços constantes do Anexo </w:t>
      </w:r>
      <w:r w:rsidR="00CF5E88">
        <w:rPr>
          <w:rFonts w:ascii="Times New Roman" w:hAnsi="Times New Roman"/>
          <w:sz w:val="24"/>
          <w:szCs w:val="24"/>
        </w:rPr>
        <w:t>I</w:t>
      </w:r>
      <w:r w:rsidRPr="00A86AD0">
        <w:rPr>
          <w:rFonts w:ascii="Times New Roman" w:hAnsi="Times New Roman"/>
          <w:sz w:val="24"/>
          <w:szCs w:val="24"/>
        </w:rPr>
        <w:t xml:space="preserve">, com exatidão e zelo, atendendo as normas do presente Edital e Anexos e o </w:t>
      </w:r>
      <w:r w:rsidR="006149E0">
        <w:rPr>
          <w:rFonts w:ascii="Times New Roman" w:hAnsi="Times New Roman"/>
          <w:sz w:val="24"/>
          <w:szCs w:val="24"/>
        </w:rPr>
        <w:t>T</w:t>
      </w:r>
      <w:r w:rsidRPr="00A86AD0">
        <w:rPr>
          <w:rFonts w:ascii="Times New Roman" w:hAnsi="Times New Roman"/>
          <w:sz w:val="24"/>
          <w:szCs w:val="24"/>
        </w:rPr>
        <w:t>ermo</w:t>
      </w:r>
      <w:r w:rsidR="00CF5E88">
        <w:rPr>
          <w:rFonts w:ascii="Times New Roman" w:hAnsi="Times New Roman"/>
          <w:sz w:val="24"/>
          <w:szCs w:val="24"/>
        </w:rPr>
        <w:t xml:space="preserve"> de referência</w:t>
      </w:r>
      <w:r w:rsidRPr="00A86AD0">
        <w:rPr>
          <w:rFonts w:ascii="Times New Roman" w:hAnsi="Times New Roman"/>
          <w:sz w:val="24"/>
          <w:szCs w:val="24"/>
        </w:rPr>
        <w:t>, responsabilizando integralmente pelos serviços contratados;</w:t>
      </w:r>
    </w:p>
    <w:p w14:paraId="7DF9C15A" w14:textId="77777777" w:rsidR="00DC6E45" w:rsidRPr="00A86AD0" w:rsidRDefault="00DC6E45" w:rsidP="00DC6E45">
      <w:pPr>
        <w:pStyle w:val="PargrafodaLista"/>
        <w:tabs>
          <w:tab w:val="left" w:pos="851"/>
          <w:tab w:val="left" w:pos="1276"/>
        </w:tabs>
        <w:ind w:left="0"/>
        <w:jc w:val="both"/>
        <w:rPr>
          <w:b/>
          <w:bCs/>
        </w:rPr>
      </w:pPr>
      <w:r w:rsidRPr="00A86AD0">
        <w:rPr>
          <w:b/>
          <w:bCs/>
        </w:rPr>
        <w:t xml:space="preserve"> </w:t>
      </w:r>
      <w:r w:rsidRPr="00A86AD0">
        <w:rPr>
          <w:b/>
          <w:bCs/>
        </w:rPr>
        <w:tab/>
      </w:r>
    </w:p>
    <w:p w14:paraId="717BA44F" w14:textId="0DBA2275" w:rsidR="00DC6E45" w:rsidRPr="00A86AD0" w:rsidRDefault="00DC6E45" w:rsidP="00DC6E45">
      <w:pPr>
        <w:pStyle w:val="PargrafodaLista"/>
        <w:tabs>
          <w:tab w:val="left" w:pos="851"/>
          <w:tab w:val="left" w:pos="1276"/>
        </w:tabs>
        <w:ind w:left="567"/>
        <w:jc w:val="both"/>
      </w:pPr>
      <w:r w:rsidRPr="00A86AD0">
        <w:rPr>
          <w:b/>
          <w:bCs/>
        </w:rPr>
        <w:t>b)</w:t>
      </w:r>
      <w:r w:rsidRPr="00A86AD0">
        <w:t xml:space="preserve">  Efetuar a entrega do objeto em perfeitas condições, conforme especificações, constantes no Termo de Referência, prazo e local, e seus anexos, acompanhado da respectiva nota fiscal, na qual constarão as indicações referentes a: marca, procedência e prazo de validade;</w:t>
      </w:r>
    </w:p>
    <w:p w14:paraId="2F5B6C67" w14:textId="77777777" w:rsidR="00DC6E45" w:rsidRPr="00A86AD0" w:rsidRDefault="00DC6E45" w:rsidP="00DC6E45">
      <w:pPr>
        <w:pStyle w:val="PargrafodaLista"/>
        <w:tabs>
          <w:tab w:val="left" w:pos="851"/>
          <w:tab w:val="left" w:pos="1276"/>
        </w:tabs>
        <w:ind w:left="0"/>
        <w:jc w:val="both"/>
      </w:pPr>
    </w:p>
    <w:p w14:paraId="615A6F14" w14:textId="38C8930F" w:rsidR="00DC6E45" w:rsidRPr="00A86AD0" w:rsidRDefault="00DC6E45" w:rsidP="00DC6E45">
      <w:pPr>
        <w:pStyle w:val="PargrafodaLista"/>
        <w:tabs>
          <w:tab w:val="left" w:pos="851"/>
          <w:tab w:val="left" w:pos="1276"/>
        </w:tabs>
        <w:ind w:left="567"/>
        <w:jc w:val="both"/>
        <w:rPr>
          <w:b/>
          <w:color w:val="000000"/>
        </w:rPr>
      </w:pPr>
      <w:r w:rsidRPr="00A86AD0">
        <w:rPr>
          <w:b/>
          <w:bCs/>
        </w:rPr>
        <w:t>c)</w:t>
      </w:r>
      <w:r w:rsidRPr="00A86AD0">
        <w:t xml:space="preserve"> Substituir, reparar ou corrigir, às suas expensas, no prazo fixado neste Termo de Referência, o objeto com avarias ou defeitos;</w:t>
      </w:r>
    </w:p>
    <w:p w14:paraId="65642CED" w14:textId="77777777" w:rsidR="00DC6E45" w:rsidRPr="00A86AD0" w:rsidRDefault="00DC6E45" w:rsidP="00DC6E45">
      <w:pPr>
        <w:autoSpaceDE w:val="0"/>
        <w:autoSpaceDN w:val="0"/>
        <w:spacing w:after="0" w:line="240" w:lineRule="auto"/>
        <w:jc w:val="both"/>
        <w:rPr>
          <w:rFonts w:ascii="Times New Roman" w:hAnsi="Times New Roman"/>
          <w:sz w:val="24"/>
          <w:szCs w:val="24"/>
        </w:rPr>
      </w:pPr>
    </w:p>
    <w:p w14:paraId="4F1C780F" w14:textId="3D3B7DF9" w:rsidR="00DC6E45" w:rsidRPr="00A86AD0"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d)</w:t>
      </w:r>
      <w:r w:rsidRPr="00A86AD0">
        <w:rPr>
          <w:rFonts w:ascii="Times New Roman" w:hAnsi="Times New Roman"/>
          <w:sz w:val="24"/>
          <w:szCs w:val="24"/>
        </w:rPr>
        <w:t xml:space="preserve"> Não transferir a terceiros, por qualquer forma, nem mesmo parcialmente, as obrigações assumidas, nem subcontratar qualquer das prestações a que está obrigada, sem prévio assentimento por escrito da Contratante</w:t>
      </w:r>
      <w:r>
        <w:rPr>
          <w:rFonts w:ascii="Times New Roman" w:hAnsi="Times New Roman"/>
          <w:sz w:val="24"/>
          <w:szCs w:val="24"/>
        </w:rPr>
        <w:t>;</w:t>
      </w:r>
    </w:p>
    <w:p w14:paraId="1236A9E0" w14:textId="77777777" w:rsidR="00DC6E45" w:rsidRPr="00A86AD0" w:rsidRDefault="00DC6E45" w:rsidP="00DC6E45">
      <w:pPr>
        <w:autoSpaceDE w:val="0"/>
        <w:autoSpaceDN w:val="0"/>
        <w:spacing w:after="0" w:line="240" w:lineRule="auto"/>
        <w:jc w:val="both"/>
        <w:rPr>
          <w:rFonts w:ascii="Times New Roman" w:hAnsi="Times New Roman"/>
          <w:b/>
          <w:bCs/>
          <w:sz w:val="24"/>
          <w:szCs w:val="24"/>
        </w:rPr>
      </w:pPr>
    </w:p>
    <w:p w14:paraId="3112AF17" w14:textId="00132A23" w:rsidR="00DC6E45"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 xml:space="preserve">e) </w:t>
      </w:r>
      <w:r w:rsidRPr="00A86AD0">
        <w:rPr>
          <w:rFonts w:ascii="Times New Roman" w:hAnsi="Times New Roman"/>
          <w:sz w:val="24"/>
          <w:szCs w:val="24"/>
        </w:rPr>
        <w:t>Manter durante toda a execução do serviço em compatibilidade com as obrigações por ele assumidas, todas as condições de habilitação e qualificação exigidas na Licitação</w:t>
      </w:r>
      <w:r>
        <w:rPr>
          <w:rFonts w:ascii="Times New Roman" w:hAnsi="Times New Roman"/>
          <w:sz w:val="24"/>
          <w:szCs w:val="24"/>
        </w:rPr>
        <w:t>;</w:t>
      </w:r>
    </w:p>
    <w:p w14:paraId="3AFE24D6" w14:textId="77777777" w:rsidR="00DC6E45" w:rsidRDefault="00DC6E45" w:rsidP="00DC6E45">
      <w:pPr>
        <w:autoSpaceDE w:val="0"/>
        <w:autoSpaceDN w:val="0"/>
        <w:spacing w:after="0" w:line="240" w:lineRule="auto"/>
        <w:jc w:val="both"/>
        <w:rPr>
          <w:rFonts w:ascii="Times New Roman" w:hAnsi="Times New Roman"/>
          <w:sz w:val="24"/>
          <w:szCs w:val="24"/>
        </w:rPr>
      </w:pPr>
    </w:p>
    <w:p w14:paraId="1BA9E2C1" w14:textId="77777777" w:rsidR="00DC6E45" w:rsidRPr="00E6689F" w:rsidRDefault="00DC6E45" w:rsidP="00DC6E45">
      <w:pPr>
        <w:pStyle w:val="TextosemFormatao"/>
        <w:ind w:left="567"/>
        <w:jc w:val="both"/>
        <w:rPr>
          <w:rFonts w:ascii="Times New Roman" w:eastAsia="MS Mincho" w:hAnsi="Times New Roman"/>
          <w:sz w:val="24"/>
          <w:szCs w:val="24"/>
        </w:rPr>
      </w:pPr>
      <w:r w:rsidRPr="00E6689F">
        <w:rPr>
          <w:rFonts w:ascii="Times New Roman" w:eastAsia="MS Mincho" w:hAnsi="Times New Roman"/>
          <w:sz w:val="24"/>
          <w:szCs w:val="24"/>
        </w:rPr>
        <w:t>I – A CONTRATADA assumirá responsabilidade pela entrega do objeto, bem como por quaisquer danos decorrentes da entrega, causados à esta Municipalidade ou à terceiros.</w:t>
      </w:r>
    </w:p>
    <w:p w14:paraId="5F6CD1F0" w14:textId="77777777" w:rsidR="00DC6E45" w:rsidRPr="00E6689F" w:rsidRDefault="00DC6E45" w:rsidP="00DC6E45">
      <w:pPr>
        <w:pStyle w:val="TextosemFormatao"/>
        <w:jc w:val="both"/>
        <w:rPr>
          <w:rFonts w:ascii="Times New Roman" w:eastAsia="MS Mincho" w:hAnsi="Times New Roman"/>
          <w:sz w:val="24"/>
          <w:szCs w:val="24"/>
        </w:rPr>
      </w:pPr>
    </w:p>
    <w:p w14:paraId="6CBEDD7E" w14:textId="77777777" w:rsidR="00DC6E45" w:rsidRDefault="00DC6E45" w:rsidP="00DC6E45">
      <w:pPr>
        <w:pStyle w:val="TextosemFormatao"/>
        <w:ind w:left="567"/>
        <w:jc w:val="both"/>
        <w:rPr>
          <w:rFonts w:ascii="Times New Roman" w:eastAsia="MS Mincho" w:hAnsi="Times New Roman"/>
          <w:sz w:val="24"/>
          <w:szCs w:val="24"/>
        </w:rPr>
      </w:pPr>
      <w:r w:rsidRPr="00E6689F">
        <w:rPr>
          <w:rFonts w:ascii="Times New Roman" w:eastAsia="MS Mincho" w:hAnsi="Times New Roman"/>
          <w:sz w:val="24"/>
          <w:szCs w:val="24"/>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5FEE7CD6" w14:textId="77777777" w:rsidR="00205972" w:rsidRDefault="00205972" w:rsidP="00DC6E45">
      <w:pPr>
        <w:pStyle w:val="TextosemFormatao"/>
        <w:ind w:left="567"/>
        <w:jc w:val="both"/>
        <w:rPr>
          <w:rFonts w:ascii="Times New Roman" w:eastAsia="MS Mincho" w:hAnsi="Times New Roman"/>
          <w:sz w:val="24"/>
          <w:szCs w:val="24"/>
        </w:rPr>
      </w:pPr>
    </w:p>
    <w:p w14:paraId="0D38DFC5" w14:textId="722F1625" w:rsidR="00205972" w:rsidRPr="00E6689F" w:rsidRDefault="00205972" w:rsidP="00DC6E45">
      <w:pPr>
        <w:pStyle w:val="TextosemFormatao"/>
        <w:ind w:left="567"/>
        <w:jc w:val="both"/>
        <w:rPr>
          <w:rFonts w:ascii="Times New Roman" w:eastAsia="MS Mincho" w:hAnsi="Times New Roman"/>
          <w:sz w:val="24"/>
          <w:szCs w:val="24"/>
        </w:rPr>
      </w:pPr>
      <w:r>
        <w:rPr>
          <w:rFonts w:ascii="Times New Roman" w:eastAsia="MS Mincho" w:hAnsi="Times New Roman"/>
          <w:sz w:val="24"/>
          <w:szCs w:val="24"/>
        </w:rPr>
        <w:t xml:space="preserve">III - </w:t>
      </w:r>
      <w:r w:rsidRPr="00205972">
        <w:rPr>
          <w:rFonts w:ascii="Times New Roman" w:hAnsi="Times New Roman"/>
          <w:b/>
          <w:bCs/>
          <w:sz w:val="24"/>
          <w:szCs w:val="24"/>
        </w:rPr>
        <w:t>A contratada terá o prazo máximo para entrega dos itens de 15 (quinze) dias após o envio da Autorização de Fornecimento, conforme a necessidade da Administração.</w:t>
      </w:r>
    </w:p>
    <w:p w14:paraId="23DE2122" w14:textId="77777777" w:rsidR="00DC6E45" w:rsidRDefault="00DC6E45" w:rsidP="00DC6E45">
      <w:pPr>
        <w:autoSpaceDE w:val="0"/>
        <w:autoSpaceDN w:val="0"/>
        <w:spacing w:after="0" w:line="240" w:lineRule="auto"/>
        <w:jc w:val="both"/>
        <w:rPr>
          <w:rFonts w:ascii="Times New Roman" w:hAnsi="Times New Roman"/>
          <w:sz w:val="24"/>
          <w:szCs w:val="24"/>
        </w:rPr>
      </w:pPr>
    </w:p>
    <w:p w14:paraId="72F0DC72" w14:textId="59D44B34" w:rsidR="008713E1" w:rsidRDefault="00DC6E45" w:rsidP="00DC6E45">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 </w:t>
      </w:r>
      <w:r>
        <w:rPr>
          <w:rFonts w:ascii="Times New Roman" w:hAnsi="Times New Roman"/>
          <w:b/>
          <w:bCs/>
          <w:sz w:val="24"/>
          <w:szCs w:val="24"/>
        </w:rPr>
        <w:tab/>
      </w:r>
      <w:r w:rsidR="008713E1" w:rsidRPr="001B20E7">
        <w:rPr>
          <w:rFonts w:ascii="Times New Roman" w:hAnsi="Times New Roman"/>
          <w:b/>
          <w:bCs/>
          <w:sz w:val="24"/>
          <w:szCs w:val="24"/>
        </w:rPr>
        <w:t>CLÁUSULA SETIMA: DAS OBRIGAÇÕES DO MUNICÍPIO</w:t>
      </w:r>
    </w:p>
    <w:p w14:paraId="4479D432" w14:textId="77777777" w:rsidR="00DC6E45" w:rsidRPr="001B20E7" w:rsidRDefault="00DC6E45" w:rsidP="00DC6E45">
      <w:pPr>
        <w:autoSpaceDE w:val="0"/>
        <w:autoSpaceDN w:val="0"/>
        <w:spacing w:after="0" w:line="240" w:lineRule="auto"/>
        <w:jc w:val="both"/>
        <w:rPr>
          <w:rFonts w:ascii="Times New Roman" w:hAnsi="Times New Roman"/>
          <w:b/>
          <w:bCs/>
          <w:sz w:val="24"/>
          <w:szCs w:val="24"/>
        </w:rPr>
      </w:pPr>
    </w:p>
    <w:p w14:paraId="02977C37"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Acompanhar e fiscalizar a execução dos serviços em conformidade com o art. 117, da Lei n° 14.133/2021, através de servidor designado para este fim;</w:t>
      </w:r>
    </w:p>
    <w:p w14:paraId="0885099A" w14:textId="77777777" w:rsidR="00CF5E88" w:rsidRPr="00A86AD0" w:rsidRDefault="00CF5E88" w:rsidP="00CF5E88">
      <w:pPr>
        <w:autoSpaceDE w:val="0"/>
        <w:autoSpaceDN w:val="0"/>
        <w:spacing w:after="0" w:line="240" w:lineRule="auto"/>
        <w:jc w:val="both"/>
        <w:rPr>
          <w:rFonts w:ascii="Times New Roman" w:hAnsi="Times New Roman"/>
          <w:b/>
          <w:bCs/>
          <w:sz w:val="24"/>
          <w:szCs w:val="24"/>
        </w:rPr>
      </w:pPr>
    </w:p>
    <w:p w14:paraId="72CE0538"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lastRenderedPageBreak/>
        <w:t xml:space="preserve">b) </w:t>
      </w:r>
      <w:r w:rsidRPr="00A86AD0">
        <w:rPr>
          <w:rFonts w:ascii="Times New Roman" w:hAnsi="Times New Roman"/>
          <w:sz w:val="24"/>
          <w:szCs w:val="24"/>
        </w:rPr>
        <w:t>Efetuar os pagamentos à Contratada, mediante apresentação de notas fiscais/faturas devidamente atestadas;</w:t>
      </w:r>
    </w:p>
    <w:p w14:paraId="64AB3B55" w14:textId="77777777" w:rsidR="00CF5E88" w:rsidRPr="00A86AD0" w:rsidRDefault="00CF5E88" w:rsidP="00CF5E88">
      <w:pPr>
        <w:autoSpaceDE w:val="0"/>
        <w:autoSpaceDN w:val="0"/>
        <w:spacing w:after="0" w:line="240" w:lineRule="auto"/>
        <w:jc w:val="both"/>
        <w:rPr>
          <w:rFonts w:ascii="Times New Roman" w:hAnsi="Times New Roman"/>
          <w:b/>
          <w:bCs/>
          <w:sz w:val="24"/>
          <w:szCs w:val="24"/>
        </w:rPr>
      </w:pPr>
    </w:p>
    <w:p w14:paraId="18101B9A"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 xml:space="preserve">c) </w:t>
      </w:r>
      <w:r w:rsidRPr="00A86AD0">
        <w:rPr>
          <w:rFonts w:ascii="Times New Roman" w:hAnsi="Times New Roman"/>
          <w:sz w:val="24"/>
          <w:szCs w:val="24"/>
        </w:rPr>
        <w:t>Prestar as informações e quaisquer esclarecimentos necessários para o bom desempenho dos serviços ora contratados;</w:t>
      </w:r>
    </w:p>
    <w:p w14:paraId="3CFF8FC1" w14:textId="77777777" w:rsidR="00CF5E88" w:rsidRDefault="00CF5E88" w:rsidP="00CF5E88">
      <w:pPr>
        <w:autoSpaceDE w:val="0"/>
        <w:autoSpaceDN w:val="0"/>
        <w:spacing w:after="0" w:line="240" w:lineRule="auto"/>
        <w:jc w:val="both"/>
        <w:rPr>
          <w:rFonts w:ascii="Times New Roman" w:hAnsi="Times New Roman"/>
          <w:b/>
          <w:bCs/>
          <w:sz w:val="24"/>
          <w:szCs w:val="24"/>
        </w:rPr>
      </w:pPr>
    </w:p>
    <w:p w14:paraId="333AAA6B" w14:textId="77777777" w:rsidR="00CF5E88" w:rsidRPr="00A86AD0" w:rsidRDefault="00CF5E88" w:rsidP="00CF5E88">
      <w:pPr>
        <w:autoSpaceDE w:val="0"/>
        <w:autoSpaceDN w:val="0"/>
        <w:spacing w:after="0" w:line="240" w:lineRule="auto"/>
        <w:ind w:firstLine="708"/>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Processar, atestar, empenhar, liquidar e pagar o valor apresentado;</w:t>
      </w:r>
    </w:p>
    <w:p w14:paraId="6CA89366" w14:textId="77777777" w:rsidR="00CF5E88" w:rsidRPr="00A86AD0" w:rsidRDefault="00CF5E88" w:rsidP="00CF5E88">
      <w:pPr>
        <w:autoSpaceDE w:val="0"/>
        <w:autoSpaceDN w:val="0"/>
        <w:spacing w:after="0" w:line="240" w:lineRule="auto"/>
        <w:ind w:firstLine="567"/>
        <w:jc w:val="both"/>
        <w:rPr>
          <w:rFonts w:ascii="Times New Roman" w:hAnsi="Times New Roman"/>
          <w:sz w:val="24"/>
          <w:szCs w:val="24"/>
        </w:rPr>
      </w:pPr>
    </w:p>
    <w:p w14:paraId="1A2BA9AA"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e)</w:t>
      </w:r>
      <w:r w:rsidRPr="00A86AD0">
        <w:rPr>
          <w:rFonts w:ascii="Times New Roman" w:hAnsi="Times New Roman"/>
          <w:sz w:val="24"/>
          <w:szCs w:val="24"/>
        </w:rPr>
        <w:t xml:space="preserve"> Comunicar à Contratada, por escrito, sobre imperfeições, falhas ou irregularidades verificadas no objeto fornecido, para que seja substituído, reparado ou corrigido;</w:t>
      </w:r>
    </w:p>
    <w:p w14:paraId="1818B11B" w14:textId="77777777" w:rsidR="00CF5E88" w:rsidRPr="00A86AD0" w:rsidRDefault="00CF5E88" w:rsidP="00CF5E88">
      <w:pPr>
        <w:autoSpaceDE w:val="0"/>
        <w:autoSpaceDN w:val="0"/>
        <w:spacing w:after="0" w:line="240" w:lineRule="auto"/>
        <w:jc w:val="both"/>
        <w:rPr>
          <w:rFonts w:ascii="Times New Roman" w:hAnsi="Times New Roman"/>
          <w:b/>
          <w:bCs/>
          <w:sz w:val="24"/>
          <w:szCs w:val="24"/>
        </w:rPr>
      </w:pPr>
    </w:p>
    <w:p w14:paraId="1FFE3010" w14:textId="5CDB1401" w:rsidR="008713E1" w:rsidRDefault="00CF5E88" w:rsidP="00CF5E88">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 xml:space="preserve">19.3 – </w:t>
      </w:r>
      <w:r w:rsidRPr="00A86AD0">
        <w:rPr>
          <w:rFonts w:ascii="Times New Roman" w:hAnsi="Times New Roman"/>
          <w:sz w:val="24"/>
          <w:szCs w:val="24"/>
        </w:rPr>
        <w:t xml:space="preserve">Para fiscalização do material de entrega e o contrato fica responsável o Gestor Alcindo </w:t>
      </w:r>
      <w:proofErr w:type="spellStart"/>
      <w:r w:rsidRPr="00A86AD0">
        <w:rPr>
          <w:rFonts w:ascii="Times New Roman" w:hAnsi="Times New Roman"/>
          <w:sz w:val="24"/>
          <w:szCs w:val="24"/>
        </w:rPr>
        <w:t>Perosa</w:t>
      </w:r>
      <w:proofErr w:type="spellEnd"/>
      <w:r w:rsidRPr="00A86AD0">
        <w:rPr>
          <w:rFonts w:ascii="Times New Roman" w:hAnsi="Times New Roman"/>
          <w:sz w:val="24"/>
          <w:szCs w:val="24"/>
        </w:rPr>
        <w:t xml:space="preserve"> e como fiscal a servidora Sra. Carmelita Chiesa </w:t>
      </w:r>
      <w:proofErr w:type="spellStart"/>
      <w:r w:rsidRPr="00A86AD0">
        <w:rPr>
          <w:rFonts w:ascii="Times New Roman" w:hAnsi="Times New Roman"/>
          <w:sz w:val="24"/>
          <w:szCs w:val="24"/>
        </w:rPr>
        <w:t>Tragancin</w:t>
      </w:r>
      <w:proofErr w:type="spellEnd"/>
      <w:r w:rsidRPr="00A86AD0">
        <w:rPr>
          <w:rFonts w:ascii="Times New Roman" w:hAnsi="Times New Roman"/>
          <w:sz w:val="24"/>
          <w:szCs w:val="24"/>
        </w:rPr>
        <w:t>.</w:t>
      </w:r>
    </w:p>
    <w:p w14:paraId="704EFCA5" w14:textId="77777777" w:rsidR="00CF5E88" w:rsidRPr="001B20E7" w:rsidRDefault="00CF5E88" w:rsidP="00CF5E88">
      <w:pPr>
        <w:autoSpaceDE w:val="0"/>
        <w:autoSpaceDN w:val="0"/>
        <w:spacing w:after="0" w:line="240" w:lineRule="auto"/>
        <w:ind w:left="567"/>
        <w:jc w:val="both"/>
        <w:rPr>
          <w:rFonts w:ascii="Times New Roman" w:hAnsi="Times New Roman"/>
          <w:sz w:val="24"/>
          <w:szCs w:val="24"/>
        </w:rPr>
      </w:pPr>
    </w:p>
    <w:p w14:paraId="7586A4A2" w14:textId="77777777" w:rsidR="008713E1" w:rsidRPr="001B20E7" w:rsidRDefault="008713E1" w:rsidP="008713E1">
      <w:pPr>
        <w:keepNext/>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OITAVA: DOS DIREITOS DO MUNICÍPIO</w:t>
      </w:r>
    </w:p>
    <w:p w14:paraId="4966DE5A" w14:textId="18D26755"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Nos termos da Legislação, o Município pode exigir, a qualquer tempo, a sub-rogação do contrato, no seu todo ou em parte a si próprio ou a quem determinar caso a execução não seja comprovadame</w:t>
      </w:r>
      <w:r w:rsidR="007B7496" w:rsidRPr="001B20E7">
        <w:rPr>
          <w:rFonts w:ascii="Times New Roman" w:hAnsi="Times New Roman"/>
          <w:sz w:val="24"/>
          <w:szCs w:val="24"/>
        </w:rPr>
        <w:t xml:space="preserve">nte a do Edital de </w:t>
      </w:r>
      <w:r w:rsidR="007B7496" w:rsidRPr="00176E70">
        <w:rPr>
          <w:rFonts w:ascii="Times New Roman" w:hAnsi="Times New Roman"/>
          <w:sz w:val="24"/>
          <w:szCs w:val="24"/>
        </w:rPr>
        <w:t>Pregão nº 0</w:t>
      </w:r>
      <w:r w:rsidR="00176E70" w:rsidRPr="00176E70">
        <w:rPr>
          <w:rFonts w:ascii="Times New Roman" w:hAnsi="Times New Roman"/>
          <w:sz w:val="24"/>
          <w:szCs w:val="24"/>
        </w:rPr>
        <w:t>54</w:t>
      </w:r>
      <w:r w:rsidRPr="00176E70">
        <w:rPr>
          <w:rFonts w:ascii="Times New Roman" w:hAnsi="Times New Roman"/>
          <w:sz w:val="24"/>
          <w:szCs w:val="24"/>
        </w:rPr>
        <w:t>/202</w:t>
      </w:r>
      <w:r w:rsidR="0089533D" w:rsidRPr="00176E70">
        <w:rPr>
          <w:rFonts w:ascii="Times New Roman" w:hAnsi="Times New Roman"/>
          <w:sz w:val="24"/>
          <w:szCs w:val="24"/>
        </w:rPr>
        <w:t>3</w:t>
      </w:r>
      <w:r w:rsidRPr="00176E70">
        <w:rPr>
          <w:rFonts w:ascii="Times New Roman" w:hAnsi="Times New Roman"/>
          <w:sz w:val="24"/>
          <w:szCs w:val="24"/>
        </w:rPr>
        <w:t xml:space="preserve">, </w:t>
      </w:r>
      <w:r w:rsidRPr="001B20E7">
        <w:rPr>
          <w:rFonts w:ascii="Times New Roman" w:hAnsi="Times New Roman"/>
          <w:sz w:val="24"/>
          <w:szCs w:val="24"/>
        </w:rPr>
        <w:t>indenizando o contratado pelo fornecimento dos produtos até então efetuado.</w:t>
      </w:r>
    </w:p>
    <w:p w14:paraId="0A6CF425"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NONA: DAS PENALIDADES</w:t>
      </w:r>
    </w:p>
    <w:p w14:paraId="10DEF3EE"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I - À Contratada que não cumprir com as obrigações assumidas ou com os preceitos legais poderá sofrer as seguintes penalidades, isolada e conjuntamente: </w:t>
      </w:r>
    </w:p>
    <w:p w14:paraId="4F211B91" w14:textId="3594A8B9"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II Caso haja alguma irregularidade relativa à qualidade </w:t>
      </w:r>
      <w:r w:rsidR="006149E0">
        <w:rPr>
          <w:rFonts w:ascii="Times New Roman" w:hAnsi="Times New Roman"/>
          <w:sz w:val="24"/>
          <w:szCs w:val="24"/>
        </w:rPr>
        <w:t xml:space="preserve">do material a </w:t>
      </w:r>
      <w:r w:rsidRPr="001B20E7">
        <w:rPr>
          <w:rFonts w:ascii="Times New Roman" w:hAnsi="Times New Roman"/>
          <w:sz w:val="24"/>
          <w:szCs w:val="24"/>
        </w:rPr>
        <w:t>Administração definirá, a seu critério, o índice de gravidade e o cálculo da multa a ser atribuído a irregularidade encontrada.</w:t>
      </w:r>
    </w:p>
    <w:p w14:paraId="442B6038"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b/>
          <w:bCs/>
          <w:sz w:val="24"/>
          <w:szCs w:val="24"/>
        </w:rPr>
        <w:t xml:space="preserve">I – </w:t>
      </w:r>
      <w:proofErr w:type="gramStart"/>
      <w:r w:rsidRPr="001B20E7">
        <w:rPr>
          <w:rFonts w:ascii="Times New Roman" w:hAnsi="Times New Roman"/>
          <w:b/>
          <w:bCs/>
          <w:sz w:val="24"/>
          <w:szCs w:val="24"/>
        </w:rPr>
        <w:t>advertência</w:t>
      </w:r>
      <w:proofErr w:type="gramEnd"/>
      <w:r w:rsidRPr="001B20E7">
        <w:rPr>
          <w:rFonts w:ascii="Times New Roman" w:hAnsi="Times New Roman"/>
          <w:b/>
          <w:bCs/>
          <w:sz w:val="24"/>
          <w:szCs w:val="24"/>
        </w:rPr>
        <w:t xml:space="preserve"> escrita;</w:t>
      </w:r>
    </w:p>
    <w:p w14:paraId="4F171651"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II – Multa de 10% sobre o valor total adjudicado;</w:t>
      </w:r>
    </w:p>
    <w:p w14:paraId="43BFF05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b/>
          <w:bCs/>
          <w:sz w:val="24"/>
          <w:szCs w:val="24"/>
        </w:rPr>
        <w:t xml:space="preserve">III – suspensão temporária </w:t>
      </w:r>
      <w:r w:rsidRPr="001B20E7">
        <w:rPr>
          <w:rFonts w:ascii="Times New Roman" w:hAnsi="Times New Roman"/>
          <w:sz w:val="24"/>
          <w:szCs w:val="24"/>
        </w:rPr>
        <w:t>de participar em licitação e impedimento de contratar com a Administração, pelo prazo não superior a 2 (dois) anos;</w:t>
      </w:r>
    </w:p>
    <w:p w14:paraId="35738442"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 xml:space="preserve">IV – </w:t>
      </w:r>
      <w:proofErr w:type="gramStart"/>
      <w:r w:rsidRPr="001B20E7">
        <w:rPr>
          <w:rFonts w:ascii="Times New Roman" w:hAnsi="Times New Roman"/>
          <w:b/>
          <w:bCs/>
          <w:sz w:val="24"/>
          <w:szCs w:val="24"/>
        </w:rPr>
        <w:t>declaração</w:t>
      </w:r>
      <w:proofErr w:type="gramEnd"/>
      <w:r w:rsidRPr="001B20E7">
        <w:rPr>
          <w:rFonts w:ascii="Times New Roman" w:hAnsi="Times New Roman"/>
          <w:b/>
          <w:bCs/>
          <w:sz w:val="24"/>
          <w:szCs w:val="24"/>
        </w:rPr>
        <w:t xml:space="preserve"> de inidoneidade.</w:t>
      </w:r>
    </w:p>
    <w:p w14:paraId="2BA5A53B" w14:textId="77777777" w:rsidR="008713E1" w:rsidRPr="001B20E7" w:rsidRDefault="008713E1" w:rsidP="008713E1">
      <w:pPr>
        <w:keepNext/>
        <w:autoSpaceDE w:val="0"/>
        <w:autoSpaceDN w:val="0"/>
        <w:ind w:left="567"/>
        <w:rPr>
          <w:rFonts w:ascii="Times New Roman" w:hAnsi="Times New Roman"/>
          <w:b/>
          <w:bCs/>
          <w:sz w:val="24"/>
          <w:szCs w:val="24"/>
        </w:rPr>
      </w:pPr>
      <w:r w:rsidRPr="001B20E7">
        <w:rPr>
          <w:rFonts w:ascii="Times New Roman" w:hAnsi="Times New Roman"/>
          <w:b/>
          <w:bCs/>
          <w:sz w:val="24"/>
          <w:szCs w:val="24"/>
        </w:rPr>
        <w:t>CLÁUSULA DÉCIMA PRIMEIRA: DOS RECURSOS ADMINISTRATIVOS</w:t>
      </w:r>
    </w:p>
    <w:p w14:paraId="0CC08654"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Da penalidade aplicada caberá recurso, no prazo de 05 (cinco) dias úteis da notificação, </w:t>
      </w:r>
      <w:proofErr w:type="spellStart"/>
      <w:r w:rsidRPr="001B20E7">
        <w:rPr>
          <w:rFonts w:ascii="Times New Roman" w:hAnsi="Times New Roman"/>
          <w:sz w:val="24"/>
          <w:szCs w:val="24"/>
        </w:rPr>
        <w:t>á</w:t>
      </w:r>
      <w:proofErr w:type="spellEnd"/>
      <w:r w:rsidRPr="001B20E7">
        <w:rPr>
          <w:rFonts w:ascii="Times New Roman" w:hAnsi="Times New Roman"/>
          <w:sz w:val="24"/>
          <w:szCs w:val="24"/>
        </w:rPr>
        <w:t xml:space="preserve"> autoridade superior àquela que aplicou a sanção, ficando sobrestada a mesma até o julgamento do pleito.</w:t>
      </w:r>
    </w:p>
    <w:p w14:paraId="50EDF957" w14:textId="77777777" w:rsidR="008713E1" w:rsidRPr="001B20E7" w:rsidRDefault="008713E1" w:rsidP="008713E1">
      <w:pPr>
        <w:keepNext/>
        <w:autoSpaceDE w:val="0"/>
        <w:autoSpaceDN w:val="0"/>
        <w:ind w:left="567"/>
        <w:rPr>
          <w:rFonts w:ascii="Times New Roman" w:hAnsi="Times New Roman"/>
          <w:b/>
          <w:bCs/>
          <w:sz w:val="24"/>
          <w:szCs w:val="24"/>
        </w:rPr>
      </w:pPr>
      <w:r w:rsidRPr="001B20E7">
        <w:rPr>
          <w:rFonts w:ascii="Times New Roman" w:hAnsi="Times New Roman"/>
          <w:b/>
          <w:bCs/>
          <w:sz w:val="24"/>
          <w:szCs w:val="24"/>
        </w:rPr>
        <w:lastRenderedPageBreak/>
        <w:t>CLÁUSULA DÉCIMA SEGUNDA: DO ACOMPANHAMENTO E FISCALIZAÇÃO</w:t>
      </w:r>
    </w:p>
    <w:p w14:paraId="54835A9E" w14:textId="5F9471B5" w:rsidR="008713E1" w:rsidRPr="001B20E7" w:rsidRDefault="00CF5E88" w:rsidP="008713E1">
      <w:pPr>
        <w:ind w:left="567"/>
        <w:jc w:val="both"/>
        <w:rPr>
          <w:rFonts w:ascii="Times New Roman" w:hAnsi="Times New Roman"/>
          <w:color w:val="000000"/>
          <w:sz w:val="24"/>
          <w:szCs w:val="24"/>
        </w:rPr>
      </w:pPr>
      <w:r w:rsidRPr="00A86AD0">
        <w:rPr>
          <w:rFonts w:ascii="Times New Roman" w:hAnsi="Times New Roman"/>
          <w:sz w:val="24"/>
          <w:szCs w:val="24"/>
        </w:rPr>
        <w:t xml:space="preserve">Para fiscalização do material de entrega e o contrato fica responsável o Gestor Alcindo </w:t>
      </w:r>
      <w:proofErr w:type="spellStart"/>
      <w:r w:rsidRPr="00A86AD0">
        <w:rPr>
          <w:rFonts w:ascii="Times New Roman" w:hAnsi="Times New Roman"/>
          <w:sz w:val="24"/>
          <w:szCs w:val="24"/>
        </w:rPr>
        <w:t>Perosa</w:t>
      </w:r>
      <w:proofErr w:type="spellEnd"/>
      <w:r w:rsidRPr="00A86AD0">
        <w:rPr>
          <w:rFonts w:ascii="Times New Roman" w:hAnsi="Times New Roman"/>
          <w:sz w:val="24"/>
          <w:szCs w:val="24"/>
        </w:rPr>
        <w:t xml:space="preserve"> e como fiscal a servidora Sra. Carmelita Chiesa </w:t>
      </w:r>
      <w:proofErr w:type="spellStart"/>
      <w:r w:rsidRPr="00A86AD0">
        <w:rPr>
          <w:rFonts w:ascii="Times New Roman" w:hAnsi="Times New Roman"/>
          <w:sz w:val="24"/>
          <w:szCs w:val="24"/>
        </w:rPr>
        <w:t>Tragancin</w:t>
      </w:r>
      <w:proofErr w:type="spellEnd"/>
      <w:r w:rsidRPr="00A86AD0">
        <w:rPr>
          <w:rFonts w:ascii="Times New Roman" w:hAnsi="Times New Roman"/>
          <w:sz w:val="24"/>
          <w:szCs w:val="24"/>
        </w:rPr>
        <w:t>.</w:t>
      </w:r>
    </w:p>
    <w:p w14:paraId="4E383B56"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 xml:space="preserve">CLÁUSULA DÉCIMA TERCEIRA: DA INEXECUÇÃO E RESCISÃO </w:t>
      </w:r>
    </w:p>
    <w:p w14:paraId="5E492736"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2F9DC778" w14:textId="77777777" w:rsidR="008713E1" w:rsidRPr="001B20E7" w:rsidRDefault="008713E1" w:rsidP="00CF5E88">
      <w:pPr>
        <w:autoSpaceDE w:val="0"/>
        <w:autoSpaceDN w:val="0"/>
        <w:ind w:left="567"/>
        <w:jc w:val="both"/>
        <w:rPr>
          <w:rFonts w:ascii="Times New Roman" w:hAnsi="Times New Roman"/>
          <w:sz w:val="24"/>
          <w:szCs w:val="24"/>
        </w:rPr>
      </w:pPr>
      <w:r w:rsidRPr="001B20E7">
        <w:rPr>
          <w:rFonts w:ascii="Times New Roman" w:hAnsi="Times New Roman"/>
          <w:sz w:val="24"/>
          <w:szCs w:val="24"/>
        </w:rPr>
        <w:t>a) Unilateralmente, a critério exclusivo da Administração Municipal, mediante formalização, assegurado o contraditório e a ampla defesa, nos seguintes casos:</w:t>
      </w:r>
    </w:p>
    <w:p w14:paraId="52FA22D4"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O atraso injustificado, a juízo da Administração, na entrega do material licitado;</w:t>
      </w:r>
    </w:p>
    <w:p w14:paraId="61170FDB"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Entrega de material fora das especificações constantes no Objeto deste contrato;  </w:t>
      </w:r>
    </w:p>
    <w:p w14:paraId="4CC83387"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subcontratação total ou parcial do objeto deste contrato, a associação da licitante vencedora com outrem, a cessão ou transferência, total ou parcial, bem como a fusão, cisão ou incorporação, que afetem o cumprimento da obrigação assumida;</w:t>
      </w:r>
    </w:p>
    <w:p w14:paraId="376D9C42"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O desatendimento das determinações regulares da autoridade designada para acompanhar e fiscalizar a entrega do material, assim como as de seus superiores;</w:t>
      </w:r>
    </w:p>
    <w:p w14:paraId="25F7DCC6"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decretação de falência ou a instauração de insolvência civil;</w:t>
      </w:r>
    </w:p>
    <w:p w14:paraId="30DD6808"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dissolução da empresa;</w:t>
      </w:r>
    </w:p>
    <w:p w14:paraId="38ECCC0E"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alteração social ou a modificação da finalidade ou da estrutura da empresa que, a juízo da Administração, prejudique a execução deste Contrato;</w:t>
      </w:r>
    </w:p>
    <w:p w14:paraId="6F5D040F"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5E719E85"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ocorrência de caso fortuito ou força maior, regularmente comprovados, impeditivos da execução do Contrato.</w:t>
      </w:r>
    </w:p>
    <w:p w14:paraId="47DB43E2"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b) Amigavelmente, por acordo entre as partes, reduzido a termo no processo da licitação, desde que haja conveniência para a Administração;</w:t>
      </w:r>
    </w:p>
    <w:p w14:paraId="41C820B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c) Judicialmente, nos termos da legislação vigente.</w:t>
      </w:r>
    </w:p>
    <w:p w14:paraId="359B469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lastRenderedPageBreak/>
        <w:t>III -</w:t>
      </w:r>
      <w:r w:rsidRPr="001B20E7">
        <w:rPr>
          <w:rFonts w:ascii="Times New Roman" w:hAnsi="Times New Roman"/>
          <w:b/>
          <w:bCs/>
          <w:sz w:val="24"/>
          <w:szCs w:val="24"/>
        </w:rPr>
        <w:t xml:space="preserve"> </w:t>
      </w:r>
      <w:r w:rsidRPr="001B20E7">
        <w:rPr>
          <w:rFonts w:ascii="Times New Roman" w:hAnsi="Times New Roman"/>
          <w:sz w:val="24"/>
          <w:szCs w:val="24"/>
        </w:rPr>
        <w:t xml:space="preserve">A rescisão administrativa ou amigável deverá ser precedida de autorização escrita e fundamentada pela autoridade competente.     </w:t>
      </w:r>
    </w:p>
    <w:p w14:paraId="150B0E5E"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DÉCIMA QUARTA: DA VINCULAÇÃO E DA PÚBLICAÇÃO</w:t>
      </w:r>
    </w:p>
    <w:p w14:paraId="6432DAE7" w14:textId="38D5251A"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 xml:space="preserve">Este contrato está </w:t>
      </w:r>
      <w:r w:rsidR="007B7496" w:rsidRPr="001B20E7">
        <w:rPr>
          <w:rFonts w:ascii="Times New Roman" w:hAnsi="Times New Roman"/>
          <w:sz w:val="24"/>
          <w:szCs w:val="24"/>
        </w:rPr>
        <w:t xml:space="preserve">vinculado ao Edital Pregão </w:t>
      </w:r>
      <w:r w:rsidR="007B7496" w:rsidRPr="00176E70">
        <w:rPr>
          <w:rFonts w:ascii="Times New Roman" w:hAnsi="Times New Roman"/>
          <w:sz w:val="24"/>
          <w:szCs w:val="24"/>
        </w:rPr>
        <w:t>nº 0</w:t>
      </w:r>
      <w:r w:rsidR="00176E70" w:rsidRPr="00176E70">
        <w:rPr>
          <w:rFonts w:ascii="Times New Roman" w:hAnsi="Times New Roman"/>
          <w:sz w:val="24"/>
          <w:szCs w:val="24"/>
        </w:rPr>
        <w:t>54</w:t>
      </w:r>
      <w:r w:rsidR="00A624DE" w:rsidRPr="00176E70">
        <w:rPr>
          <w:rFonts w:ascii="Times New Roman" w:hAnsi="Times New Roman"/>
          <w:sz w:val="24"/>
          <w:szCs w:val="24"/>
        </w:rPr>
        <w:t>/</w:t>
      </w:r>
      <w:r w:rsidR="007B7496" w:rsidRPr="00176E70">
        <w:rPr>
          <w:rFonts w:ascii="Times New Roman" w:hAnsi="Times New Roman"/>
          <w:sz w:val="24"/>
          <w:szCs w:val="24"/>
        </w:rPr>
        <w:t>202</w:t>
      </w:r>
      <w:r w:rsidR="0089533D" w:rsidRPr="00176E70">
        <w:rPr>
          <w:rFonts w:ascii="Times New Roman" w:hAnsi="Times New Roman"/>
          <w:sz w:val="24"/>
          <w:szCs w:val="24"/>
        </w:rPr>
        <w:t>3</w:t>
      </w:r>
      <w:r w:rsidR="007B7496" w:rsidRPr="00176E70">
        <w:rPr>
          <w:rFonts w:ascii="Times New Roman" w:hAnsi="Times New Roman"/>
          <w:sz w:val="24"/>
          <w:szCs w:val="24"/>
        </w:rPr>
        <w:t>, Processo Licitatório nº 0</w:t>
      </w:r>
      <w:r w:rsidR="005F2040" w:rsidRPr="00176E70">
        <w:rPr>
          <w:rFonts w:ascii="Times New Roman" w:hAnsi="Times New Roman"/>
          <w:sz w:val="24"/>
          <w:szCs w:val="24"/>
        </w:rPr>
        <w:t>1</w:t>
      </w:r>
      <w:r w:rsidR="00176E70" w:rsidRPr="00176E70">
        <w:rPr>
          <w:rFonts w:ascii="Times New Roman" w:hAnsi="Times New Roman"/>
          <w:sz w:val="24"/>
          <w:szCs w:val="24"/>
        </w:rPr>
        <w:t>27</w:t>
      </w:r>
      <w:r w:rsidRPr="00176E70">
        <w:rPr>
          <w:rFonts w:ascii="Times New Roman" w:hAnsi="Times New Roman"/>
          <w:sz w:val="24"/>
          <w:szCs w:val="24"/>
        </w:rPr>
        <w:t>/202</w:t>
      </w:r>
      <w:r w:rsidR="0089533D" w:rsidRPr="00176E70">
        <w:rPr>
          <w:rFonts w:ascii="Times New Roman" w:hAnsi="Times New Roman"/>
          <w:sz w:val="24"/>
          <w:szCs w:val="24"/>
        </w:rPr>
        <w:t>3</w:t>
      </w:r>
      <w:r w:rsidRPr="00176E70">
        <w:rPr>
          <w:rFonts w:ascii="Times New Roman" w:hAnsi="Times New Roman"/>
          <w:sz w:val="24"/>
          <w:szCs w:val="24"/>
        </w:rPr>
        <w:t>, bem como à proposta apr</w:t>
      </w:r>
      <w:r w:rsidRPr="001B20E7">
        <w:rPr>
          <w:rFonts w:ascii="Times New Roman" w:hAnsi="Times New Roman"/>
          <w:sz w:val="24"/>
          <w:szCs w:val="24"/>
        </w:rPr>
        <w:t xml:space="preserve">esentada pelo contratado e aos termos da Lei n.º </w:t>
      </w:r>
      <w:r w:rsidR="0059578B" w:rsidRPr="001B20E7">
        <w:rPr>
          <w:rFonts w:ascii="Times New Roman" w:hAnsi="Times New Roman"/>
          <w:sz w:val="24"/>
          <w:szCs w:val="24"/>
        </w:rPr>
        <w:t xml:space="preserve">14.133 </w:t>
      </w:r>
      <w:r w:rsidRPr="001B20E7">
        <w:rPr>
          <w:rFonts w:ascii="Times New Roman" w:hAnsi="Times New Roman"/>
          <w:sz w:val="24"/>
          <w:szCs w:val="24"/>
        </w:rPr>
        <w:t>e demais legislação vigente e pertinente. A Administração Municipal, providenciará a publicação do extrato do presente contrato até o dia 5(cinco), do mês subsequente, contados da data de assinatura do presente contrato.</w:t>
      </w:r>
    </w:p>
    <w:p w14:paraId="0E04B6F3"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DÉCIMA QUINTA: EVENTUAL ATRASO DO MUNICÍPIO</w:t>
      </w:r>
    </w:p>
    <w:p w14:paraId="65EB3263"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Eventuais atrasos nos pagamentos serão remunerados utilizando-se os mesmos critérios que o Município utiliza para penalizar os atrasos nas suas receitas de parte dos contribuintes.</w:t>
      </w:r>
    </w:p>
    <w:p w14:paraId="0AF8DCF4"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DÉCIMA SEXTA: DAS OBRIGAÇÕES GERAIS E LEGISLAÇÃO APLICÁVEL</w:t>
      </w:r>
    </w:p>
    <w:p w14:paraId="4A440506" w14:textId="21308BF3" w:rsidR="008713E1" w:rsidRPr="001B20E7" w:rsidRDefault="008713E1" w:rsidP="0059578B">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Quaisquer modificações entre as partes, com relação aos assuntos relacionados a este contrato, serão formalizadas por escrito, em duas vias, uma das quais visadas pelo destinatário, e que constituirá prova de sua efetiva entrega.</w:t>
      </w:r>
    </w:p>
    <w:p w14:paraId="2E819524"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DÉCIMA SETIMA - DA ALTERAÇÃO CONTRATUAL</w:t>
      </w:r>
    </w:p>
    <w:p w14:paraId="3C435760" w14:textId="066563A6" w:rsidR="008713E1" w:rsidRPr="00F81919" w:rsidRDefault="008713E1" w:rsidP="008713E1">
      <w:pPr>
        <w:autoSpaceDE w:val="0"/>
        <w:autoSpaceDN w:val="0"/>
        <w:ind w:left="567"/>
        <w:jc w:val="both"/>
        <w:rPr>
          <w:rFonts w:ascii="Times New Roman" w:hAnsi="Times New Roman"/>
          <w:sz w:val="24"/>
          <w:szCs w:val="24"/>
        </w:rPr>
      </w:pPr>
      <w:r w:rsidRPr="00F81919">
        <w:rPr>
          <w:rFonts w:ascii="Times New Roman" w:hAnsi="Times New Roman"/>
          <w:sz w:val="24"/>
          <w:szCs w:val="24"/>
        </w:rPr>
        <w:t xml:space="preserve">Este contrato poderá ser alterado unilateralmente pelo MUNICÍPIO ou por acordo entre as partes, ficando a EMPRESA obrigada a aceitar, nas mesmas condições contratuais, os acréscimos ou supressões que se fizerem necessários no objeto do contrato isso em até 25% (vinte e cinco por cento) da quantidade inicial ajustada, Art. </w:t>
      </w:r>
      <w:r w:rsidR="0059578B" w:rsidRPr="00F81919">
        <w:rPr>
          <w:rFonts w:ascii="Times New Roman" w:hAnsi="Times New Roman"/>
          <w:sz w:val="24"/>
          <w:szCs w:val="24"/>
        </w:rPr>
        <w:t>106 da lei 14.133/2021</w:t>
      </w:r>
    </w:p>
    <w:p w14:paraId="7E7BDAC8"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 xml:space="preserve">CLÁUSULA DÉCIMA OITAVA- DO FORO </w:t>
      </w:r>
    </w:p>
    <w:p w14:paraId="708533D9"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Para questões decorrentes da execução deste termo de contrato, fica eleito o Foro da Comarca de Tangará, Estado de Santa Catarina, com renúncia expressa de qualquer outro, por mais privilegiado que seja.</w:t>
      </w:r>
    </w:p>
    <w:p w14:paraId="4122FC26"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E, por estarem justos e contratados, firmam o presente, juntamente com duas testemunhas, em três vias de igual teor, e forma sem emendas ou rasuras, para que produza seus jurídicos efeitos.</w:t>
      </w:r>
    </w:p>
    <w:p w14:paraId="7630226E"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p>
    <w:p w14:paraId="2FA5D3FE" w14:textId="7D3371F7" w:rsidR="008713E1" w:rsidRPr="001B20E7" w:rsidRDefault="008713E1" w:rsidP="008713E1">
      <w:pPr>
        <w:autoSpaceDE w:val="0"/>
        <w:autoSpaceDN w:val="0"/>
        <w:spacing w:line="200" w:lineRule="atLeast"/>
        <w:ind w:left="567"/>
        <w:jc w:val="center"/>
        <w:rPr>
          <w:rFonts w:ascii="Times New Roman" w:hAnsi="Times New Roman"/>
          <w:sz w:val="24"/>
          <w:szCs w:val="24"/>
        </w:rPr>
      </w:pPr>
      <w:r w:rsidRPr="001B20E7">
        <w:rPr>
          <w:rFonts w:ascii="Times New Roman" w:hAnsi="Times New Roman"/>
          <w:sz w:val="24"/>
          <w:szCs w:val="24"/>
        </w:rPr>
        <w:t xml:space="preserve">CENTRO ADMINISTRATIVO DE IBIAM </w:t>
      </w:r>
      <w:proofErr w:type="gramStart"/>
      <w:r w:rsidRPr="001B20E7">
        <w:rPr>
          <w:rFonts w:ascii="Times New Roman" w:hAnsi="Times New Roman"/>
          <w:sz w:val="24"/>
          <w:szCs w:val="24"/>
        </w:rPr>
        <w:t>.....</w:t>
      </w:r>
      <w:proofErr w:type="gramEnd"/>
      <w:r w:rsidRPr="001B20E7">
        <w:rPr>
          <w:rFonts w:ascii="Times New Roman" w:hAnsi="Times New Roman"/>
          <w:sz w:val="24"/>
          <w:szCs w:val="24"/>
        </w:rPr>
        <w:t>202</w:t>
      </w:r>
      <w:r w:rsidR="0089533D" w:rsidRPr="001B20E7">
        <w:rPr>
          <w:rFonts w:ascii="Times New Roman" w:hAnsi="Times New Roman"/>
          <w:sz w:val="24"/>
          <w:szCs w:val="24"/>
        </w:rPr>
        <w:t>3</w:t>
      </w:r>
      <w:r w:rsidRPr="001B20E7">
        <w:rPr>
          <w:rFonts w:ascii="Times New Roman" w:hAnsi="Times New Roman"/>
          <w:sz w:val="24"/>
          <w:szCs w:val="24"/>
        </w:rPr>
        <w:t>.</w:t>
      </w:r>
    </w:p>
    <w:p w14:paraId="4B8876C3" w14:textId="77777777" w:rsidR="008713E1" w:rsidRPr="001B20E7" w:rsidRDefault="008713E1" w:rsidP="008713E1">
      <w:pPr>
        <w:autoSpaceDE w:val="0"/>
        <w:autoSpaceDN w:val="0"/>
        <w:ind w:left="567"/>
        <w:jc w:val="both"/>
        <w:rPr>
          <w:rFonts w:ascii="Times New Roman" w:hAnsi="Times New Roman"/>
          <w:sz w:val="24"/>
          <w:szCs w:val="24"/>
        </w:rPr>
      </w:pPr>
    </w:p>
    <w:p w14:paraId="4D40F852" w14:textId="6644FCEC"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JOARES TREVISOL                                                            PROPONENTE </w:t>
      </w:r>
      <w:r w:rsidR="00B648B5">
        <w:rPr>
          <w:rFonts w:ascii="Times New Roman" w:hAnsi="Times New Roman"/>
          <w:sz w:val="24"/>
          <w:szCs w:val="24"/>
        </w:rPr>
        <w:t xml:space="preserve">              </w:t>
      </w:r>
    </w:p>
    <w:p w14:paraId="562EEB6C" w14:textId="624BACF8" w:rsidR="000F3340" w:rsidRDefault="008713E1" w:rsidP="000F3340">
      <w:pPr>
        <w:autoSpaceDE w:val="0"/>
        <w:autoSpaceDN w:val="0"/>
        <w:ind w:left="567"/>
        <w:jc w:val="both"/>
        <w:rPr>
          <w:rFonts w:ascii="Times New Roman" w:hAnsi="Times New Roman"/>
          <w:sz w:val="24"/>
          <w:szCs w:val="24"/>
        </w:rPr>
      </w:pPr>
      <w:r w:rsidRPr="001B20E7">
        <w:rPr>
          <w:rFonts w:ascii="Times New Roman" w:hAnsi="Times New Roman"/>
          <w:sz w:val="24"/>
          <w:szCs w:val="24"/>
        </w:rPr>
        <w:t>Prefeito Municipal       </w:t>
      </w:r>
      <w:r w:rsidR="000F3340">
        <w:rPr>
          <w:rFonts w:ascii="Times New Roman" w:hAnsi="Times New Roman"/>
          <w:sz w:val="24"/>
          <w:szCs w:val="24"/>
        </w:rPr>
        <w:t xml:space="preserve">                                                         </w:t>
      </w:r>
      <w:r w:rsidR="000F3340" w:rsidRPr="001B20E7">
        <w:rPr>
          <w:rFonts w:ascii="Times New Roman" w:hAnsi="Times New Roman"/>
          <w:sz w:val="24"/>
          <w:szCs w:val="24"/>
        </w:rPr>
        <w:t>VENCEDOR</w:t>
      </w:r>
    </w:p>
    <w:p w14:paraId="72EE1DE2" w14:textId="69D07CD8" w:rsidR="000F3340" w:rsidRDefault="000F3340" w:rsidP="000F3340">
      <w:pPr>
        <w:autoSpaceDE w:val="0"/>
        <w:autoSpaceDN w:val="0"/>
        <w:jc w:val="both"/>
        <w:rPr>
          <w:rFonts w:ascii="Times New Roman" w:hAnsi="Times New Roman"/>
          <w:sz w:val="24"/>
          <w:szCs w:val="24"/>
        </w:rPr>
      </w:pPr>
      <w:r>
        <w:rPr>
          <w:rFonts w:ascii="Times New Roman" w:hAnsi="Times New Roman"/>
          <w:sz w:val="24"/>
          <w:szCs w:val="24"/>
        </w:rPr>
        <w:lastRenderedPageBreak/>
        <w:t xml:space="preserve">         </w:t>
      </w:r>
      <w:r w:rsidRPr="001B20E7">
        <w:rPr>
          <w:rFonts w:ascii="Times New Roman" w:hAnsi="Times New Roman"/>
          <w:sz w:val="24"/>
          <w:szCs w:val="24"/>
        </w:rPr>
        <w:t>CONTRATANTE </w:t>
      </w:r>
      <w:r>
        <w:rPr>
          <w:rFonts w:ascii="Times New Roman" w:hAnsi="Times New Roman"/>
          <w:sz w:val="24"/>
          <w:szCs w:val="24"/>
        </w:rPr>
        <w:t xml:space="preserve">                                                                </w:t>
      </w:r>
      <w:r w:rsidRPr="001B20E7">
        <w:rPr>
          <w:rFonts w:ascii="Times New Roman" w:hAnsi="Times New Roman"/>
          <w:sz w:val="24"/>
          <w:szCs w:val="24"/>
        </w:rPr>
        <w:t>CNPJ</w:t>
      </w:r>
      <w:r>
        <w:rPr>
          <w:rFonts w:ascii="Times New Roman" w:hAnsi="Times New Roman"/>
          <w:sz w:val="24"/>
          <w:szCs w:val="24"/>
        </w:rPr>
        <w:t>..............</w:t>
      </w:r>
    </w:p>
    <w:p w14:paraId="0A63DA67" w14:textId="48AF440C" w:rsidR="000F3340" w:rsidRPr="001B20E7" w:rsidRDefault="000F3340" w:rsidP="000F3340">
      <w:pPr>
        <w:autoSpaceDE w:val="0"/>
        <w:autoSpaceDN w:val="0"/>
        <w:ind w:left="567"/>
        <w:jc w:val="both"/>
        <w:rPr>
          <w:rFonts w:ascii="Times New Roman" w:hAnsi="Times New Roman"/>
          <w:sz w:val="24"/>
          <w:szCs w:val="24"/>
        </w:rPr>
      </w:pPr>
      <w:r>
        <w:rPr>
          <w:rFonts w:ascii="Times New Roman" w:hAnsi="Times New Roman"/>
          <w:sz w:val="24"/>
          <w:szCs w:val="24"/>
        </w:rPr>
        <w:t xml:space="preserve">                                                                                              </w:t>
      </w:r>
      <w:r w:rsidRPr="001B20E7">
        <w:rPr>
          <w:rFonts w:ascii="Times New Roman" w:hAnsi="Times New Roman"/>
          <w:sz w:val="24"/>
          <w:szCs w:val="24"/>
        </w:rPr>
        <w:t>CONTRATADA  </w:t>
      </w:r>
    </w:p>
    <w:p w14:paraId="116AB21E" w14:textId="4BA517A7" w:rsidR="00F81919" w:rsidRPr="001B20E7" w:rsidRDefault="00F81919" w:rsidP="00F81919">
      <w:pPr>
        <w:autoSpaceDE w:val="0"/>
        <w:autoSpaceDN w:val="0"/>
        <w:ind w:firstLine="567"/>
        <w:jc w:val="both"/>
        <w:rPr>
          <w:rFonts w:ascii="Times New Roman" w:hAnsi="Times New Roman"/>
          <w:sz w:val="24"/>
          <w:szCs w:val="24"/>
        </w:rPr>
      </w:pPr>
      <w:r w:rsidRPr="001B20E7">
        <w:rPr>
          <w:rFonts w:ascii="Times New Roman" w:hAnsi="Times New Roman"/>
          <w:sz w:val="24"/>
          <w:szCs w:val="24"/>
        </w:rPr>
        <w:t>TESTEMUNHAS:</w:t>
      </w:r>
    </w:p>
    <w:p w14:paraId="00870726" w14:textId="453FF3FA" w:rsidR="000F3340" w:rsidRDefault="000F3340" w:rsidP="008713E1">
      <w:pPr>
        <w:autoSpaceDE w:val="0"/>
        <w:autoSpaceDN w:val="0"/>
        <w:ind w:left="567"/>
        <w:jc w:val="both"/>
        <w:rPr>
          <w:rFonts w:ascii="Times New Roman" w:hAnsi="Times New Roman"/>
          <w:sz w:val="24"/>
          <w:szCs w:val="24"/>
        </w:rPr>
      </w:pPr>
    </w:p>
    <w:p w14:paraId="5E4853BD" w14:textId="77777777" w:rsidR="00205972" w:rsidRDefault="00205972" w:rsidP="008713E1">
      <w:pPr>
        <w:autoSpaceDE w:val="0"/>
        <w:autoSpaceDN w:val="0"/>
        <w:ind w:left="567"/>
        <w:jc w:val="both"/>
        <w:rPr>
          <w:rFonts w:ascii="Times New Roman" w:hAnsi="Times New Roman"/>
          <w:sz w:val="24"/>
          <w:szCs w:val="24"/>
        </w:rPr>
      </w:pPr>
    </w:p>
    <w:p w14:paraId="6E87C8DA" w14:textId="77777777" w:rsidR="00205972" w:rsidRDefault="00205972" w:rsidP="008713E1">
      <w:pPr>
        <w:autoSpaceDE w:val="0"/>
        <w:autoSpaceDN w:val="0"/>
        <w:ind w:left="567"/>
        <w:jc w:val="both"/>
        <w:rPr>
          <w:rFonts w:ascii="Times New Roman" w:hAnsi="Times New Roman"/>
          <w:sz w:val="24"/>
          <w:szCs w:val="24"/>
        </w:rPr>
      </w:pPr>
    </w:p>
    <w:p w14:paraId="7DCFCA76" w14:textId="77777777" w:rsidR="00205972" w:rsidRDefault="00205972" w:rsidP="008713E1">
      <w:pPr>
        <w:autoSpaceDE w:val="0"/>
        <w:autoSpaceDN w:val="0"/>
        <w:ind w:left="567"/>
        <w:jc w:val="both"/>
        <w:rPr>
          <w:rFonts w:ascii="Times New Roman" w:hAnsi="Times New Roman"/>
          <w:sz w:val="24"/>
          <w:szCs w:val="24"/>
        </w:rPr>
      </w:pPr>
    </w:p>
    <w:p w14:paraId="6876DCDE" w14:textId="77777777" w:rsidR="00205972" w:rsidRDefault="00205972" w:rsidP="008713E1">
      <w:pPr>
        <w:autoSpaceDE w:val="0"/>
        <w:autoSpaceDN w:val="0"/>
        <w:ind w:left="567"/>
        <w:jc w:val="both"/>
        <w:rPr>
          <w:rFonts w:ascii="Times New Roman" w:hAnsi="Times New Roman"/>
          <w:sz w:val="24"/>
          <w:szCs w:val="24"/>
        </w:rPr>
      </w:pPr>
    </w:p>
    <w:p w14:paraId="425192B0" w14:textId="77777777" w:rsidR="00205972" w:rsidRDefault="00205972" w:rsidP="008713E1">
      <w:pPr>
        <w:autoSpaceDE w:val="0"/>
        <w:autoSpaceDN w:val="0"/>
        <w:ind w:left="567"/>
        <w:jc w:val="both"/>
        <w:rPr>
          <w:rFonts w:ascii="Times New Roman" w:hAnsi="Times New Roman"/>
          <w:sz w:val="24"/>
          <w:szCs w:val="24"/>
        </w:rPr>
      </w:pPr>
    </w:p>
    <w:p w14:paraId="02B066BD" w14:textId="77777777" w:rsidR="00205972" w:rsidRDefault="00205972" w:rsidP="008713E1">
      <w:pPr>
        <w:autoSpaceDE w:val="0"/>
        <w:autoSpaceDN w:val="0"/>
        <w:ind w:left="567"/>
        <w:jc w:val="both"/>
        <w:rPr>
          <w:rFonts w:ascii="Times New Roman" w:hAnsi="Times New Roman"/>
          <w:sz w:val="24"/>
          <w:szCs w:val="24"/>
        </w:rPr>
      </w:pPr>
    </w:p>
    <w:p w14:paraId="004F840B" w14:textId="77777777" w:rsidR="00205972" w:rsidRDefault="00205972" w:rsidP="008713E1">
      <w:pPr>
        <w:autoSpaceDE w:val="0"/>
        <w:autoSpaceDN w:val="0"/>
        <w:ind w:left="567"/>
        <w:jc w:val="both"/>
        <w:rPr>
          <w:rFonts w:ascii="Times New Roman" w:hAnsi="Times New Roman"/>
          <w:sz w:val="24"/>
          <w:szCs w:val="24"/>
        </w:rPr>
      </w:pPr>
    </w:p>
    <w:p w14:paraId="7D0C880B" w14:textId="77777777" w:rsidR="00205972" w:rsidRDefault="00205972" w:rsidP="008713E1">
      <w:pPr>
        <w:autoSpaceDE w:val="0"/>
        <w:autoSpaceDN w:val="0"/>
        <w:ind w:left="567"/>
        <w:jc w:val="both"/>
        <w:rPr>
          <w:rFonts w:ascii="Times New Roman" w:hAnsi="Times New Roman"/>
          <w:sz w:val="24"/>
          <w:szCs w:val="24"/>
        </w:rPr>
      </w:pPr>
    </w:p>
    <w:p w14:paraId="04123935" w14:textId="77777777" w:rsidR="00205972" w:rsidRDefault="00205972" w:rsidP="008713E1">
      <w:pPr>
        <w:autoSpaceDE w:val="0"/>
        <w:autoSpaceDN w:val="0"/>
        <w:ind w:left="567"/>
        <w:jc w:val="both"/>
        <w:rPr>
          <w:rFonts w:ascii="Times New Roman" w:hAnsi="Times New Roman"/>
          <w:sz w:val="24"/>
          <w:szCs w:val="24"/>
        </w:rPr>
      </w:pPr>
    </w:p>
    <w:p w14:paraId="2FC8C815" w14:textId="77777777" w:rsidR="00205972" w:rsidRDefault="00205972" w:rsidP="008713E1">
      <w:pPr>
        <w:autoSpaceDE w:val="0"/>
        <w:autoSpaceDN w:val="0"/>
        <w:ind w:left="567"/>
        <w:jc w:val="both"/>
        <w:rPr>
          <w:rFonts w:ascii="Times New Roman" w:hAnsi="Times New Roman"/>
          <w:sz w:val="24"/>
          <w:szCs w:val="24"/>
        </w:rPr>
      </w:pPr>
    </w:p>
    <w:p w14:paraId="43A60B59" w14:textId="77777777" w:rsidR="00205972" w:rsidRDefault="00205972" w:rsidP="008713E1">
      <w:pPr>
        <w:autoSpaceDE w:val="0"/>
        <w:autoSpaceDN w:val="0"/>
        <w:ind w:left="567"/>
        <w:jc w:val="both"/>
        <w:rPr>
          <w:rFonts w:ascii="Times New Roman" w:hAnsi="Times New Roman"/>
          <w:sz w:val="24"/>
          <w:szCs w:val="24"/>
        </w:rPr>
      </w:pPr>
    </w:p>
    <w:p w14:paraId="419E80DA" w14:textId="77777777" w:rsidR="00205972" w:rsidRDefault="00205972" w:rsidP="008713E1">
      <w:pPr>
        <w:autoSpaceDE w:val="0"/>
        <w:autoSpaceDN w:val="0"/>
        <w:ind w:left="567"/>
        <w:jc w:val="both"/>
        <w:rPr>
          <w:rFonts w:ascii="Times New Roman" w:hAnsi="Times New Roman"/>
          <w:sz w:val="24"/>
          <w:szCs w:val="24"/>
        </w:rPr>
      </w:pPr>
    </w:p>
    <w:p w14:paraId="45A9E30E" w14:textId="77777777" w:rsidR="00205972" w:rsidRDefault="00205972" w:rsidP="008713E1">
      <w:pPr>
        <w:autoSpaceDE w:val="0"/>
        <w:autoSpaceDN w:val="0"/>
        <w:ind w:left="567"/>
        <w:jc w:val="both"/>
        <w:rPr>
          <w:rFonts w:ascii="Times New Roman" w:hAnsi="Times New Roman"/>
          <w:sz w:val="24"/>
          <w:szCs w:val="24"/>
        </w:rPr>
      </w:pPr>
    </w:p>
    <w:p w14:paraId="22EF017F" w14:textId="77777777" w:rsidR="00205972" w:rsidRDefault="00205972" w:rsidP="008713E1">
      <w:pPr>
        <w:autoSpaceDE w:val="0"/>
        <w:autoSpaceDN w:val="0"/>
        <w:ind w:left="567"/>
        <w:jc w:val="both"/>
        <w:rPr>
          <w:rFonts w:ascii="Times New Roman" w:hAnsi="Times New Roman"/>
          <w:sz w:val="24"/>
          <w:szCs w:val="24"/>
        </w:rPr>
      </w:pPr>
    </w:p>
    <w:p w14:paraId="4F1F2AAF" w14:textId="77777777" w:rsidR="00205972" w:rsidRDefault="00205972" w:rsidP="008713E1">
      <w:pPr>
        <w:autoSpaceDE w:val="0"/>
        <w:autoSpaceDN w:val="0"/>
        <w:ind w:left="567"/>
        <w:jc w:val="both"/>
        <w:rPr>
          <w:rFonts w:ascii="Times New Roman" w:hAnsi="Times New Roman"/>
          <w:sz w:val="24"/>
          <w:szCs w:val="24"/>
        </w:rPr>
      </w:pPr>
    </w:p>
    <w:p w14:paraId="3EF07A48" w14:textId="77777777" w:rsidR="00205972" w:rsidRDefault="00205972" w:rsidP="008713E1">
      <w:pPr>
        <w:autoSpaceDE w:val="0"/>
        <w:autoSpaceDN w:val="0"/>
        <w:ind w:left="567"/>
        <w:jc w:val="both"/>
        <w:rPr>
          <w:rFonts w:ascii="Times New Roman" w:hAnsi="Times New Roman"/>
          <w:sz w:val="24"/>
          <w:szCs w:val="24"/>
        </w:rPr>
      </w:pPr>
    </w:p>
    <w:p w14:paraId="6DD7A096" w14:textId="77777777" w:rsidR="00205972" w:rsidRDefault="00205972" w:rsidP="008713E1">
      <w:pPr>
        <w:autoSpaceDE w:val="0"/>
        <w:autoSpaceDN w:val="0"/>
        <w:ind w:left="567"/>
        <w:jc w:val="both"/>
        <w:rPr>
          <w:rFonts w:ascii="Times New Roman" w:hAnsi="Times New Roman"/>
          <w:sz w:val="24"/>
          <w:szCs w:val="24"/>
        </w:rPr>
      </w:pPr>
    </w:p>
    <w:p w14:paraId="06B0DD29" w14:textId="77777777" w:rsidR="00205972" w:rsidRDefault="00205972" w:rsidP="008713E1">
      <w:pPr>
        <w:autoSpaceDE w:val="0"/>
        <w:autoSpaceDN w:val="0"/>
        <w:ind w:left="567"/>
        <w:jc w:val="both"/>
        <w:rPr>
          <w:rFonts w:ascii="Times New Roman" w:hAnsi="Times New Roman"/>
          <w:sz w:val="24"/>
          <w:szCs w:val="24"/>
        </w:rPr>
      </w:pPr>
    </w:p>
    <w:p w14:paraId="75FB54CF" w14:textId="77777777" w:rsidR="00205972" w:rsidRDefault="00205972" w:rsidP="008713E1">
      <w:pPr>
        <w:autoSpaceDE w:val="0"/>
        <w:autoSpaceDN w:val="0"/>
        <w:ind w:left="567"/>
        <w:jc w:val="both"/>
        <w:rPr>
          <w:rFonts w:ascii="Times New Roman" w:hAnsi="Times New Roman"/>
          <w:sz w:val="24"/>
          <w:szCs w:val="24"/>
        </w:rPr>
      </w:pPr>
    </w:p>
    <w:p w14:paraId="5AC44DAF" w14:textId="77777777" w:rsidR="00205972" w:rsidRDefault="00205972" w:rsidP="008713E1">
      <w:pPr>
        <w:autoSpaceDE w:val="0"/>
        <w:autoSpaceDN w:val="0"/>
        <w:ind w:left="567"/>
        <w:jc w:val="both"/>
        <w:rPr>
          <w:rFonts w:ascii="Times New Roman" w:hAnsi="Times New Roman"/>
          <w:sz w:val="24"/>
          <w:szCs w:val="24"/>
        </w:rPr>
      </w:pPr>
    </w:p>
    <w:p w14:paraId="69C3A88C" w14:textId="77777777" w:rsidR="00205972" w:rsidRDefault="00205972" w:rsidP="008713E1">
      <w:pPr>
        <w:autoSpaceDE w:val="0"/>
        <w:autoSpaceDN w:val="0"/>
        <w:ind w:left="567"/>
        <w:jc w:val="both"/>
        <w:rPr>
          <w:rFonts w:ascii="Times New Roman" w:hAnsi="Times New Roman"/>
          <w:sz w:val="24"/>
          <w:szCs w:val="24"/>
        </w:rPr>
      </w:pPr>
    </w:p>
    <w:p w14:paraId="554DC5A2" w14:textId="77777777" w:rsidR="00205972" w:rsidRDefault="00205972" w:rsidP="008713E1">
      <w:pPr>
        <w:autoSpaceDE w:val="0"/>
        <w:autoSpaceDN w:val="0"/>
        <w:ind w:left="567"/>
        <w:jc w:val="both"/>
        <w:rPr>
          <w:rFonts w:ascii="Times New Roman" w:hAnsi="Times New Roman"/>
          <w:sz w:val="24"/>
          <w:szCs w:val="24"/>
        </w:rPr>
      </w:pPr>
    </w:p>
    <w:p w14:paraId="077F5A65" w14:textId="77777777" w:rsidR="00205972" w:rsidRDefault="00205972" w:rsidP="008713E1">
      <w:pPr>
        <w:autoSpaceDE w:val="0"/>
        <w:autoSpaceDN w:val="0"/>
        <w:ind w:left="567"/>
        <w:jc w:val="both"/>
        <w:rPr>
          <w:rFonts w:ascii="Times New Roman" w:hAnsi="Times New Roman"/>
          <w:sz w:val="24"/>
          <w:szCs w:val="24"/>
        </w:rPr>
      </w:pPr>
    </w:p>
    <w:p w14:paraId="57622C56" w14:textId="75A928FE"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lastRenderedPageBreak/>
        <w:t>                                                                                        </w:t>
      </w:r>
    </w:p>
    <w:p w14:paraId="0D3FBE02" w14:textId="782C035A" w:rsidR="002B2E15" w:rsidRPr="001B20E7" w:rsidRDefault="002B2E15" w:rsidP="002B2E15">
      <w:pPr>
        <w:autoSpaceDE w:val="0"/>
        <w:autoSpaceDN w:val="0"/>
        <w:jc w:val="center"/>
        <w:rPr>
          <w:rFonts w:ascii="Times New Roman" w:hAnsi="Times New Roman"/>
          <w:b/>
          <w:bCs/>
          <w:sz w:val="24"/>
          <w:szCs w:val="24"/>
        </w:rPr>
      </w:pPr>
      <w:r w:rsidRPr="001B20E7">
        <w:rPr>
          <w:rFonts w:ascii="Times New Roman" w:hAnsi="Times New Roman"/>
          <w:b/>
          <w:bCs/>
          <w:sz w:val="24"/>
          <w:szCs w:val="24"/>
        </w:rPr>
        <w:t>ANEXO V</w:t>
      </w:r>
      <w:r w:rsidR="00B648B5">
        <w:rPr>
          <w:rFonts w:ascii="Times New Roman" w:hAnsi="Times New Roman"/>
          <w:b/>
          <w:bCs/>
          <w:sz w:val="24"/>
          <w:szCs w:val="24"/>
        </w:rPr>
        <w:t>II</w:t>
      </w:r>
    </w:p>
    <w:p w14:paraId="63FD1FE0"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EDITAL DE LICITAÇÃO Nº 127/2023</w:t>
      </w:r>
    </w:p>
    <w:p w14:paraId="00BCAE85" w14:textId="77777777" w:rsidR="00176E70" w:rsidRPr="00176E70" w:rsidRDefault="00176E70" w:rsidP="00176E70">
      <w:pPr>
        <w:spacing w:after="0" w:line="240" w:lineRule="auto"/>
        <w:jc w:val="center"/>
        <w:rPr>
          <w:rFonts w:ascii="Times New Roman" w:hAnsi="Times New Roman"/>
          <w:b/>
          <w:sz w:val="24"/>
          <w:szCs w:val="24"/>
        </w:rPr>
      </w:pPr>
      <w:r w:rsidRPr="00176E70">
        <w:rPr>
          <w:rFonts w:ascii="Times New Roman" w:hAnsi="Times New Roman"/>
          <w:b/>
          <w:sz w:val="24"/>
          <w:szCs w:val="24"/>
        </w:rPr>
        <w:t>PREGÃO ELETRÔNICO Nº 054/2023</w:t>
      </w:r>
    </w:p>
    <w:p w14:paraId="617FC522" w14:textId="77777777" w:rsidR="00176E70" w:rsidRPr="00176E70" w:rsidRDefault="00176E70" w:rsidP="00176E70">
      <w:pPr>
        <w:autoSpaceDE w:val="0"/>
        <w:autoSpaceDN w:val="0"/>
        <w:adjustRightInd w:val="0"/>
        <w:spacing w:after="0" w:line="240" w:lineRule="auto"/>
        <w:jc w:val="center"/>
        <w:rPr>
          <w:rFonts w:ascii="Times New Roman" w:hAnsi="Times New Roman"/>
          <w:b/>
          <w:bCs/>
          <w:sz w:val="24"/>
          <w:szCs w:val="24"/>
        </w:rPr>
      </w:pPr>
      <w:r w:rsidRPr="00176E70">
        <w:rPr>
          <w:rFonts w:ascii="Times New Roman" w:hAnsi="Times New Roman"/>
          <w:b/>
          <w:bCs/>
          <w:sz w:val="24"/>
          <w:szCs w:val="24"/>
        </w:rPr>
        <w:t>SRP N. 22/2023</w:t>
      </w:r>
    </w:p>
    <w:p w14:paraId="56EA40F8" w14:textId="77777777" w:rsidR="002B2E15" w:rsidRPr="001B20E7" w:rsidRDefault="002B2E15" w:rsidP="002B2E15">
      <w:pPr>
        <w:autoSpaceDE w:val="0"/>
        <w:autoSpaceDN w:val="0"/>
        <w:rPr>
          <w:rFonts w:ascii="Times New Roman" w:hAnsi="Times New Roman"/>
          <w:b/>
          <w:bCs/>
          <w:sz w:val="24"/>
          <w:szCs w:val="24"/>
          <w:u w:val="single"/>
        </w:rPr>
      </w:pPr>
    </w:p>
    <w:p w14:paraId="73CB4893" w14:textId="77777777" w:rsidR="002B2E15" w:rsidRPr="001B20E7" w:rsidRDefault="002B2E15" w:rsidP="002B2E15">
      <w:pPr>
        <w:autoSpaceDE w:val="0"/>
        <w:autoSpaceDN w:val="0"/>
        <w:ind w:left="567"/>
        <w:jc w:val="center"/>
        <w:rPr>
          <w:rFonts w:ascii="Times New Roman" w:hAnsi="Times New Roman"/>
          <w:b/>
          <w:bCs/>
          <w:sz w:val="24"/>
          <w:szCs w:val="24"/>
          <w:u w:val="single"/>
        </w:rPr>
      </w:pPr>
    </w:p>
    <w:p w14:paraId="58AC317A" w14:textId="77777777" w:rsidR="002B2E15" w:rsidRPr="001B20E7" w:rsidRDefault="002B2E15" w:rsidP="002B2E15">
      <w:pPr>
        <w:autoSpaceDE w:val="0"/>
        <w:autoSpaceDN w:val="0"/>
        <w:ind w:left="567"/>
        <w:jc w:val="center"/>
        <w:rPr>
          <w:rFonts w:ascii="Times New Roman" w:hAnsi="Times New Roman"/>
          <w:b/>
          <w:bCs/>
          <w:sz w:val="24"/>
          <w:szCs w:val="24"/>
        </w:rPr>
      </w:pPr>
      <w:r w:rsidRPr="001B20E7">
        <w:rPr>
          <w:rFonts w:ascii="Times New Roman" w:hAnsi="Times New Roman"/>
          <w:b/>
          <w:bCs/>
          <w:sz w:val="24"/>
          <w:szCs w:val="24"/>
        </w:rPr>
        <w:t>DECLARAÇÃO</w:t>
      </w:r>
      <w:r w:rsidRPr="001B20E7">
        <w:rPr>
          <w:rFonts w:ascii="Times New Roman" w:hAnsi="Times New Roman"/>
          <w:b/>
          <w:bCs/>
          <w:caps/>
          <w:sz w:val="24"/>
          <w:szCs w:val="24"/>
        </w:rPr>
        <w:t xml:space="preserve"> firmando o cumprimento aos requisitos de Habilitação</w:t>
      </w:r>
    </w:p>
    <w:p w14:paraId="60F2FBBF" w14:textId="77777777" w:rsidR="002B2E15" w:rsidRPr="001B20E7" w:rsidRDefault="002B2E15" w:rsidP="002B2E15">
      <w:pPr>
        <w:autoSpaceDE w:val="0"/>
        <w:autoSpaceDN w:val="0"/>
        <w:ind w:left="567"/>
        <w:jc w:val="both"/>
        <w:rPr>
          <w:rFonts w:ascii="Times New Roman" w:hAnsi="Times New Roman"/>
          <w:b/>
          <w:bCs/>
          <w:sz w:val="24"/>
          <w:szCs w:val="24"/>
        </w:rPr>
      </w:pPr>
    </w:p>
    <w:p w14:paraId="64B0B3D6" w14:textId="77777777" w:rsidR="002B2E15" w:rsidRPr="001B20E7" w:rsidRDefault="002B2E15" w:rsidP="002B2E15">
      <w:pPr>
        <w:autoSpaceDE w:val="0"/>
        <w:autoSpaceDN w:val="0"/>
        <w:ind w:left="567"/>
        <w:jc w:val="both"/>
        <w:rPr>
          <w:rFonts w:ascii="Times New Roman" w:hAnsi="Times New Roman"/>
          <w:b/>
          <w:bCs/>
          <w:sz w:val="24"/>
          <w:szCs w:val="24"/>
        </w:rPr>
      </w:pPr>
    </w:p>
    <w:p w14:paraId="69F016B2" w14:textId="060CD6C5" w:rsidR="002B2E15" w:rsidRPr="001B20E7" w:rsidRDefault="002B2E15" w:rsidP="002B2E15">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DECLARAMOS para fins de participação no procedimento licitatório – PREGÃO </w:t>
      </w:r>
      <w:r w:rsidRPr="00176E70">
        <w:rPr>
          <w:rFonts w:ascii="Times New Roman" w:hAnsi="Times New Roman"/>
          <w:sz w:val="24"/>
          <w:szCs w:val="24"/>
        </w:rPr>
        <w:t>ELETRONICO n. º 0</w:t>
      </w:r>
      <w:r w:rsidR="00176E70" w:rsidRPr="00176E70">
        <w:rPr>
          <w:rFonts w:ascii="Times New Roman" w:hAnsi="Times New Roman"/>
          <w:sz w:val="24"/>
          <w:szCs w:val="24"/>
        </w:rPr>
        <w:t>54</w:t>
      </w:r>
      <w:r w:rsidRPr="00176E70">
        <w:rPr>
          <w:rFonts w:ascii="Times New Roman" w:hAnsi="Times New Roman"/>
          <w:sz w:val="24"/>
          <w:szCs w:val="24"/>
        </w:rPr>
        <w:t xml:space="preserve">/2023 do Município </w:t>
      </w:r>
      <w:r w:rsidRPr="001B20E7">
        <w:rPr>
          <w:rFonts w:ascii="Times New Roman" w:hAnsi="Times New Roman"/>
          <w:sz w:val="24"/>
          <w:szCs w:val="24"/>
        </w:rPr>
        <w:t xml:space="preserve">de Ibiam-SC, que esta empresa atende plenamente os requisitos necessários à habilitação, possuindo toda a documentação comprobatória exigida no Item </w:t>
      </w:r>
      <w:r w:rsidR="007004FC">
        <w:rPr>
          <w:rFonts w:ascii="Times New Roman" w:hAnsi="Times New Roman"/>
          <w:sz w:val="24"/>
          <w:szCs w:val="24"/>
        </w:rPr>
        <w:t>10.1</w:t>
      </w:r>
      <w:r w:rsidRPr="001B20E7">
        <w:rPr>
          <w:rFonts w:ascii="Times New Roman" w:hAnsi="Times New Roman"/>
          <w:sz w:val="24"/>
          <w:szCs w:val="24"/>
        </w:rPr>
        <w:t xml:space="preserve"> e </w:t>
      </w:r>
      <w:r w:rsidR="007004FC">
        <w:rPr>
          <w:rFonts w:ascii="Times New Roman" w:hAnsi="Times New Roman"/>
          <w:sz w:val="24"/>
          <w:szCs w:val="24"/>
        </w:rPr>
        <w:t>10.2</w:t>
      </w:r>
      <w:r w:rsidRPr="001B20E7">
        <w:rPr>
          <w:rFonts w:ascii="Times New Roman" w:hAnsi="Times New Roman"/>
          <w:sz w:val="24"/>
          <w:szCs w:val="24"/>
        </w:rPr>
        <w:t xml:space="preserve">, </w:t>
      </w:r>
      <w:r w:rsidR="00F81919">
        <w:rPr>
          <w:rFonts w:ascii="Times New Roman" w:hAnsi="Times New Roman"/>
          <w:sz w:val="24"/>
          <w:szCs w:val="24"/>
        </w:rPr>
        <w:t xml:space="preserve">10.3 </w:t>
      </w:r>
      <w:r w:rsidR="00F81919" w:rsidRPr="001B20E7">
        <w:rPr>
          <w:rFonts w:ascii="Times New Roman" w:hAnsi="Times New Roman"/>
          <w:sz w:val="24"/>
          <w:szCs w:val="24"/>
        </w:rPr>
        <w:t>e</w:t>
      </w:r>
      <w:r w:rsidRPr="001B20E7">
        <w:rPr>
          <w:rFonts w:ascii="Times New Roman" w:hAnsi="Times New Roman"/>
          <w:sz w:val="24"/>
          <w:szCs w:val="24"/>
        </w:rPr>
        <w:t xml:space="preserve"> </w:t>
      </w:r>
      <w:r w:rsidR="007004FC">
        <w:rPr>
          <w:rFonts w:ascii="Times New Roman" w:hAnsi="Times New Roman"/>
          <w:sz w:val="24"/>
          <w:szCs w:val="24"/>
        </w:rPr>
        <w:t>1</w:t>
      </w:r>
      <w:r w:rsidR="00F81919">
        <w:rPr>
          <w:rFonts w:ascii="Times New Roman" w:hAnsi="Times New Roman"/>
          <w:sz w:val="24"/>
          <w:szCs w:val="24"/>
        </w:rPr>
        <w:t>0</w:t>
      </w:r>
      <w:r w:rsidR="007004FC">
        <w:rPr>
          <w:rFonts w:ascii="Times New Roman" w:hAnsi="Times New Roman"/>
          <w:sz w:val="24"/>
          <w:szCs w:val="24"/>
        </w:rPr>
        <w:t>.4</w:t>
      </w:r>
      <w:r w:rsidRPr="001B20E7">
        <w:rPr>
          <w:rFonts w:ascii="Times New Roman" w:hAnsi="Times New Roman"/>
          <w:sz w:val="24"/>
          <w:szCs w:val="24"/>
        </w:rPr>
        <w:t xml:space="preserve"> do edital convocatório.</w:t>
      </w:r>
    </w:p>
    <w:p w14:paraId="3AA39177" w14:textId="77777777" w:rsidR="002B2E15" w:rsidRPr="001B20E7" w:rsidRDefault="002B2E15" w:rsidP="002B2E15">
      <w:pPr>
        <w:autoSpaceDE w:val="0"/>
        <w:autoSpaceDN w:val="0"/>
        <w:ind w:left="567"/>
        <w:jc w:val="both"/>
        <w:rPr>
          <w:rFonts w:ascii="Times New Roman" w:hAnsi="Times New Roman"/>
          <w:color w:val="F79646"/>
          <w:sz w:val="24"/>
          <w:szCs w:val="24"/>
        </w:rPr>
      </w:pPr>
    </w:p>
    <w:p w14:paraId="3010642A" w14:textId="77777777" w:rsidR="002B2E15" w:rsidRPr="001B20E7" w:rsidRDefault="002B2E15" w:rsidP="002B2E15">
      <w:pPr>
        <w:autoSpaceDE w:val="0"/>
        <w:autoSpaceDN w:val="0"/>
        <w:ind w:left="567"/>
        <w:jc w:val="both"/>
        <w:rPr>
          <w:rFonts w:ascii="Times New Roman" w:hAnsi="Times New Roman"/>
          <w:sz w:val="24"/>
          <w:szCs w:val="24"/>
        </w:rPr>
      </w:pPr>
    </w:p>
    <w:p w14:paraId="7FDF623D" w14:textId="77777777" w:rsidR="002B2E15" w:rsidRPr="001B20E7" w:rsidRDefault="002B2E15" w:rsidP="002B2E15">
      <w:pPr>
        <w:autoSpaceDE w:val="0"/>
        <w:autoSpaceDN w:val="0"/>
        <w:ind w:left="567"/>
        <w:jc w:val="center"/>
        <w:rPr>
          <w:rFonts w:ascii="Times New Roman" w:hAnsi="Times New Roman"/>
          <w:sz w:val="24"/>
          <w:szCs w:val="24"/>
        </w:rPr>
      </w:pPr>
    </w:p>
    <w:p w14:paraId="37C8CD33" w14:textId="77777777" w:rsidR="002B2E15" w:rsidRPr="001B20E7" w:rsidRDefault="002B2E15" w:rsidP="002B2E15">
      <w:pPr>
        <w:autoSpaceDE w:val="0"/>
        <w:autoSpaceDN w:val="0"/>
        <w:ind w:left="567"/>
        <w:jc w:val="center"/>
        <w:rPr>
          <w:rFonts w:ascii="Times New Roman" w:hAnsi="Times New Roman"/>
          <w:sz w:val="24"/>
          <w:szCs w:val="24"/>
        </w:rPr>
      </w:pPr>
    </w:p>
    <w:p w14:paraId="2D74EDED" w14:textId="77777777" w:rsidR="002B2E15" w:rsidRPr="001B20E7" w:rsidRDefault="002B2E15" w:rsidP="002B2E15">
      <w:pPr>
        <w:autoSpaceDE w:val="0"/>
        <w:autoSpaceDN w:val="0"/>
        <w:ind w:left="567"/>
        <w:jc w:val="center"/>
        <w:rPr>
          <w:rFonts w:ascii="Times New Roman" w:hAnsi="Times New Roman"/>
          <w:sz w:val="24"/>
          <w:szCs w:val="24"/>
        </w:rPr>
      </w:pPr>
      <w:r w:rsidRPr="001B20E7">
        <w:rPr>
          <w:rFonts w:ascii="Times New Roman" w:hAnsi="Times New Roman"/>
          <w:sz w:val="24"/>
          <w:szCs w:val="24"/>
        </w:rPr>
        <w:t>_____________, em ____ de ______ 2023.</w:t>
      </w:r>
    </w:p>
    <w:p w14:paraId="79D8731D" w14:textId="77777777" w:rsidR="002B2E15" w:rsidRPr="001B20E7" w:rsidRDefault="002B2E15" w:rsidP="002B2E15">
      <w:pPr>
        <w:autoSpaceDE w:val="0"/>
        <w:autoSpaceDN w:val="0"/>
        <w:ind w:left="567"/>
        <w:jc w:val="center"/>
        <w:rPr>
          <w:rFonts w:ascii="Times New Roman" w:hAnsi="Times New Roman"/>
          <w:sz w:val="24"/>
          <w:szCs w:val="24"/>
        </w:rPr>
      </w:pPr>
    </w:p>
    <w:p w14:paraId="7FC50D74" w14:textId="77777777" w:rsidR="002B2E15" w:rsidRPr="001B20E7" w:rsidRDefault="002B2E15" w:rsidP="002B2E15">
      <w:pPr>
        <w:autoSpaceDE w:val="0"/>
        <w:autoSpaceDN w:val="0"/>
        <w:ind w:left="567"/>
        <w:jc w:val="center"/>
        <w:rPr>
          <w:rFonts w:ascii="Times New Roman" w:hAnsi="Times New Roman"/>
          <w:sz w:val="24"/>
          <w:szCs w:val="24"/>
        </w:rPr>
      </w:pPr>
    </w:p>
    <w:p w14:paraId="45A206F6" w14:textId="77777777" w:rsidR="002B2E15" w:rsidRPr="001B20E7" w:rsidRDefault="002B2E15" w:rsidP="002B2E15">
      <w:pPr>
        <w:autoSpaceDE w:val="0"/>
        <w:autoSpaceDN w:val="0"/>
        <w:ind w:left="142"/>
        <w:jc w:val="center"/>
        <w:rPr>
          <w:rFonts w:ascii="Times New Roman" w:hAnsi="Times New Roman"/>
          <w:sz w:val="24"/>
          <w:szCs w:val="24"/>
        </w:rPr>
      </w:pPr>
    </w:p>
    <w:p w14:paraId="6E6DB734" w14:textId="77777777" w:rsidR="002B2E15" w:rsidRPr="001B20E7" w:rsidRDefault="002B2E15" w:rsidP="002B2E15">
      <w:pPr>
        <w:autoSpaceDE w:val="0"/>
        <w:autoSpaceDN w:val="0"/>
        <w:ind w:left="142"/>
        <w:jc w:val="center"/>
        <w:rPr>
          <w:rFonts w:ascii="Times New Roman" w:hAnsi="Times New Roman"/>
          <w:sz w:val="24"/>
          <w:szCs w:val="24"/>
        </w:rPr>
      </w:pPr>
    </w:p>
    <w:p w14:paraId="021A451F" w14:textId="77777777" w:rsidR="002B2E15" w:rsidRPr="001B20E7" w:rsidRDefault="002B2E15" w:rsidP="002B2E15">
      <w:pPr>
        <w:autoSpaceDE w:val="0"/>
        <w:autoSpaceDN w:val="0"/>
        <w:ind w:left="142"/>
        <w:jc w:val="center"/>
        <w:rPr>
          <w:rFonts w:ascii="Times New Roman" w:hAnsi="Times New Roman"/>
          <w:sz w:val="24"/>
          <w:szCs w:val="24"/>
        </w:rPr>
      </w:pPr>
    </w:p>
    <w:p w14:paraId="44DA7A39" w14:textId="77777777" w:rsidR="002B2E15" w:rsidRPr="001B20E7" w:rsidRDefault="002B2E15" w:rsidP="002B2E15">
      <w:pPr>
        <w:autoSpaceDE w:val="0"/>
        <w:autoSpaceDN w:val="0"/>
        <w:ind w:left="142"/>
        <w:jc w:val="center"/>
        <w:rPr>
          <w:rFonts w:ascii="Times New Roman" w:hAnsi="Times New Roman"/>
          <w:sz w:val="24"/>
          <w:szCs w:val="24"/>
        </w:rPr>
      </w:pPr>
      <w:r w:rsidRPr="001B20E7">
        <w:rPr>
          <w:rFonts w:ascii="Times New Roman" w:hAnsi="Times New Roman"/>
          <w:sz w:val="24"/>
          <w:szCs w:val="24"/>
        </w:rPr>
        <w:t>_______________________________________________</w:t>
      </w:r>
    </w:p>
    <w:p w14:paraId="0C8FACE3" w14:textId="77777777" w:rsidR="002B2E15" w:rsidRPr="001B20E7" w:rsidRDefault="002B2E15" w:rsidP="002B2E15">
      <w:pPr>
        <w:autoSpaceDE w:val="0"/>
        <w:autoSpaceDN w:val="0"/>
        <w:ind w:left="142"/>
        <w:jc w:val="center"/>
        <w:rPr>
          <w:rFonts w:ascii="Times New Roman" w:hAnsi="Times New Roman"/>
          <w:sz w:val="24"/>
          <w:szCs w:val="24"/>
        </w:rPr>
      </w:pPr>
      <w:r w:rsidRPr="001B20E7">
        <w:rPr>
          <w:rFonts w:ascii="Times New Roman" w:hAnsi="Times New Roman"/>
          <w:sz w:val="24"/>
          <w:szCs w:val="24"/>
        </w:rPr>
        <w:t>Carimbo e Assinatura do Representante Legal</w:t>
      </w:r>
    </w:p>
    <w:p w14:paraId="62DDFE79" w14:textId="7EE83237" w:rsidR="008713E1" w:rsidRPr="001B20E7" w:rsidRDefault="008713E1" w:rsidP="008713E1">
      <w:pPr>
        <w:jc w:val="center"/>
        <w:rPr>
          <w:rFonts w:ascii="Times New Roman" w:hAnsi="Times New Roman"/>
          <w:sz w:val="24"/>
          <w:szCs w:val="24"/>
        </w:rPr>
      </w:pPr>
    </w:p>
    <w:sectPr w:rsidR="008713E1" w:rsidRPr="001B20E7">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B099" w14:textId="77777777" w:rsidR="00FB252B" w:rsidRDefault="00FB252B" w:rsidP="00AE11DB">
      <w:pPr>
        <w:spacing w:after="0" w:line="240" w:lineRule="auto"/>
      </w:pPr>
      <w:r>
        <w:separator/>
      </w:r>
    </w:p>
  </w:endnote>
  <w:endnote w:type="continuationSeparator" w:id="0">
    <w:p w14:paraId="35CC5380" w14:textId="77777777" w:rsidR="00FB252B" w:rsidRDefault="00FB252B" w:rsidP="00AE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5936" w14:textId="77777777" w:rsidR="00964A2D" w:rsidRDefault="00964A2D">
    <w:pPr>
      <w:pStyle w:val="Rodap"/>
    </w:pPr>
    <w:r>
      <w:object w:dxaOrig="11960" w:dyaOrig="1369" w14:anchorId="6970E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7.6pt">
          <v:imagedata r:id="rId1" o:title=""/>
        </v:shape>
        <o:OLEObject Type="Embed" ProgID="CorelDraw.Graphic.17" ShapeID="_x0000_i1026" DrawAspect="Content" ObjectID="_1762663527"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7353" w14:textId="77777777" w:rsidR="00FB252B" w:rsidRDefault="00FB252B" w:rsidP="00AE11DB">
      <w:pPr>
        <w:spacing w:after="0" w:line="240" w:lineRule="auto"/>
      </w:pPr>
      <w:r>
        <w:separator/>
      </w:r>
    </w:p>
  </w:footnote>
  <w:footnote w:type="continuationSeparator" w:id="0">
    <w:p w14:paraId="7C1A0F1D" w14:textId="77777777" w:rsidR="00FB252B" w:rsidRDefault="00FB252B" w:rsidP="00AE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2EC8" w14:textId="77777777" w:rsidR="00964A2D" w:rsidRDefault="00964A2D">
    <w:pPr>
      <w:pStyle w:val="Cabealho"/>
    </w:pPr>
    <w:r w:rsidRPr="00316976">
      <w:rPr>
        <w:rFonts w:cs="Arial"/>
      </w:rPr>
      <w:object w:dxaOrig="11955" w:dyaOrig="1936" w14:anchorId="65DC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pt;height:93.9pt">
          <v:imagedata r:id="rId1" o:title=""/>
        </v:shape>
        <o:OLEObject Type="Embed" ProgID="CorelDraw.Graphic.17" ShapeID="_x0000_i1025" DrawAspect="Content" ObjectID="_176266352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56571"/>
    <w:multiLevelType w:val="multilevel"/>
    <w:tmpl w:val="EA7C5BE8"/>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 w15:restartNumberingAfterBreak="0">
    <w:nsid w:val="2D4314CB"/>
    <w:multiLevelType w:val="multilevel"/>
    <w:tmpl w:val="727C7B0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28D4D94"/>
    <w:multiLevelType w:val="multilevel"/>
    <w:tmpl w:val="D5C68464"/>
    <w:lvl w:ilvl="0">
      <w:start w:val="21"/>
      <w:numFmt w:val="decimal"/>
      <w:lvlText w:val="%1."/>
      <w:lvlJc w:val="left"/>
      <w:pPr>
        <w:ind w:left="660" w:hanging="660"/>
      </w:pPr>
      <w:rPr>
        <w:rFonts w:hint="default"/>
        <w:b w:val="0"/>
        <w:color w:val="auto"/>
      </w:rPr>
    </w:lvl>
    <w:lvl w:ilvl="1">
      <w:start w:val="6"/>
      <w:numFmt w:val="decimal"/>
      <w:lvlText w:val="%1.%2."/>
      <w:lvlJc w:val="left"/>
      <w:pPr>
        <w:ind w:left="720" w:hanging="720"/>
      </w:pPr>
      <w:rPr>
        <w:rFonts w:hint="default"/>
        <w:b w:val="0"/>
        <w:color w:val="auto"/>
      </w:rPr>
    </w:lvl>
    <w:lvl w:ilvl="2">
      <w:start w:val="1"/>
      <w:numFmt w:val="decimal"/>
      <w:lvlText w:val="%1.%2.%3."/>
      <w:lvlJc w:val="left"/>
      <w:pPr>
        <w:ind w:left="1144" w:hanging="720"/>
      </w:pPr>
      <w:rPr>
        <w:rFonts w:hint="default"/>
        <w:b w:val="0"/>
        <w:color w:val="auto"/>
      </w:rPr>
    </w:lvl>
    <w:lvl w:ilvl="3">
      <w:start w:val="1"/>
      <w:numFmt w:val="decimal"/>
      <w:lvlText w:val="%1.%2.%3.%4."/>
      <w:lvlJc w:val="left"/>
      <w:pPr>
        <w:ind w:left="1716" w:hanging="1080"/>
      </w:pPr>
      <w:rPr>
        <w:rFonts w:hint="default"/>
        <w:b w:val="0"/>
        <w:color w:val="auto"/>
      </w:rPr>
    </w:lvl>
    <w:lvl w:ilvl="4">
      <w:start w:val="1"/>
      <w:numFmt w:val="decimal"/>
      <w:lvlText w:val="%1.%2.%3.%4.%5."/>
      <w:lvlJc w:val="left"/>
      <w:pPr>
        <w:ind w:left="1928" w:hanging="1080"/>
      </w:pPr>
      <w:rPr>
        <w:rFonts w:hint="default"/>
        <w:b w:val="0"/>
        <w:color w:val="auto"/>
      </w:rPr>
    </w:lvl>
    <w:lvl w:ilvl="5">
      <w:start w:val="1"/>
      <w:numFmt w:val="decimal"/>
      <w:lvlText w:val="%1.%2.%3.%4.%5.%6."/>
      <w:lvlJc w:val="left"/>
      <w:pPr>
        <w:ind w:left="2500" w:hanging="1440"/>
      </w:pPr>
      <w:rPr>
        <w:rFonts w:hint="default"/>
        <w:b w:val="0"/>
        <w:color w:val="auto"/>
      </w:rPr>
    </w:lvl>
    <w:lvl w:ilvl="6">
      <w:start w:val="1"/>
      <w:numFmt w:val="decimal"/>
      <w:lvlText w:val="%1.%2.%3.%4.%5.%6.%7."/>
      <w:lvlJc w:val="left"/>
      <w:pPr>
        <w:ind w:left="2712" w:hanging="1440"/>
      </w:pPr>
      <w:rPr>
        <w:rFonts w:hint="default"/>
        <w:b w:val="0"/>
        <w:color w:val="auto"/>
      </w:rPr>
    </w:lvl>
    <w:lvl w:ilvl="7">
      <w:start w:val="1"/>
      <w:numFmt w:val="decimal"/>
      <w:lvlText w:val="%1.%2.%3.%4.%5.%6.%7.%8."/>
      <w:lvlJc w:val="left"/>
      <w:pPr>
        <w:ind w:left="3284" w:hanging="1800"/>
      </w:pPr>
      <w:rPr>
        <w:rFonts w:hint="default"/>
        <w:b w:val="0"/>
        <w:color w:val="auto"/>
      </w:rPr>
    </w:lvl>
    <w:lvl w:ilvl="8">
      <w:start w:val="1"/>
      <w:numFmt w:val="decimal"/>
      <w:lvlText w:val="%1.%2.%3.%4.%5.%6.%7.%8.%9."/>
      <w:lvlJc w:val="left"/>
      <w:pPr>
        <w:ind w:left="3496" w:hanging="1800"/>
      </w:pPr>
      <w:rPr>
        <w:rFonts w:hint="default"/>
        <w:b w:val="0"/>
        <w:color w:val="auto"/>
      </w:rPr>
    </w:lvl>
  </w:abstractNum>
  <w:abstractNum w:abstractNumId="3" w15:restartNumberingAfterBreak="0">
    <w:nsid w:val="624C5236"/>
    <w:multiLevelType w:val="multilevel"/>
    <w:tmpl w:val="4CB42D2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3645B"/>
    <w:multiLevelType w:val="multilevel"/>
    <w:tmpl w:val="654E000A"/>
    <w:lvl w:ilvl="0">
      <w:start w:val="1"/>
      <w:numFmt w:val="decimal"/>
      <w:lvlText w:val="%1."/>
      <w:lvlJc w:val="left"/>
      <w:pPr>
        <w:ind w:left="405" w:hanging="405"/>
      </w:pPr>
      <w:rPr>
        <w:rFonts w:asciiTheme="majorHAnsi" w:hAnsiTheme="majorHAnsi" w:cstheme="minorHAnsi" w:hint="default"/>
        <w:b/>
        <w:sz w:val="22"/>
      </w:rPr>
    </w:lvl>
    <w:lvl w:ilvl="1">
      <w:start w:val="1"/>
      <w:numFmt w:val="decimal"/>
      <w:lvlText w:val="%1.%2."/>
      <w:lvlJc w:val="left"/>
      <w:pPr>
        <w:ind w:left="405" w:hanging="405"/>
      </w:pPr>
      <w:rPr>
        <w:rFonts w:asciiTheme="majorHAnsi" w:hAnsiTheme="majorHAnsi" w:cstheme="minorHAnsi" w:hint="default"/>
        <w:b w:val="0"/>
        <w:color w:val="auto"/>
        <w:sz w:val="22"/>
      </w:rPr>
    </w:lvl>
    <w:lvl w:ilvl="2">
      <w:start w:val="1"/>
      <w:numFmt w:val="decimal"/>
      <w:lvlText w:val="%1.%2.%3."/>
      <w:lvlJc w:val="left"/>
      <w:pPr>
        <w:ind w:left="720" w:hanging="720"/>
      </w:pPr>
      <w:rPr>
        <w:rFonts w:asciiTheme="majorHAnsi" w:hAnsiTheme="majorHAnsi" w:cstheme="minorHAnsi" w:hint="default"/>
        <w:b w:val="0"/>
        <w:color w:val="auto"/>
        <w:sz w:val="22"/>
      </w:rPr>
    </w:lvl>
    <w:lvl w:ilvl="3">
      <w:start w:val="1"/>
      <w:numFmt w:val="decimal"/>
      <w:lvlText w:val="%1.%2.%3.%4."/>
      <w:lvlJc w:val="left"/>
      <w:pPr>
        <w:ind w:left="720" w:hanging="720"/>
      </w:pPr>
      <w:rPr>
        <w:rFonts w:asciiTheme="majorHAnsi" w:hAnsiTheme="majorHAnsi" w:cstheme="minorHAnsi" w:hint="default"/>
        <w:b/>
        <w:sz w:val="22"/>
      </w:rPr>
    </w:lvl>
    <w:lvl w:ilvl="4">
      <w:start w:val="1"/>
      <w:numFmt w:val="decimal"/>
      <w:lvlText w:val="%1.%2.%3.%4.%5."/>
      <w:lvlJc w:val="left"/>
      <w:pPr>
        <w:ind w:left="1080" w:hanging="1080"/>
      </w:pPr>
      <w:rPr>
        <w:rFonts w:asciiTheme="majorHAnsi" w:hAnsiTheme="majorHAnsi" w:cstheme="minorHAnsi" w:hint="default"/>
        <w:b/>
        <w:sz w:val="22"/>
      </w:rPr>
    </w:lvl>
    <w:lvl w:ilvl="5">
      <w:start w:val="1"/>
      <w:numFmt w:val="decimal"/>
      <w:lvlText w:val="%1.%2.%3.%4.%5.%6."/>
      <w:lvlJc w:val="left"/>
      <w:pPr>
        <w:ind w:left="1080" w:hanging="1080"/>
      </w:pPr>
      <w:rPr>
        <w:rFonts w:asciiTheme="majorHAnsi" w:hAnsiTheme="majorHAnsi" w:cstheme="minorHAnsi" w:hint="default"/>
        <w:b/>
        <w:sz w:val="22"/>
      </w:rPr>
    </w:lvl>
    <w:lvl w:ilvl="6">
      <w:start w:val="1"/>
      <w:numFmt w:val="decimal"/>
      <w:lvlText w:val="%1.%2.%3.%4.%5.%6.%7."/>
      <w:lvlJc w:val="left"/>
      <w:pPr>
        <w:ind w:left="1440" w:hanging="1440"/>
      </w:pPr>
      <w:rPr>
        <w:rFonts w:asciiTheme="majorHAnsi" w:hAnsiTheme="majorHAnsi" w:cstheme="minorHAnsi" w:hint="default"/>
        <w:b/>
        <w:sz w:val="22"/>
      </w:rPr>
    </w:lvl>
    <w:lvl w:ilvl="7">
      <w:start w:val="1"/>
      <w:numFmt w:val="decimal"/>
      <w:lvlText w:val="%1.%2.%3.%4.%5.%6.%7.%8."/>
      <w:lvlJc w:val="left"/>
      <w:pPr>
        <w:ind w:left="1440" w:hanging="1440"/>
      </w:pPr>
      <w:rPr>
        <w:rFonts w:asciiTheme="majorHAnsi" w:hAnsiTheme="majorHAnsi" w:cstheme="minorHAnsi" w:hint="default"/>
        <w:b/>
        <w:sz w:val="22"/>
      </w:rPr>
    </w:lvl>
    <w:lvl w:ilvl="8">
      <w:start w:val="1"/>
      <w:numFmt w:val="decimal"/>
      <w:lvlText w:val="%1.%2.%3.%4.%5.%6.%7.%8.%9."/>
      <w:lvlJc w:val="left"/>
      <w:pPr>
        <w:ind w:left="1800" w:hanging="1800"/>
      </w:pPr>
      <w:rPr>
        <w:rFonts w:asciiTheme="majorHAnsi" w:hAnsiTheme="majorHAnsi" w:cstheme="minorHAnsi" w:hint="default"/>
        <w:b/>
        <w:sz w:val="22"/>
      </w:rPr>
    </w:lvl>
  </w:abstractNum>
  <w:num w:numId="1" w16cid:durableId="1513912088">
    <w:abstractNumId w:val="0"/>
  </w:num>
  <w:num w:numId="2" w16cid:durableId="1586187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9575854">
    <w:abstractNumId w:val="3"/>
  </w:num>
  <w:num w:numId="4" w16cid:durableId="615523307">
    <w:abstractNumId w:val="2"/>
  </w:num>
  <w:num w:numId="5" w16cid:durableId="189339559">
    <w:abstractNumId w:val="4"/>
  </w:num>
  <w:num w:numId="6" w16cid:durableId="72168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E1"/>
    <w:rsid w:val="00006A84"/>
    <w:rsid w:val="00011981"/>
    <w:rsid w:val="0002367F"/>
    <w:rsid w:val="00044A5E"/>
    <w:rsid w:val="000453B2"/>
    <w:rsid w:val="00063BF4"/>
    <w:rsid w:val="00072502"/>
    <w:rsid w:val="000A4D8E"/>
    <w:rsid w:val="000F3340"/>
    <w:rsid w:val="0010464D"/>
    <w:rsid w:val="00110DA4"/>
    <w:rsid w:val="001168A1"/>
    <w:rsid w:val="001223F9"/>
    <w:rsid w:val="00127B6B"/>
    <w:rsid w:val="0013734A"/>
    <w:rsid w:val="00157947"/>
    <w:rsid w:val="00176E70"/>
    <w:rsid w:val="001B20E7"/>
    <w:rsid w:val="001D450D"/>
    <w:rsid w:val="001E53A7"/>
    <w:rsid w:val="001F178B"/>
    <w:rsid w:val="001F6187"/>
    <w:rsid w:val="00205972"/>
    <w:rsid w:val="00206CD9"/>
    <w:rsid w:val="002232A2"/>
    <w:rsid w:val="00231A2D"/>
    <w:rsid w:val="00236E9D"/>
    <w:rsid w:val="002924C3"/>
    <w:rsid w:val="00297325"/>
    <w:rsid w:val="002B2E15"/>
    <w:rsid w:val="002B2FC8"/>
    <w:rsid w:val="002B5304"/>
    <w:rsid w:val="002D187C"/>
    <w:rsid w:val="002E0664"/>
    <w:rsid w:val="003237C5"/>
    <w:rsid w:val="00326059"/>
    <w:rsid w:val="00335B0E"/>
    <w:rsid w:val="0037275A"/>
    <w:rsid w:val="00396EAF"/>
    <w:rsid w:val="003A77DB"/>
    <w:rsid w:val="003E18D8"/>
    <w:rsid w:val="004327D6"/>
    <w:rsid w:val="004370E1"/>
    <w:rsid w:val="00455385"/>
    <w:rsid w:val="00456360"/>
    <w:rsid w:val="00491255"/>
    <w:rsid w:val="00496914"/>
    <w:rsid w:val="00527322"/>
    <w:rsid w:val="00543DC6"/>
    <w:rsid w:val="00586979"/>
    <w:rsid w:val="0059578B"/>
    <w:rsid w:val="005B431E"/>
    <w:rsid w:val="005F1450"/>
    <w:rsid w:val="005F2040"/>
    <w:rsid w:val="006130E7"/>
    <w:rsid w:val="006149E0"/>
    <w:rsid w:val="00641294"/>
    <w:rsid w:val="006A7056"/>
    <w:rsid w:val="006C3321"/>
    <w:rsid w:val="006C6509"/>
    <w:rsid w:val="006D7797"/>
    <w:rsid w:val="006F6B4D"/>
    <w:rsid w:val="007004FC"/>
    <w:rsid w:val="007563CA"/>
    <w:rsid w:val="007711A9"/>
    <w:rsid w:val="007B7496"/>
    <w:rsid w:val="00807609"/>
    <w:rsid w:val="0083737B"/>
    <w:rsid w:val="00852AE2"/>
    <w:rsid w:val="008713E1"/>
    <w:rsid w:val="0089533D"/>
    <w:rsid w:val="008A44FE"/>
    <w:rsid w:val="008A5202"/>
    <w:rsid w:val="008A591C"/>
    <w:rsid w:val="008B1836"/>
    <w:rsid w:val="008B3436"/>
    <w:rsid w:val="008C5F6D"/>
    <w:rsid w:val="008E21FC"/>
    <w:rsid w:val="008F24DC"/>
    <w:rsid w:val="0090261D"/>
    <w:rsid w:val="0090552A"/>
    <w:rsid w:val="00910E4C"/>
    <w:rsid w:val="00926B8E"/>
    <w:rsid w:val="00964A2D"/>
    <w:rsid w:val="009D0807"/>
    <w:rsid w:val="009D2F6A"/>
    <w:rsid w:val="009E5C78"/>
    <w:rsid w:val="009F16A9"/>
    <w:rsid w:val="00A0323B"/>
    <w:rsid w:val="00A04FAB"/>
    <w:rsid w:val="00A11F2E"/>
    <w:rsid w:val="00A17B8C"/>
    <w:rsid w:val="00A41BEE"/>
    <w:rsid w:val="00A461CC"/>
    <w:rsid w:val="00A60F9C"/>
    <w:rsid w:val="00A624DE"/>
    <w:rsid w:val="00A86AD0"/>
    <w:rsid w:val="00A87D4C"/>
    <w:rsid w:val="00A94C88"/>
    <w:rsid w:val="00AB7373"/>
    <w:rsid w:val="00AC12D0"/>
    <w:rsid w:val="00AC65BD"/>
    <w:rsid w:val="00AE11DB"/>
    <w:rsid w:val="00B17CB1"/>
    <w:rsid w:val="00B24C6D"/>
    <w:rsid w:val="00B363B9"/>
    <w:rsid w:val="00B505A7"/>
    <w:rsid w:val="00B52929"/>
    <w:rsid w:val="00B55F81"/>
    <w:rsid w:val="00B648B5"/>
    <w:rsid w:val="00BA2EF5"/>
    <w:rsid w:val="00BA3795"/>
    <w:rsid w:val="00BA5B33"/>
    <w:rsid w:val="00BB75A9"/>
    <w:rsid w:val="00BF7B83"/>
    <w:rsid w:val="00C10923"/>
    <w:rsid w:val="00C13139"/>
    <w:rsid w:val="00C14F2D"/>
    <w:rsid w:val="00C30936"/>
    <w:rsid w:val="00C548CB"/>
    <w:rsid w:val="00CB1E4F"/>
    <w:rsid w:val="00CC705A"/>
    <w:rsid w:val="00CD6286"/>
    <w:rsid w:val="00CF5E88"/>
    <w:rsid w:val="00D4235D"/>
    <w:rsid w:val="00D43DCD"/>
    <w:rsid w:val="00D764EB"/>
    <w:rsid w:val="00D77702"/>
    <w:rsid w:val="00D93352"/>
    <w:rsid w:val="00D96D24"/>
    <w:rsid w:val="00DA6C39"/>
    <w:rsid w:val="00DB147A"/>
    <w:rsid w:val="00DC37BC"/>
    <w:rsid w:val="00DC6E45"/>
    <w:rsid w:val="00DD2BDB"/>
    <w:rsid w:val="00E32ED6"/>
    <w:rsid w:val="00E3344C"/>
    <w:rsid w:val="00E453BE"/>
    <w:rsid w:val="00E45509"/>
    <w:rsid w:val="00E5074A"/>
    <w:rsid w:val="00E64C91"/>
    <w:rsid w:val="00E64F59"/>
    <w:rsid w:val="00E6634E"/>
    <w:rsid w:val="00E84C20"/>
    <w:rsid w:val="00EC278F"/>
    <w:rsid w:val="00EC370B"/>
    <w:rsid w:val="00ED5C04"/>
    <w:rsid w:val="00EE4DE9"/>
    <w:rsid w:val="00EE5036"/>
    <w:rsid w:val="00EF249E"/>
    <w:rsid w:val="00EF5040"/>
    <w:rsid w:val="00F073C2"/>
    <w:rsid w:val="00F70CB1"/>
    <w:rsid w:val="00F70D0F"/>
    <w:rsid w:val="00F81919"/>
    <w:rsid w:val="00F824AF"/>
    <w:rsid w:val="00F85150"/>
    <w:rsid w:val="00FB252B"/>
    <w:rsid w:val="00FB3B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8E25C"/>
  <w15:chartTrackingRefBased/>
  <w15:docId w15:val="{7F14F408-5650-42A0-8C5F-EAAA74F1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914"/>
    <w:pPr>
      <w:spacing w:line="252" w:lineRule="auto"/>
    </w:pPr>
    <w:rPr>
      <w:rFonts w:ascii="Calibri" w:hAnsi="Calibri" w:cs="Times New Roman"/>
    </w:rPr>
  </w:style>
  <w:style w:type="paragraph" w:styleId="Ttulo4">
    <w:name w:val="heading 4"/>
    <w:basedOn w:val="Normal"/>
    <w:next w:val="Normal"/>
    <w:link w:val="Ttulo4Char"/>
    <w:uiPriority w:val="9"/>
    <w:semiHidden/>
    <w:unhideWhenUsed/>
    <w:qFormat/>
    <w:rsid w:val="00527322"/>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713E1"/>
    <w:rPr>
      <w:color w:val="0563C1"/>
      <w:u w:val="single"/>
    </w:rPr>
  </w:style>
  <w:style w:type="paragraph" w:styleId="NormalWeb">
    <w:name w:val="Normal (Web)"/>
    <w:basedOn w:val="Normal"/>
    <w:uiPriority w:val="99"/>
    <w:semiHidden/>
    <w:unhideWhenUsed/>
    <w:rsid w:val="008713E1"/>
    <w:pPr>
      <w:spacing w:before="100" w:after="100" w:line="240" w:lineRule="auto"/>
    </w:pPr>
    <w:rPr>
      <w:rFonts w:ascii="Arial Unicode MS" w:eastAsia="Arial Unicode MS" w:hAnsi="Arial Unicode MS" w:cs="Arial Unicode MS"/>
      <w:sz w:val="24"/>
      <w:szCs w:val="24"/>
      <w:lang w:eastAsia="ar-SA"/>
    </w:rPr>
  </w:style>
  <w:style w:type="paragraph" w:styleId="Cabealho">
    <w:name w:val="header"/>
    <w:basedOn w:val="Normal"/>
    <w:link w:val="CabealhoChar"/>
    <w:uiPriority w:val="99"/>
    <w:unhideWhenUsed/>
    <w:rsid w:val="008713E1"/>
    <w:pPr>
      <w:spacing w:after="0" w:line="240" w:lineRule="auto"/>
    </w:pPr>
    <w:rPr>
      <w:rFonts w:eastAsia="Arial Unicode MS" w:cs="Arial Unicode MS"/>
    </w:rPr>
  </w:style>
  <w:style w:type="character" w:customStyle="1" w:styleId="CabealhoChar">
    <w:name w:val="Cabeçalho Char"/>
    <w:basedOn w:val="Fontepargpadro"/>
    <w:link w:val="Cabealho"/>
    <w:uiPriority w:val="99"/>
    <w:rsid w:val="008713E1"/>
    <w:rPr>
      <w:rFonts w:ascii="Calibri" w:eastAsia="Arial Unicode MS" w:hAnsi="Calibri" w:cs="Arial Unicode MS"/>
    </w:rPr>
  </w:style>
  <w:style w:type="character" w:customStyle="1" w:styleId="RodapChar">
    <w:name w:val="Rodapé Char"/>
    <w:basedOn w:val="Fontepargpadro"/>
    <w:link w:val="Rodap"/>
    <w:uiPriority w:val="99"/>
    <w:rsid w:val="008713E1"/>
    <w:rPr>
      <w:rFonts w:ascii="Calibri" w:eastAsia="Arial Unicode MS" w:hAnsi="Calibri" w:cs="Arial Unicode MS"/>
    </w:rPr>
  </w:style>
  <w:style w:type="paragraph" w:styleId="Rodap">
    <w:name w:val="footer"/>
    <w:basedOn w:val="Normal"/>
    <w:link w:val="RodapChar"/>
    <w:uiPriority w:val="99"/>
    <w:unhideWhenUsed/>
    <w:rsid w:val="008713E1"/>
    <w:pPr>
      <w:spacing w:after="0" w:line="240" w:lineRule="auto"/>
    </w:pPr>
    <w:rPr>
      <w:rFonts w:eastAsia="Arial Unicode MS" w:cs="Arial Unicode MS"/>
    </w:rPr>
  </w:style>
  <w:style w:type="paragraph" w:styleId="Corpodetexto">
    <w:name w:val="Body Text"/>
    <w:basedOn w:val="Normal"/>
    <w:link w:val="CorpodetextoChar"/>
    <w:uiPriority w:val="99"/>
    <w:semiHidden/>
    <w:unhideWhenUsed/>
    <w:rsid w:val="008713E1"/>
    <w:pPr>
      <w:spacing w:after="0" w:line="240" w:lineRule="auto"/>
      <w:jc w:val="both"/>
    </w:pPr>
    <w:rPr>
      <w:rFonts w:ascii="Arial Narrow" w:eastAsia="Arial Unicode MS" w:hAnsi="Arial Narrow" w:cs="Arial Unicode MS"/>
      <w:sz w:val="28"/>
      <w:szCs w:val="28"/>
      <w:lang w:eastAsia="pt-BR"/>
    </w:rPr>
  </w:style>
  <w:style w:type="character" w:customStyle="1" w:styleId="CorpodetextoChar">
    <w:name w:val="Corpo de texto Char"/>
    <w:basedOn w:val="Fontepargpadro"/>
    <w:link w:val="Corpodetexto"/>
    <w:uiPriority w:val="99"/>
    <w:semiHidden/>
    <w:rsid w:val="008713E1"/>
    <w:rPr>
      <w:rFonts w:ascii="Arial Narrow" w:eastAsia="Arial Unicode MS" w:hAnsi="Arial Narrow" w:cs="Arial Unicode MS"/>
      <w:sz w:val="28"/>
      <w:szCs w:val="28"/>
      <w:lang w:eastAsia="pt-BR"/>
    </w:rPr>
  </w:style>
  <w:style w:type="character" w:customStyle="1" w:styleId="Recuodecorpodetexto2Char">
    <w:name w:val="Recuo de corpo de texto 2 Char"/>
    <w:basedOn w:val="Fontepargpadro"/>
    <w:link w:val="Recuodecorpodetexto2"/>
    <w:uiPriority w:val="99"/>
    <w:semiHidden/>
    <w:rsid w:val="008713E1"/>
    <w:rPr>
      <w:rFonts w:ascii="Times New Roman" w:eastAsia="Arial Unicode MS"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8713E1"/>
    <w:pPr>
      <w:spacing w:after="120" w:line="480" w:lineRule="auto"/>
      <w:ind w:left="283"/>
    </w:pPr>
    <w:rPr>
      <w:rFonts w:ascii="Times New Roman" w:eastAsia="Arial Unicode MS" w:hAnsi="Times New Roman"/>
      <w:sz w:val="20"/>
      <w:szCs w:val="20"/>
      <w:lang w:eastAsia="pt-BR"/>
    </w:rPr>
  </w:style>
  <w:style w:type="character" w:customStyle="1" w:styleId="TextodebaloChar">
    <w:name w:val="Texto de balão Char"/>
    <w:basedOn w:val="Fontepargpadro"/>
    <w:link w:val="Textodebalo"/>
    <w:uiPriority w:val="99"/>
    <w:semiHidden/>
    <w:rsid w:val="008713E1"/>
    <w:rPr>
      <w:rFonts w:ascii="Segoe UI" w:eastAsia="Arial Unicode MS" w:hAnsi="Segoe UI" w:cs="Segoe UI"/>
      <w:sz w:val="18"/>
      <w:szCs w:val="18"/>
    </w:rPr>
  </w:style>
  <w:style w:type="paragraph" w:styleId="Textodebalo">
    <w:name w:val="Balloon Text"/>
    <w:basedOn w:val="Normal"/>
    <w:link w:val="TextodebaloChar"/>
    <w:uiPriority w:val="99"/>
    <w:semiHidden/>
    <w:unhideWhenUsed/>
    <w:rsid w:val="008713E1"/>
    <w:pPr>
      <w:spacing w:after="0" w:line="240" w:lineRule="auto"/>
    </w:pPr>
    <w:rPr>
      <w:rFonts w:ascii="Segoe UI" w:eastAsia="Arial Unicode MS" w:hAnsi="Segoe UI" w:cs="Segoe UI"/>
      <w:sz w:val="18"/>
      <w:szCs w:val="18"/>
    </w:rPr>
  </w:style>
  <w:style w:type="character" w:customStyle="1" w:styleId="SemEspaamentoChar">
    <w:name w:val="Sem Espaçamento Char"/>
    <w:basedOn w:val="Fontepargpadro"/>
    <w:link w:val="SemEspaamento"/>
    <w:locked/>
    <w:rsid w:val="008713E1"/>
  </w:style>
  <w:style w:type="paragraph" w:styleId="SemEspaamento">
    <w:name w:val="No Spacing"/>
    <w:basedOn w:val="Normal"/>
    <w:link w:val="SemEspaamentoChar"/>
    <w:qFormat/>
    <w:rsid w:val="008713E1"/>
    <w:pPr>
      <w:spacing w:after="0" w:line="240" w:lineRule="auto"/>
    </w:pPr>
    <w:rPr>
      <w:rFonts w:asciiTheme="minorHAnsi" w:hAnsiTheme="minorHAnsi" w:cstheme="minorBidi"/>
    </w:rPr>
  </w:style>
  <w:style w:type="paragraph" w:styleId="PargrafodaLista">
    <w:name w:val="List Paragraph"/>
    <w:basedOn w:val="Normal"/>
    <w:uiPriority w:val="34"/>
    <w:qFormat/>
    <w:rsid w:val="008713E1"/>
    <w:pPr>
      <w:spacing w:after="0" w:line="240" w:lineRule="auto"/>
      <w:ind w:left="720"/>
      <w:contextualSpacing/>
    </w:pPr>
    <w:rPr>
      <w:rFonts w:ascii="Times New Roman" w:eastAsia="Arial Unicode MS" w:hAnsi="Times New Roman"/>
      <w:sz w:val="24"/>
      <w:szCs w:val="24"/>
      <w:lang w:eastAsia="pt-BR"/>
    </w:rPr>
  </w:style>
  <w:style w:type="character" w:customStyle="1" w:styleId="fontstyle01">
    <w:name w:val="fontstyle01"/>
    <w:basedOn w:val="Fontepargpadro"/>
    <w:rsid w:val="008713E1"/>
    <w:rPr>
      <w:rFonts w:ascii="TimesNewRomanPSMT" w:hAnsi="TimesNewRomanPSMT" w:hint="default"/>
      <w:b w:val="0"/>
      <w:bCs w:val="0"/>
      <w:i w:val="0"/>
      <w:iCs w:val="0"/>
      <w:color w:val="000000"/>
    </w:rPr>
  </w:style>
  <w:style w:type="paragraph" w:styleId="Ttulo">
    <w:name w:val="Title"/>
    <w:basedOn w:val="Normal"/>
    <w:next w:val="Normal"/>
    <w:link w:val="TtuloChar"/>
    <w:uiPriority w:val="10"/>
    <w:qFormat/>
    <w:rsid w:val="008076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07609"/>
    <w:rPr>
      <w:rFonts w:asciiTheme="majorHAnsi" w:eastAsiaTheme="majorEastAsia" w:hAnsiTheme="majorHAnsi" w:cstheme="majorBidi"/>
      <w:spacing w:val="-10"/>
      <w:kern w:val="28"/>
      <w:sz w:val="56"/>
      <w:szCs w:val="56"/>
    </w:rPr>
  </w:style>
  <w:style w:type="paragraph" w:styleId="Textodenotadefim">
    <w:name w:val="endnote text"/>
    <w:basedOn w:val="Normal"/>
    <w:link w:val="TextodenotadefimChar"/>
    <w:uiPriority w:val="99"/>
    <w:semiHidden/>
    <w:unhideWhenUsed/>
    <w:rsid w:val="0064129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41294"/>
    <w:rPr>
      <w:rFonts w:ascii="Calibri" w:hAnsi="Calibri" w:cs="Times New Roman"/>
      <w:sz w:val="20"/>
      <w:szCs w:val="20"/>
    </w:rPr>
  </w:style>
  <w:style w:type="character" w:styleId="Refdenotadefim">
    <w:name w:val="endnote reference"/>
    <w:basedOn w:val="Fontepargpadro"/>
    <w:uiPriority w:val="99"/>
    <w:semiHidden/>
    <w:unhideWhenUsed/>
    <w:rsid w:val="00641294"/>
    <w:rPr>
      <w:vertAlign w:val="superscript"/>
    </w:rPr>
  </w:style>
  <w:style w:type="character" w:customStyle="1" w:styleId="RodapChar1">
    <w:name w:val="Rodapé Char1"/>
    <w:basedOn w:val="Fontepargpadro"/>
    <w:uiPriority w:val="99"/>
    <w:semiHidden/>
    <w:rsid w:val="00DA6C39"/>
    <w:rPr>
      <w:rFonts w:ascii="Calibri" w:hAnsi="Calibri" w:cs="Times New Roman"/>
      <w:kern w:val="0"/>
      <w14:ligatures w14:val="none"/>
    </w:rPr>
  </w:style>
  <w:style w:type="character" w:customStyle="1" w:styleId="Recuodecorpodetexto2Char1">
    <w:name w:val="Recuo de corpo de texto 2 Char1"/>
    <w:basedOn w:val="Fontepargpadro"/>
    <w:uiPriority w:val="99"/>
    <w:semiHidden/>
    <w:rsid w:val="00DA6C39"/>
    <w:rPr>
      <w:rFonts w:ascii="Calibri" w:hAnsi="Calibri" w:cs="Times New Roman"/>
      <w:kern w:val="0"/>
      <w14:ligatures w14:val="none"/>
    </w:rPr>
  </w:style>
  <w:style w:type="character" w:customStyle="1" w:styleId="TextodebaloChar1">
    <w:name w:val="Texto de balão Char1"/>
    <w:basedOn w:val="Fontepargpadro"/>
    <w:uiPriority w:val="99"/>
    <w:semiHidden/>
    <w:rsid w:val="00DA6C39"/>
    <w:rPr>
      <w:rFonts w:ascii="Segoe UI" w:hAnsi="Segoe UI" w:cs="Segoe UI"/>
      <w:kern w:val="0"/>
      <w:sz w:val="18"/>
      <w:szCs w:val="18"/>
      <w14:ligatures w14:val="none"/>
    </w:rPr>
  </w:style>
  <w:style w:type="character" w:styleId="Refdecomentrio">
    <w:name w:val="annotation reference"/>
    <w:basedOn w:val="Fontepargpadro"/>
    <w:uiPriority w:val="99"/>
    <w:semiHidden/>
    <w:unhideWhenUsed/>
    <w:rsid w:val="0013734A"/>
    <w:rPr>
      <w:sz w:val="16"/>
      <w:szCs w:val="16"/>
    </w:rPr>
  </w:style>
  <w:style w:type="paragraph" w:styleId="Textodecomentrio">
    <w:name w:val="annotation text"/>
    <w:basedOn w:val="Normal"/>
    <w:link w:val="TextodecomentrioChar"/>
    <w:uiPriority w:val="99"/>
    <w:semiHidden/>
    <w:unhideWhenUsed/>
    <w:rsid w:val="001373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3734A"/>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3734A"/>
    <w:rPr>
      <w:b/>
      <w:bCs/>
    </w:rPr>
  </w:style>
  <w:style w:type="character" w:customStyle="1" w:styleId="AssuntodocomentrioChar">
    <w:name w:val="Assunto do comentário Char"/>
    <w:basedOn w:val="TextodecomentrioChar"/>
    <w:link w:val="Assuntodocomentrio"/>
    <w:uiPriority w:val="99"/>
    <w:semiHidden/>
    <w:rsid w:val="0013734A"/>
    <w:rPr>
      <w:rFonts w:ascii="Calibri" w:hAnsi="Calibri" w:cs="Times New Roman"/>
      <w:b/>
      <w:bCs/>
      <w:sz w:val="20"/>
      <w:szCs w:val="20"/>
    </w:rPr>
  </w:style>
  <w:style w:type="character" w:styleId="MenoPendente">
    <w:name w:val="Unresolved Mention"/>
    <w:basedOn w:val="Fontepargpadro"/>
    <w:uiPriority w:val="99"/>
    <w:semiHidden/>
    <w:unhideWhenUsed/>
    <w:rsid w:val="001D450D"/>
    <w:rPr>
      <w:color w:val="605E5C"/>
      <w:shd w:val="clear" w:color="auto" w:fill="E1DFDD"/>
    </w:rPr>
  </w:style>
  <w:style w:type="paragraph" w:styleId="Corpodetexto3">
    <w:name w:val="Body Text 3"/>
    <w:basedOn w:val="Normal"/>
    <w:link w:val="Corpodetexto3Char"/>
    <w:uiPriority w:val="99"/>
    <w:semiHidden/>
    <w:unhideWhenUsed/>
    <w:rsid w:val="00AB7373"/>
    <w:pPr>
      <w:spacing w:after="120"/>
    </w:pPr>
    <w:rPr>
      <w:sz w:val="16"/>
      <w:szCs w:val="16"/>
    </w:rPr>
  </w:style>
  <w:style w:type="character" w:customStyle="1" w:styleId="Corpodetexto3Char">
    <w:name w:val="Corpo de texto 3 Char"/>
    <w:basedOn w:val="Fontepargpadro"/>
    <w:link w:val="Corpodetexto3"/>
    <w:uiPriority w:val="99"/>
    <w:semiHidden/>
    <w:rsid w:val="00AB7373"/>
    <w:rPr>
      <w:rFonts w:ascii="Calibri" w:hAnsi="Calibri" w:cs="Times New Roman"/>
      <w:sz w:val="16"/>
      <w:szCs w:val="16"/>
    </w:rPr>
  </w:style>
  <w:style w:type="paragraph" w:customStyle="1" w:styleId="Textopadro1">
    <w:name w:val="Texto padrão:1"/>
    <w:basedOn w:val="Normal"/>
    <w:rsid w:val="00AB7373"/>
    <w:pPr>
      <w:suppressAutoHyphens/>
      <w:spacing w:after="0" w:line="240" w:lineRule="auto"/>
    </w:pPr>
    <w:rPr>
      <w:rFonts w:ascii="Times New Roman" w:eastAsia="Times New Roman" w:hAnsi="Times New Roman"/>
      <w:sz w:val="24"/>
      <w:szCs w:val="20"/>
      <w:lang w:val="en-US" w:eastAsia="ar-SA"/>
    </w:rPr>
  </w:style>
  <w:style w:type="paragraph" w:styleId="Recuodecorpodetexto3">
    <w:name w:val="Body Text Indent 3"/>
    <w:basedOn w:val="Normal"/>
    <w:link w:val="Recuodecorpodetexto3Char"/>
    <w:uiPriority w:val="99"/>
    <w:unhideWhenUsed/>
    <w:rsid w:val="007563CA"/>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7563CA"/>
    <w:rPr>
      <w:rFonts w:ascii="Calibri" w:hAnsi="Calibri" w:cs="Times New Roman"/>
      <w:sz w:val="16"/>
      <w:szCs w:val="16"/>
    </w:rPr>
  </w:style>
  <w:style w:type="table" w:styleId="Tabelacomgrade">
    <w:name w:val="Table Grid"/>
    <w:basedOn w:val="Tabelanormal"/>
    <w:rsid w:val="00527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semiHidden/>
    <w:rsid w:val="00527322"/>
    <w:rPr>
      <w:rFonts w:asciiTheme="majorHAnsi" w:eastAsiaTheme="majorEastAsia" w:hAnsiTheme="majorHAnsi" w:cstheme="majorBidi"/>
      <w:i/>
      <w:iCs/>
      <w:color w:val="2E74B5" w:themeColor="accent1" w:themeShade="BF"/>
    </w:rPr>
  </w:style>
  <w:style w:type="paragraph" w:styleId="TextosemFormatao">
    <w:name w:val="Plain Text"/>
    <w:basedOn w:val="Normal"/>
    <w:link w:val="TextosemFormataoChar"/>
    <w:rsid w:val="00DC6E45"/>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DC6E45"/>
    <w:rPr>
      <w:rFonts w:ascii="Courier New" w:eastAsia="Times New Roman" w:hAnsi="Courier New"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487856">
      <w:bodyDiv w:val="1"/>
      <w:marLeft w:val="0"/>
      <w:marRight w:val="0"/>
      <w:marTop w:val="0"/>
      <w:marBottom w:val="0"/>
      <w:divBdr>
        <w:top w:val="none" w:sz="0" w:space="0" w:color="auto"/>
        <w:left w:val="none" w:sz="0" w:space="0" w:color="auto"/>
        <w:bottom w:val="none" w:sz="0" w:space="0" w:color="auto"/>
        <w:right w:val="none" w:sz="0" w:space="0" w:color="auto"/>
      </w:divBdr>
    </w:div>
    <w:div w:id="88082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cnj.jus.br/improbidade_adm/consultar_requerido.ph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mailto:%20licita@ibiam.sc.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ibiam.sc.gov.br" TargetMode="External"/><Relationship Id="rId14" Type="http://schemas.openxmlformats.org/officeDocument/2006/relationships/hyperlink" Target="https://certidoes-apf.apps.tcu.gov.br/"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B1EFC-28B4-4061-A729-699DE0AB6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31</Pages>
  <Words>8272</Words>
  <Characters>44669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Ferreira Carlos</dc:creator>
  <cp:keywords/>
  <dc:description/>
  <cp:lastModifiedBy>Juliana Trevisol</cp:lastModifiedBy>
  <cp:revision>35</cp:revision>
  <cp:lastPrinted>2023-08-16T19:45:00Z</cp:lastPrinted>
  <dcterms:created xsi:type="dcterms:W3CDTF">2023-10-16T12:16:00Z</dcterms:created>
  <dcterms:modified xsi:type="dcterms:W3CDTF">2023-11-28T10:59:00Z</dcterms:modified>
</cp:coreProperties>
</file>