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3F8" w:rsidRPr="00437EB1" w:rsidRDefault="005403F8" w:rsidP="005403F8">
      <w:pPr>
        <w:tabs>
          <w:tab w:val="left" w:pos="6775"/>
        </w:tabs>
        <w:autoSpaceDE w:val="0"/>
        <w:autoSpaceDN w:val="0"/>
        <w:adjustRightInd w:val="0"/>
        <w:rPr>
          <w:rFonts w:ascii="Century Gothic" w:hAnsi="Century Gothic" w:cs="Arial"/>
          <w:b/>
          <w:bCs/>
          <w:sz w:val="22"/>
          <w:szCs w:val="22"/>
        </w:rPr>
      </w:pPr>
      <w:r w:rsidRPr="00437EB1">
        <w:rPr>
          <w:rFonts w:ascii="Century Gothic" w:hAnsi="Century Gothic" w:cs="Arial"/>
          <w:b/>
          <w:bCs/>
          <w:sz w:val="22"/>
          <w:szCs w:val="22"/>
        </w:rPr>
        <w:t xml:space="preserve">                                          </w:t>
      </w:r>
      <w:r w:rsidR="00DE1636">
        <w:rPr>
          <w:rFonts w:ascii="Century Gothic" w:hAnsi="Century Gothic" w:cs="Arial"/>
          <w:b/>
          <w:bCs/>
          <w:sz w:val="22"/>
          <w:szCs w:val="22"/>
        </w:rPr>
        <w:t xml:space="preserve">     PROCESSO LICITATÓRIO N. 052</w:t>
      </w:r>
      <w:r w:rsidRPr="00437EB1">
        <w:rPr>
          <w:rFonts w:ascii="Century Gothic" w:hAnsi="Century Gothic" w:cs="Arial"/>
          <w:b/>
          <w:bCs/>
          <w:sz w:val="22"/>
          <w:szCs w:val="22"/>
        </w:rPr>
        <w:t>/2019</w:t>
      </w:r>
    </w:p>
    <w:p w:rsidR="005403F8" w:rsidRPr="00437EB1" w:rsidRDefault="005403F8" w:rsidP="005403F8">
      <w:pPr>
        <w:autoSpaceDE w:val="0"/>
        <w:autoSpaceDN w:val="0"/>
        <w:adjustRightInd w:val="0"/>
        <w:jc w:val="center"/>
        <w:rPr>
          <w:rFonts w:ascii="Century Gothic" w:hAnsi="Century Gothic" w:cs="Arial"/>
          <w:b/>
          <w:bCs/>
          <w:sz w:val="22"/>
          <w:szCs w:val="22"/>
        </w:rPr>
      </w:pPr>
      <w:r w:rsidRPr="00437EB1">
        <w:rPr>
          <w:rFonts w:ascii="Century Gothic" w:hAnsi="Century Gothic" w:cs="Arial"/>
          <w:b/>
          <w:bCs/>
          <w:sz w:val="22"/>
          <w:szCs w:val="22"/>
        </w:rPr>
        <w:t>MOD</w:t>
      </w:r>
      <w:r w:rsidR="00DE1636">
        <w:rPr>
          <w:rFonts w:ascii="Century Gothic" w:hAnsi="Century Gothic" w:cs="Arial"/>
          <w:b/>
          <w:bCs/>
          <w:sz w:val="22"/>
          <w:szCs w:val="22"/>
        </w:rPr>
        <w:t>ALIDADE PREGÃO PRESENCIAL N. 021</w:t>
      </w:r>
      <w:r w:rsidRPr="00437EB1">
        <w:rPr>
          <w:rFonts w:ascii="Century Gothic" w:hAnsi="Century Gothic" w:cs="Arial"/>
          <w:b/>
          <w:bCs/>
          <w:sz w:val="22"/>
          <w:szCs w:val="22"/>
        </w:rPr>
        <w:t>/2019</w:t>
      </w:r>
    </w:p>
    <w:p w:rsidR="005403F8" w:rsidRPr="00437EB1" w:rsidRDefault="005403F8" w:rsidP="005403F8">
      <w:pPr>
        <w:autoSpaceDE w:val="0"/>
        <w:autoSpaceDN w:val="0"/>
        <w:adjustRightInd w:val="0"/>
        <w:jc w:val="center"/>
        <w:rPr>
          <w:rFonts w:ascii="Century Gothic" w:hAnsi="Century Gothic" w:cs="Arial"/>
          <w:b/>
          <w:bCs/>
          <w:sz w:val="22"/>
          <w:szCs w:val="22"/>
          <w:u w:val="single"/>
        </w:rPr>
      </w:pPr>
    </w:p>
    <w:p w:rsidR="005403F8" w:rsidRPr="00437EB1" w:rsidRDefault="005403F8" w:rsidP="005403F8">
      <w:pPr>
        <w:autoSpaceDE w:val="0"/>
        <w:autoSpaceDN w:val="0"/>
        <w:adjustRightInd w:val="0"/>
        <w:jc w:val="center"/>
        <w:rPr>
          <w:rFonts w:ascii="Century Gothic" w:hAnsi="Century Gothic" w:cs="Arial"/>
          <w:b/>
          <w:bCs/>
          <w:sz w:val="22"/>
          <w:szCs w:val="22"/>
          <w:u w:val="single"/>
        </w:rPr>
      </w:pPr>
      <w:r w:rsidRPr="00437EB1">
        <w:rPr>
          <w:rFonts w:ascii="Century Gothic" w:hAnsi="Century Gothic" w:cs="Arial"/>
          <w:b/>
          <w:bCs/>
          <w:sz w:val="22"/>
          <w:szCs w:val="22"/>
          <w:u w:val="single"/>
        </w:rPr>
        <w:t>EDITAL DE LICITAÇÃO</w:t>
      </w:r>
    </w:p>
    <w:p w:rsidR="005403F8" w:rsidRPr="00437EB1" w:rsidRDefault="005403F8" w:rsidP="005403F8">
      <w:pPr>
        <w:autoSpaceDE w:val="0"/>
        <w:autoSpaceDN w:val="0"/>
        <w:adjustRightInd w:val="0"/>
        <w:jc w:val="center"/>
        <w:rPr>
          <w:rFonts w:ascii="Century Gothic" w:hAnsi="Century Gothic" w:cs="Arial"/>
          <w:b/>
          <w:bCs/>
          <w:sz w:val="22"/>
          <w:szCs w:val="22"/>
          <w:u w:val="single"/>
        </w:rPr>
      </w:pPr>
    </w:p>
    <w:p w:rsidR="005403F8" w:rsidRPr="00437EB1" w:rsidRDefault="005403F8" w:rsidP="005403F8">
      <w:pPr>
        <w:autoSpaceDE w:val="0"/>
        <w:autoSpaceDN w:val="0"/>
        <w:adjustRightInd w:val="0"/>
        <w:jc w:val="both"/>
        <w:rPr>
          <w:rFonts w:ascii="Century Gothic" w:hAnsi="Century Gothic" w:cs="Arial"/>
          <w:b/>
          <w:bCs/>
          <w:sz w:val="22"/>
          <w:szCs w:val="22"/>
        </w:rPr>
      </w:pPr>
      <w:r w:rsidRPr="00437EB1">
        <w:rPr>
          <w:rFonts w:ascii="Century Gothic" w:hAnsi="Century Gothic" w:cs="Arial"/>
          <w:b/>
          <w:bCs/>
          <w:sz w:val="22"/>
          <w:szCs w:val="22"/>
        </w:rPr>
        <w:t xml:space="preserve">      </w:t>
      </w:r>
    </w:p>
    <w:p w:rsidR="005403F8" w:rsidRPr="00437EB1" w:rsidRDefault="005403F8" w:rsidP="005403F8">
      <w:pPr>
        <w:pStyle w:val="PargrafodaLista"/>
        <w:autoSpaceDE w:val="0"/>
        <w:autoSpaceDN w:val="0"/>
        <w:adjustRightInd w:val="0"/>
        <w:ind w:left="0"/>
        <w:jc w:val="both"/>
        <w:rPr>
          <w:rFonts w:ascii="Century Gothic" w:hAnsi="Century Gothic" w:cs="Arial"/>
          <w:sz w:val="22"/>
          <w:szCs w:val="22"/>
        </w:rPr>
      </w:pPr>
      <w:r w:rsidRPr="00437EB1">
        <w:rPr>
          <w:rFonts w:ascii="Century Gothic" w:hAnsi="Century Gothic" w:cs="Arial"/>
          <w:b/>
          <w:sz w:val="22"/>
          <w:szCs w:val="22"/>
        </w:rPr>
        <w:t>O MUNICÍPIO DE IBIAM</w:t>
      </w:r>
      <w:r w:rsidRPr="00437EB1">
        <w:rPr>
          <w:rFonts w:ascii="Century Gothic" w:hAnsi="Century Gothic" w:cs="Arial"/>
          <w:sz w:val="22"/>
          <w:szCs w:val="22"/>
        </w:rPr>
        <w:t xml:space="preserve">, Estado de Santa Catarina, CNPJ: 01.612.745/0001-74, neste ato representado pelo Prefeito Municipal o Sr. IVANIR ZANIN, </w:t>
      </w:r>
      <w:r w:rsidRPr="00437EB1">
        <w:rPr>
          <w:rFonts w:ascii="Century Gothic" w:hAnsi="Century Gothic" w:cs="Arial"/>
          <w:b/>
          <w:sz w:val="22"/>
          <w:szCs w:val="22"/>
        </w:rPr>
        <w:t>TORNA PÚBLICO</w:t>
      </w:r>
      <w:r w:rsidRPr="00437EB1">
        <w:rPr>
          <w:rFonts w:ascii="Century Gothic" w:hAnsi="Century Gothic" w:cs="Arial"/>
          <w:sz w:val="22"/>
          <w:szCs w:val="22"/>
        </w:rPr>
        <w:t xml:space="preserve"> que realizará licitação pública, na modalidade PREGÃO PRESENCIAL, tipo </w:t>
      </w:r>
      <w:r w:rsidR="00062FA2">
        <w:rPr>
          <w:rFonts w:ascii="Century Gothic" w:hAnsi="Century Gothic" w:cs="Arial"/>
          <w:b/>
          <w:sz w:val="22"/>
          <w:szCs w:val="22"/>
        </w:rPr>
        <w:t>MAIOR LANCE</w:t>
      </w:r>
      <w:r w:rsidRPr="00437EB1">
        <w:rPr>
          <w:rFonts w:ascii="Century Gothic" w:hAnsi="Century Gothic" w:cs="Arial"/>
          <w:b/>
          <w:sz w:val="22"/>
          <w:szCs w:val="22"/>
        </w:rPr>
        <w:t xml:space="preserve"> , </w:t>
      </w:r>
      <w:r w:rsidRPr="00437EB1">
        <w:rPr>
          <w:rFonts w:ascii="Century Gothic" w:hAnsi="Century Gothic" w:cs="Arial"/>
          <w:sz w:val="22"/>
          <w:szCs w:val="22"/>
        </w:rPr>
        <w:t xml:space="preserve">cujo objeto é a prestação de serviços bancários de gerenciamento e processamento da folha de pagamento dos servidores públicos municipais ativos, inativos, pensionistas, comissionados e contratados da administração direta do Município de IBIAM/SC e será regida pela Lei n.10.520, de </w:t>
      </w:r>
      <w:smartTag w:uri="urn:schemas-microsoft-com:office:smarttags" w:element="date">
        <w:smartTagPr>
          <w:attr w:name="Year" w:val="2002"/>
          <w:attr w:name="Day" w:val="17"/>
          <w:attr w:name="Month" w:val="07"/>
          <w:attr w:name="ls" w:val="trans"/>
        </w:smartTagPr>
        <w:r w:rsidRPr="00437EB1">
          <w:rPr>
            <w:rFonts w:ascii="Century Gothic" w:hAnsi="Century Gothic" w:cs="Arial"/>
            <w:sz w:val="22"/>
            <w:szCs w:val="22"/>
          </w:rPr>
          <w:t>17.07.2002</w:t>
        </w:r>
      </w:smartTag>
      <w:r w:rsidRPr="00437EB1">
        <w:rPr>
          <w:rFonts w:ascii="Century Gothic" w:hAnsi="Century Gothic" w:cs="Arial"/>
          <w:sz w:val="22"/>
          <w:szCs w:val="22"/>
        </w:rPr>
        <w:t xml:space="preserve">, pelo Decreto Federal n. 3.931, de </w:t>
      </w:r>
      <w:smartTag w:uri="urn:schemas-microsoft-com:office:smarttags" w:element="date">
        <w:smartTagPr>
          <w:attr w:name="Year" w:val="2001"/>
          <w:attr w:name="Day" w:val="19"/>
          <w:attr w:name="Month" w:val="09"/>
          <w:attr w:name="ls" w:val="trans"/>
        </w:smartTagPr>
        <w:r w:rsidRPr="00437EB1">
          <w:rPr>
            <w:rFonts w:ascii="Century Gothic" w:hAnsi="Century Gothic" w:cs="Arial"/>
            <w:sz w:val="22"/>
            <w:szCs w:val="22"/>
          </w:rPr>
          <w:t>19.09.2001</w:t>
        </w:r>
      </w:smartTag>
      <w:r w:rsidRPr="00437EB1">
        <w:rPr>
          <w:rFonts w:ascii="Century Gothic" w:hAnsi="Century Gothic" w:cs="Arial"/>
          <w:sz w:val="22"/>
          <w:szCs w:val="22"/>
        </w:rPr>
        <w:t xml:space="preserve">, alterado pelo Decreto n. 4.342/2002 e, subsidiariamente, pela Lei Federal n. 8.666, de </w:t>
      </w:r>
      <w:smartTag w:uri="urn:schemas-microsoft-com:office:smarttags" w:element="date">
        <w:smartTagPr>
          <w:attr w:name="Year" w:val="93"/>
          <w:attr w:name="Day" w:val="21"/>
          <w:attr w:name="Month" w:val="06"/>
          <w:attr w:name="ls" w:val="trans"/>
        </w:smartTagPr>
        <w:r w:rsidRPr="00437EB1">
          <w:rPr>
            <w:rFonts w:ascii="Century Gothic" w:hAnsi="Century Gothic" w:cs="Arial"/>
            <w:sz w:val="22"/>
            <w:szCs w:val="22"/>
          </w:rPr>
          <w:t>21.06.93</w:t>
        </w:r>
      </w:smartTag>
      <w:r w:rsidRPr="00437EB1">
        <w:rPr>
          <w:rFonts w:ascii="Century Gothic" w:hAnsi="Century Gothic" w:cs="Arial"/>
          <w:sz w:val="22"/>
          <w:szCs w:val="22"/>
        </w:rPr>
        <w:t xml:space="preserve"> e, Decreto Municipal n. 1.885, de </w:t>
      </w:r>
      <w:smartTag w:uri="urn:schemas-microsoft-com:office:smarttags" w:element="date">
        <w:smartTagPr>
          <w:attr w:name="Year" w:val="2009"/>
          <w:attr w:name="Day" w:val="16"/>
          <w:attr w:name="Month" w:val="2"/>
          <w:attr w:name="ls" w:val="trans"/>
        </w:smartTagPr>
        <w:r w:rsidRPr="00437EB1">
          <w:rPr>
            <w:rFonts w:ascii="Century Gothic" w:hAnsi="Century Gothic" w:cs="Arial"/>
            <w:sz w:val="22"/>
            <w:szCs w:val="22"/>
          </w:rPr>
          <w:t>16 de Fevereiro de 2009</w:t>
        </w:r>
      </w:smartTag>
      <w:r w:rsidRPr="00437EB1">
        <w:rPr>
          <w:rFonts w:ascii="Century Gothic" w:hAnsi="Century Gothic" w:cs="Arial"/>
          <w:sz w:val="22"/>
          <w:szCs w:val="22"/>
        </w:rPr>
        <w:t>, e LC 123/06 com a nova redação dada pela Lei Complementar 147/2014.</w:t>
      </w:r>
    </w:p>
    <w:p w:rsidR="005403F8" w:rsidRPr="00437EB1" w:rsidRDefault="005403F8" w:rsidP="005403F8">
      <w:pPr>
        <w:pStyle w:val="PargrafodaLista"/>
        <w:autoSpaceDE w:val="0"/>
        <w:autoSpaceDN w:val="0"/>
        <w:adjustRightInd w:val="0"/>
        <w:ind w:left="0"/>
        <w:jc w:val="both"/>
        <w:rPr>
          <w:rFonts w:ascii="Century Gothic" w:hAnsi="Century Gothic" w:cs="Arial"/>
          <w:sz w:val="22"/>
          <w:szCs w:val="22"/>
        </w:rPr>
      </w:pPr>
    </w:p>
    <w:p w:rsidR="005403F8" w:rsidRPr="00437EB1" w:rsidRDefault="005403F8" w:rsidP="005403F8">
      <w:pPr>
        <w:pStyle w:val="PargrafodaLista"/>
        <w:autoSpaceDE w:val="0"/>
        <w:autoSpaceDN w:val="0"/>
        <w:adjustRightInd w:val="0"/>
        <w:ind w:left="0"/>
        <w:jc w:val="both"/>
        <w:rPr>
          <w:rFonts w:ascii="Century Gothic" w:hAnsi="Century Gothic" w:cs="Arial"/>
          <w:b/>
          <w:sz w:val="22"/>
          <w:szCs w:val="22"/>
        </w:rPr>
      </w:pPr>
      <w:r w:rsidRPr="00437EB1">
        <w:rPr>
          <w:rFonts w:ascii="Century Gothic" w:hAnsi="Century Gothic" w:cs="Arial"/>
          <w:sz w:val="22"/>
          <w:szCs w:val="22"/>
        </w:rPr>
        <w:t xml:space="preserve">Os envelopes de n. º 01 contendo as propostas de preços e de n. º 02, contendo a documentação de habilitação, bem como os Documentos de Credenciamento deverão ser protocolados no Setor de Protocolo do Município de Ibiam, </w:t>
      </w:r>
      <w:r w:rsidRPr="00437EB1">
        <w:rPr>
          <w:rFonts w:ascii="Century Gothic" w:hAnsi="Century Gothic" w:cs="Arial"/>
          <w:b/>
          <w:bCs/>
          <w:sz w:val="22"/>
          <w:szCs w:val="22"/>
          <w:u w:val="single"/>
        </w:rPr>
        <w:t>até às</w:t>
      </w:r>
      <w:r w:rsidRPr="00437EB1">
        <w:rPr>
          <w:rFonts w:ascii="Century Gothic" w:hAnsi="Century Gothic" w:cs="Arial"/>
          <w:sz w:val="22"/>
          <w:szCs w:val="22"/>
          <w:u w:val="single"/>
        </w:rPr>
        <w:t xml:space="preserve"> </w:t>
      </w:r>
      <w:r w:rsidR="00DE1636">
        <w:rPr>
          <w:rFonts w:ascii="Century Gothic" w:hAnsi="Century Gothic" w:cs="Arial"/>
          <w:b/>
          <w:sz w:val="22"/>
          <w:szCs w:val="22"/>
          <w:u w:val="single"/>
        </w:rPr>
        <w:t>09</w:t>
      </w:r>
      <w:r w:rsidRPr="00437EB1">
        <w:rPr>
          <w:rFonts w:ascii="Century Gothic" w:hAnsi="Century Gothic" w:cs="Arial"/>
          <w:b/>
          <w:sz w:val="22"/>
          <w:szCs w:val="22"/>
          <w:u w:val="single"/>
        </w:rPr>
        <w:t>:00</w:t>
      </w:r>
      <w:r w:rsidRPr="00437EB1">
        <w:rPr>
          <w:rFonts w:ascii="Century Gothic" w:hAnsi="Century Gothic" w:cs="Arial"/>
          <w:b/>
          <w:bCs/>
          <w:sz w:val="22"/>
          <w:szCs w:val="22"/>
          <w:u w:val="single"/>
        </w:rPr>
        <w:t xml:space="preserve"> horas do dia </w:t>
      </w:r>
      <w:r w:rsidR="00DE1636">
        <w:rPr>
          <w:rFonts w:ascii="Century Gothic" w:hAnsi="Century Gothic" w:cs="Arial"/>
          <w:b/>
          <w:bCs/>
          <w:sz w:val="22"/>
          <w:szCs w:val="22"/>
          <w:u w:val="single"/>
        </w:rPr>
        <w:t>03/06</w:t>
      </w:r>
      <w:r w:rsidR="004F58FC" w:rsidRPr="00437EB1">
        <w:rPr>
          <w:rFonts w:ascii="Century Gothic" w:hAnsi="Century Gothic" w:cs="Arial"/>
          <w:b/>
          <w:bCs/>
          <w:sz w:val="22"/>
          <w:szCs w:val="22"/>
          <w:u w:val="single"/>
        </w:rPr>
        <w:t>/2019</w:t>
      </w:r>
      <w:r w:rsidRPr="00437EB1">
        <w:rPr>
          <w:rFonts w:ascii="Century Gothic" w:hAnsi="Century Gothic" w:cs="Arial"/>
          <w:b/>
          <w:bCs/>
          <w:sz w:val="22"/>
          <w:szCs w:val="22"/>
          <w:u w:val="single"/>
        </w:rPr>
        <w:t>. Abertura d</w:t>
      </w:r>
      <w:r w:rsidR="00DE1636">
        <w:rPr>
          <w:rFonts w:ascii="Century Gothic" w:hAnsi="Century Gothic" w:cs="Arial"/>
          <w:b/>
          <w:bCs/>
          <w:sz w:val="22"/>
          <w:szCs w:val="22"/>
          <w:u w:val="single"/>
        </w:rPr>
        <w:t>os envelopes na mesma data as 09:15</w:t>
      </w:r>
      <w:r w:rsidRPr="00437EB1">
        <w:rPr>
          <w:rFonts w:ascii="Century Gothic" w:hAnsi="Century Gothic" w:cs="Arial"/>
          <w:b/>
          <w:bCs/>
          <w:sz w:val="22"/>
          <w:szCs w:val="22"/>
          <w:u w:val="single"/>
        </w:rPr>
        <w:t xml:space="preserve"> horas, na sala de licitações. </w:t>
      </w:r>
    </w:p>
    <w:p w:rsidR="005403F8" w:rsidRPr="00437EB1" w:rsidRDefault="005403F8" w:rsidP="005403F8">
      <w:pPr>
        <w:pStyle w:val="Corpodetexto3"/>
        <w:spacing w:after="0" w:line="276" w:lineRule="auto"/>
        <w:jc w:val="both"/>
        <w:rPr>
          <w:rFonts w:ascii="Century Gothic" w:hAnsi="Century Gothic" w:cs="Arial"/>
          <w:b/>
          <w:bCs/>
          <w:sz w:val="22"/>
          <w:szCs w:val="22"/>
          <w:u w:val="single"/>
        </w:rPr>
      </w:pPr>
    </w:p>
    <w:p w:rsidR="005403F8" w:rsidRPr="00437EB1" w:rsidRDefault="005403F8" w:rsidP="005403F8">
      <w:pPr>
        <w:jc w:val="both"/>
        <w:rPr>
          <w:rFonts w:ascii="Century Gothic" w:hAnsi="Century Gothic" w:cs="Arial"/>
          <w:sz w:val="22"/>
          <w:szCs w:val="22"/>
        </w:rPr>
      </w:pPr>
      <w:r w:rsidRPr="00437EB1">
        <w:rPr>
          <w:rFonts w:ascii="Century Gothic" w:hAnsi="Century Gothic" w:cs="Arial"/>
          <w:sz w:val="22"/>
          <w:szCs w:val="22"/>
        </w:rPr>
        <w:t>Este edital pode ser obtido no</w:t>
      </w:r>
      <w:r w:rsidR="001E6F9A" w:rsidRPr="00437EB1">
        <w:rPr>
          <w:rFonts w:ascii="Century Gothic" w:hAnsi="Century Gothic" w:cs="Arial"/>
          <w:color w:val="FF0000"/>
          <w:sz w:val="22"/>
          <w:szCs w:val="22"/>
        </w:rPr>
        <w:t xml:space="preserve"> </w:t>
      </w:r>
      <w:r w:rsidR="001E6F9A" w:rsidRPr="00437EB1">
        <w:rPr>
          <w:rFonts w:ascii="Century Gothic" w:hAnsi="Century Gothic" w:cs="Arial"/>
          <w:sz w:val="22"/>
          <w:szCs w:val="22"/>
        </w:rPr>
        <w:t>sítio</w:t>
      </w:r>
      <w:r w:rsidRPr="00437EB1">
        <w:rPr>
          <w:rFonts w:ascii="Century Gothic" w:hAnsi="Century Gothic" w:cs="Arial"/>
          <w:color w:val="FF0000"/>
          <w:sz w:val="22"/>
          <w:szCs w:val="22"/>
        </w:rPr>
        <w:t xml:space="preserve"> </w:t>
      </w:r>
      <w:hyperlink r:id="rId7" w:history="1">
        <w:r w:rsidRPr="00437EB1">
          <w:rPr>
            <w:rStyle w:val="Hyperlink"/>
            <w:rFonts w:ascii="Century Gothic" w:hAnsi="Century Gothic" w:cs="Arial"/>
            <w:sz w:val="22"/>
            <w:szCs w:val="22"/>
          </w:rPr>
          <w:t>www.ibiam.sc.gov.br</w:t>
        </w:r>
      </w:hyperlink>
      <w:r w:rsidRPr="00437EB1">
        <w:rPr>
          <w:rFonts w:ascii="Century Gothic" w:hAnsi="Century Gothic" w:cs="Arial"/>
          <w:sz w:val="22"/>
          <w:szCs w:val="22"/>
        </w:rPr>
        <w:t xml:space="preserve">. </w:t>
      </w:r>
    </w:p>
    <w:p w:rsidR="005403F8" w:rsidRPr="00437EB1" w:rsidRDefault="005403F8" w:rsidP="005403F8">
      <w:pPr>
        <w:jc w:val="both"/>
        <w:rPr>
          <w:rFonts w:ascii="Century Gothic" w:hAnsi="Century Gothic" w:cs="Arial"/>
          <w:sz w:val="22"/>
          <w:szCs w:val="22"/>
        </w:rPr>
      </w:pPr>
    </w:p>
    <w:p w:rsidR="005403F8" w:rsidRPr="00437EB1" w:rsidRDefault="005403F8" w:rsidP="00660C95">
      <w:pPr>
        <w:pStyle w:val="PargrafodaLista"/>
        <w:numPr>
          <w:ilvl w:val="0"/>
          <w:numId w:val="1"/>
        </w:numPr>
        <w:tabs>
          <w:tab w:val="left" w:pos="426"/>
        </w:tabs>
        <w:ind w:left="0" w:firstLine="0"/>
        <w:jc w:val="both"/>
        <w:rPr>
          <w:rFonts w:ascii="Century Gothic" w:hAnsi="Century Gothic" w:cs="Arial"/>
          <w:b/>
          <w:bCs/>
          <w:sz w:val="22"/>
          <w:szCs w:val="22"/>
        </w:rPr>
      </w:pPr>
      <w:r w:rsidRPr="00437EB1">
        <w:rPr>
          <w:rFonts w:ascii="Century Gothic" w:hAnsi="Century Gothic" w:cs="Arial"/>
          <w:b/>
          <w:bCs/>
          <w:sz w:val="22"/>
          <w:szCs w:val="22"/>
        </w:rPr>
        <w:t xml:space="preserve">DO OBJETO </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5403F8" w:rsidP="005403F8">
      <w:pPr>
        <w:pStyle w:val="Corpodetexto"/>
        <w:widowControl w:val="0"/>
        <w:spacing w:line="288" w:lineRule="auto"/>
        <w:rPr>
          <w:rFonts w:ascii="Century Gothic" w:hAnsi="Century Gothic" w:cs="Arial"/>
          <w:sz w:val="22"/>
          <w:szCs w:val="22"/>
        </w:rPr>
      </w:pPr>
      <w:r w:rsidRPr="00437EB1">
        <w:rPr>
          <w:rFonts w:ascii="Century Gothic" w:hAnsi="Century Gothic" w:cs="Arial"/>
          <w:sz w:val="22"/>
          <w:szCs w:val="22"/>
        </w:rPr>
        <w:t xml:space="preserve"> A presente licitação tem por objeto</w:t>
      </w:r>
      <w:r w:rsidRPr="00437EB1">
        <w:rPr>
          <w:rFonts w:ascii="Century Gothic" w:hAnsi="Century Gothic" w:cs="Arial"/>
          <w:b/>
          <w:sz w:val="22"/>
          <w:szCs w:val="22"/>
        </w:rPr>
        <w:t xml:space="preserve"> </w:t>
      </w:r>
      <w:r w:rsidRPr="00437EB1">
        <w:rPr>
          <w:rFonts w:ascii="Century Gothic" w:hAnsi="Century Gothic" w:cs="Arial"/>
          <w:sz w:val="22"/>
          <w:szCs w:val="22"/>
        </w:rPr>
        <w:t>Prestação de serviços bancários de gerenciamento e processamento da folha de pagamento dos servidores públicos municipais ativos e inativos, pensionistas e contratados da administração direta e indireta do Município de Ibiam/SC, pelo prazo de 60 (sessenta) meses, consoante o disposto neste Edital e nos seus Anexos.</w:t>
      </w:r>
    </w:p>
    <w:p w:rsidR="005403F8" w:rsidRPr="00437EB1" w:rsidRDefault="005403F8" w:rsidP="005403F8">
      <w:pPr>
        <w:adjustRightInd w:val="0"/>
        <w:jc w:val="both"/>
        <w:rPr>
          <w:rFonts w:ascii="Century Gothic" w:hAnsi="Century Gothic" w:cs="Arial"/>
          <w:b/>
          <w:bCs/>
          <w:sz w:val="22"/>
          <w:szCs w:val="22"/>
        </w:rPr>
      </w:pPr>
    </w:p>
    <w:p w:rsidR="00D75350" w:rsidRPr="00437EB1" w:rsidRDefault="009F094B" w:rsidP="005403F8">
      <w:pPr>
        <w:adjustRightInd w:val="0"/>
        <w:jc w:val="both"/>
        <w:rPr>
          <w:rFonts w:ascii="Century Gothic" w:hAnsi="Century Gothic" w:cs="Arial"/>
          <w:b/>
          <w:bCs/>
          <w:sz w:val="22"/>
          <w:szCs w:val="22"/>
        </w:rPr>
      </w:pPr>
      <w:r>
        <w:rPr>
          <w:rFonts w:ascii="Century Gothic" w:hAnsi="Century Gothic" w:cs="Arial"/>
          <w:b/>
          <w:bCs/>
          <w:sz w:val="22"/>
          <w:szCs w:val="22"/>
        </w:rPr>
        <w:t>1.1.O pregão</w:t>
      </w:r>
      <w:r w:rsidR="00EB5D61">
        <w:rPr>
          <w:rFonts w:ascii="Century Gothic" w:hAnsi="Century Gothic" w:cs="Arial"/>
          <w:b/>
          <w:bCs/>
          <w:sz w:val="22"/>
          <w:szCs w:val="22"/>
        </w:rPr>
        <w:t xml:space="preserve"> </w:t>
      </w:r>
      <w:r>
        <w:rPr>
          <w:rFonts w:ascii="Century Gothic" w:hAnsi="Century Gothic" w:cs="Arial"/>
          <w:b/>
          <w:bCs/>
          <w:sz w:val="22"/>
          <w:szCs w:val="22"/>
        </w:rPr>
        <w:t xml:space="preserve">objetiva </w:t>
      </w:r>
      <w:r w:rsidR="00EB5D61">
        <w:rPr>
          <w:rFonts w:ascii="Century Gothic" w:hAnsi="Century Gothic" w:cs="Arial"/>
          <w:b/>
          <w:bCs/>
          <w:sz w:val="22"/>
          <w:szCs w:val="22"/>
        </w:rPr>
        <w:t xml:space="preserve">o maior lance, tendo como valor de referência R$ 33.000,00 </w:t>
      </w:r>
      <w:r>
        <w:rPr>
          <w:rFonts w:ascii="Century Gothic" w:hAnsi="Century Gothic" w:cs="Arial"/>
          <w:b/>
          <w:bCs/>
          <w:sz w:val="22"/>
          <w:szCs w:val="22"/>
        </w:rPr>
        <w:t>(trinta</w:t>
      </w:r>
      <w:r w:rsidR="00EB5D61">
        <w:rPr>
          <w:rFonts w:ascii="Century Gothic" w:hAnsi="Century Gothic" w:cs="Arial"/>
          <w:b/>
          <w:bCs/>
          <w:sz w:val="22"/>
          <w:szCs w:val="22"/>
        </w:rPr>
        <w:t xml:space="preserve"> e três mil reais).</w:t>
      </w:r>
    </w:p>
    <w:p w:rsidR="00D75350" w:rsidRPr="00437EB1" w:rsidRDefault="00D75350" w:rsidP="00D75350">
      <w:pPr>
        <w:pStyle w:val="Ttulo21"/>
        <w:tabs>
          <w:tab w:val="left" w:pos="1009"/>
        </w:tabs>
        <w:rPr>
          <w:rFonts w:ascii="Century Gothic" w:hAnsi="Century Gothic"/>
        </w:rPr>
      </w:pPr>
      <w:r w:rsidRPr="00437EB1">
        <w:rPr>
          <w:rFonts w:ascii="Century Gothic" w:hAnsi="Century Gothic"/>
        </w:rPr>
        <w:t>2.  DA PARTICIPAÇÃO NA</w:t>
      </w:r>
      <w:r w:rsidRPr="00437EB1">
        <w:rPr>
          <w:rFonts w:ascii="Century Gothic" w:hAnsi="Century Gothic"/>
          <w:spacing w:val="-9"/>
        </w:rPr>
        <w:t xml:space="preserve"> </w:t>
      </w:r>
      <w:r w:rsidRPr="00437EB1">
        <w:rPr>
          <w:rFonts w:ascii="Century Gothic" w:hAnsi="Century Gothic"/>
        </w:rPr>
        <w:t>LICITAÇÃO</w:t>
      </w:r>
    </w:p>
    <w:p w:rsidR="00D75350" w:rsidRPr="00437EB1" w:rsidRDefault="00D75350" w:rsidP="00D75350">
      <w:pPr>
        <w:pStyle w:val="Corpodetexto"/>
        <w:rPr>
          <w:rFonts w:ascii="Century Gothic" w:hAnsi="Century Gothic" w:cs="Arial"/>
          <w:b/>
          <w:sz w:val="22"/>
          <w:szCs w:val="22"/>
        </w:rPr>
      </w:pPr>
    </w:p>
    <w:p w:rsidR="00D75350" w:rsidRPr="00437EB1" w:rsidRDefault="00D75350" w:rsidP="00D75350">
      <w:pPr>
        <w:pStyle w:val="Corpodetexto"/>
        <w:spacing w:line="288" w:lineRule="auto"/>
        <w:ind w:left="115" w:right="337"/>
        <w:rPr>
          <w:rFonts w:ascii="Century Gothic" w:hAnsi="Century Gothic" w:cs="Arial"/>
          <w:sz w:val="22"/>
          <w:szCs w:val="22"/>
        </w:rPr>
      </w:pPr>
      <w:r w:rsidRPr="00437EB1">
        <w:rPr>
          <w:rFonts w:ascii="Century Gothic" w:hAnsi="Century Gothic" w:cs="Arial"/>
          <w:sz w:val="22"/>
          <w:szCs w:val="22"/>
        </w:rPr>
        <w:t>2.1- Somente poderão participar desta licitação as instituições financeiras oficiais e as instituições bancárias privadas, regularmente em atividade, conforme legislação específica.</w:t>
      </w:r>
    </w:p>
    <w:p w:rsidR="00D75350" w:rsidRPr="00437EB1" w:rsidRDefault="00D75350" w:rsidP="00D75350">
      <w:pPr>
        <w:pStyle w:val="Corpodetexto"/>
        <w:spacing w:line="288" w:lineRule="auto"/>
        <w:ind w:left="115" w:right="334"/>
        <w:rPr>
          <w:rFonts w:ascii="Century Gothic" w:hAnsi="Century Gothic" w:cs="Arial"/>
          <w:sz w:val="22"/>
          <w:szCs w:val="22"/>
        </w:rPr>
      </w:pPr>
      <w:r w:rsidRPr="00437EB1">
        <w:rPr>
          <w:rFonts w:ascii="Century Gothic" w:hAnsi="Century Gothic" w:cs="Arial"/>
          <w:sz w:val="22"/>
          <w:szCs w:val="22"/>
        </w:rPr>
        <w:t>2.2- Não poderão participar desta licitação, consórcio de instituições financeiras, qualquer que seja sua forma de constituição.</w:t>
      </w:r>
    </w:p>
    <w:p w:rsidR="00D75350" w:rsidRPr="00437EB1" w:rsidRDefault="00D75350" w:rsidP="00D75350">
      <w:pPr>
        <w:pStyle w:val="Corpodetexto"/>
        <w:spacing w:before="2" w:line="288" w:lineRule="auto"/>
        <w:ind w:left="115" w:right="333"/>
        <w:rPr>
          <w:rFonts w:ascii="Century Gothic" w:hAnsi="Century Gothic" w:cs="Arial"/>
          <w:sz w:val="22"/>
          <w:szCs w:val="22"/>
        </w:rPr>
      </w:pPr>
      <w:r w:rsidRPr="00437EB1">
        <w:rPr>
          <w:rFonts w:ascii="Century Gothic" w:hAnsi="Century Gothic" w:cs="Arial"/>
          <w:sz w:val="22"/>
          <w:szCs w:val="22"/>
        </w:rPr>
        <w:t>2.3- É vedada a subcontratação de outra instituição financeira pela vencedora do certame, mesmo que seja sua controlada ou controladora para a execução total ou parcial dos serviços objeto deste Pregão.</w:t>
      </w:r>
    </w:p>
    <w:p w:rsidR="00D75350" w:rsidRPr="00437EB1" w:rsidRDefault="00D75350" w:rsidP="00D75350">
      <w:pPr>
        <w:pStyle w:val="Corpodetexto"/>
        <w:spacing w:line="288" w:lineRule="auto"/>
        <w:ind w:left="115" w:right="334"/>
        <w:rPr>
          <w:rFonts w:ascii="Century Gothic" w:hAnsi="Century Gothic" w:cs="Arial"/>
          <w:sz w:val="22"/>
          <w:szCs w:val="22"/>
        </w:rPr>
      </w:pPr>
      <w:r w:rsidRPr="00437EB1">
        <w:rPr>
          <w:rFonts w:ascii="Century Gothic" w:hAnsi="Century Gothic" w:cs="Arial"/>
          <w:sz w:val="22"/>
          <w:szCs w:val="22"/>
        </w:rPr>
        <w:t>2.4- Poderão participar da presente licitação as instituições financeiras interessadas que atenderem a todas as exigências constantes deste Edital e seus anexos.</w:t>
      </w:r>
    </w:p>
    <w:p w:rsidR="00D75350" w:rsidRPr="00437EB1" w:rsidRDefault="00D75350" w:rsidP="00D75350">
      <w:pPr>
        <w:pStyle w:val="Corpodetexto"/>
        <w:spacing w:line="288" w:lineRule="auto"/>
        <w:ind w:left="115" w:right="333"/>
        <w:rPr>
          <w:rFonts w:ascii="Century Gothic" w:hAnsi="Century Gothic" w:cs="Arial"/>
          <w:sz w:val="22"/>
          <w:szCs w:val="22"/>
        </w:rPr>
      </w:pPr>
      <w:r w:rsidRPr="00437EB1">
        <w:rPr>
          <w:rFonts w:ascii="Century Gothic" w:hAnsi="Century Gothic" w:cs="Arial"/>
          <w:sz w:val="22"/>
          <w:szCs w:val="22"/>
        </w:rPr>
        <w:lastRenderedPageBreak/>
        <w:t>2.5- Não poderão participar deste pregão os interessados que se encontrarem em processo de falência, de dissolução, de fusão, de cisão ou de incorporação, que estejam cumprindo suspensão temporária de participação em licitação, impedidos de contratar com a Administração Pública ou que tenham sido declarados inidôneos para licitar ou contratar com a Administração Pública.</w:t>
      </w:r>
    </w:p>
    <w:p w:rsidR="00D75350" w:rsidRPr="00437EB1" w:rsidRDefault="00D75350" w:rsidP="00D75350">
      <w:pPr>
        <w:pStyle w:val="Corpodetexto"/>
        <w:spacing w:before="3"/>
        <w:rPr>
          <w:rFonts w:ascii="Century Gothic" w:hAnsi="Century Gothic" w:cs="Arial"/>
          <w:sz w:val="22"/>
          <w:szCs w:val="22"/>
        </w:rPr>
      </w:pPr>
    </w:p>
    <w:p w:rsidR="00D75350" w:rsidRPr="00437EB1" w:rsidRDefault="00D75350" w:rsidP="00D75350">
      <w:pPr>
        <w:pStyle w:val="Corpodetexto"/>
        <w:spacing w:before="72" w:line="288" w:lineRule="auto"/>
        <w:ind w:left="115" w:right="333"/>
        <w:rPr>
          <w:rFonts w:ascii="Century Gothic" w:hAnsi="Century Gothic" w:cs="Arial"/>
          <w:sz w:val="22"/>
          <w:szCs w:val="22"/>
        </w:rPr>
      </w:pPr>
      <w:r w:rsidRPr="00437EB1">
        <w:rPr>
          <w:rFonts w:ascii="Century Gothic" w:hAnsi="Century Gothic" w:cs="Arial"/>
          <w:sz w:val="22"/>
          <w:szCs w:val="22"/>
        </w:rPr>
        <w:t xml:space="preserve">2.6- É facultada a participação de instituições financeiras que não possuam agência ou Posto de Atendimento na cidade de Ibiam, desde que se comprometam </w:t>
      </w:r>
      <w:r w:rsidR="00FD4103" w:rsidRPr="00437EB1">
        <w:rPr>
          <w:rFonts w:ascii="Century Gothic" w:hAnsi="Century Gothic" w:cs="Arial"/>
          <w:sz w:val="22"/>
          <w:szCs w:val="22"/>
        </w:rPr>
        <w:t>a instalá-la</w:t>
      </w:r>
      <w:r w:rsidRPr="00437EB1">
        <w:rPr>
          <w:rFonts w:ascii="Century Gothic" w:hAnsi="Century Gothic" w:cs="Arial"/>
          <w:sz w:val="22"/>
          <w:szCs w:val="22"/>
        </w:rPr>
        <w:t xml:space="preserve">s no prazo de </w:t>
      </w:r>
      <w:r w:rsidRPr="00661F76">
        <w:rPr>
          <w:rFonts w:ascii="Century Gothic" w:hAnsi="Century Gothic" w:cs="Arial"/>
          <w:color w:val="000000" w:themeColor="text1"/>
          <w:sz w:val="22"/>
          <w:szCs w:val="22"/>
        </w:rPr>
        <w:t>90 (noventa) dias</w:t>
      </w:r>
      <w:r w:rsidRPr="00437EB1">
        <w:rPr>
          <w:rFonts w:ascii="Century Gothic" w:hAnsi="Century Gothic" w:cs="Arial"/>
          <w:sz w:val="22"/>
          <w:szCs w:val="22"/>
        </w:rPr>
        <w:t>, contados da assinatura do contrato administrativo.</w:t>
      </w:r>
    </w:p>
    <w:p w:rsidR="00B05214" w:rsidRDefault="00B05214" w:rsidP="00B05214">
      <w:pPr>
        <w:pStyle w:val="Corpodetexto"/>
        <w:spacing w:before="3"/>
        <w:rPr>
          <w:rFonts w:ascii="Century Gothic" w:hAnsi="Century Gothic" w:cs="Arial"/>
          <w:sz w:val="22"/>
          <w:szCs w:val="22"/>
        </w:rPr>
      </w:pPr>
    </w:p>
    <w:p w:rsidR="00D75350" w:rsidRDefault="00B05214" w:rsidP="00B05214">
      <w:pPr>
        <w:pStyle w:val="Corpodetexto"/>
        <w:spacing w:before="3"/>
        <w:rPr>
          <w:rFonts w:ascii="Century Gothic" w:hAnsi="Century Gothic"/>
          <w:sz w:val="22"/>
          <w:szCs w:val="22"/>
        </w:rPr>
      </w:pPr>
      <w:r>
        <w:rPr>
          <w:rFonts w:ascii="Century Gothic" w:hAnsi="Century Gothic" w:cs="Arial"/>
          <w:sz w:val="22"/>
          <w:szCs w:val="22"/>
        </w:rPr>
        <w:t>2.7</w:t>
      </w:r>
      <w:r w:rsidRPr="00B05214">
        <w:rPr>
          <w:rFonts w:ascii="Century Gothic" w:hAnsi="Century Gothic" w:cs="Arial"/>
          <w:sz w:val="22"/>
          <w:szCs w:val="22"/>
        </w:rPr>
        <w:t xml:space="preserve">- </w:t>
      </w:r>
      <w:r>
        <w:rPr>
          <w:rFonts w:ascii="Century Gothic" w:hAnsi="Century Gothic" w:cs="Arial"/>
          <w:sz w:val="22"/>
          <w:szCs w:val="22"/>
        </w:rPr>
        <w:t xml:space="preserve">Não poderão participar </w:t>
      </w:r>
      <w:r>
        <w:rPr>
          <w:rFonts w:ascii="Century Gothic" w:hAnsi="Century Gothic"/>
          <w:sz w:val="22"/>
          <w:szCs w:val="22"/>
        </w:rPr>
        <w:t>e</w:t>
      </w:r>
      <w:r w:rsidRPr="00B05214">
        <w:rPr>
          <w:rFonts w:ascii="Century Gothic" w:hAnsi="Century Gothic"/>
          <w:sz w:val="22"/>
          <w:szCs w:val="22"/>
        </w:rPr>
        <w:t>mpresas cujos dirigentes ou gerentes tenham qualquer vínculo empregatício com a contratante, respeitando o disposto no inciso III, do artigo 9º, da Lei Federal nº 8.666, de 21/0</w:t>
      </w:r>
      <w:r>
        <w:rPr>
          <w:rFonts w:ascii="Century Gothic" w:hAnsi="Century Gothic"/>
          <w:sz w:val="22"/>
          <w:szCs w:val="22"/>
        </w:rPr>
        <w:t>6/1993.</w:t>
      </w:r>
    </w:p>
    <w:p w:rsidR="00B05214" w:rsidRPr="00B05214" w:rsidRDefault="00B05214" w:rsidP="00B05214">
      <w:pPr>
        <w:pStyle w:val="Corpodetexto"/>
        <w:spacing w:before="3"/>
        <w:rPr>
          <w:rFonts w:ascii="Century Gothic" w:hAnsi="Century Gothic" w:cs="Arial"/>
          <w:sz w:val="22"/>
          <w:szCs w:val="22"/>
        </w:rPr>
      </w:pPr>
    </w:p>
    <w:p w:rsidR="00D75350" w:rsidRPr="00437EB1" w:rsidRDefault="00D75350" w:rsidP="00D75350">
      <w:pPr>
        <w:pStyle w:val="Ttulo21"/>
        <w:tabs>
          <w:tab w:val="left" w:pos="1070"/>
        </w:tabs>
        <w:ind w:left="0"/>
        <w:rPr>
          <w:rFonts w:ascii="Century Gothic" w:hAnsi="Century Gothic"/>
        </w:rPr>
      </w:pPr>
      <w:r w:rsidRPr="00437EB1">
        <w:rPr>
          <w:rFonts w:ascii="Century Gothic" w:hAnsi="Century Gothic"/>
        </w:rPr>
        <w:t xml:space="preserve">3. DA IMPUGNAÇÃO DO </w:t>
      </w:r>
      <w:r w:rsidRPr="00437EB1">
        <w:rPr>
          <w:rFonts w:ascii="Century Gothic" w:hAnsi="Century Gothic"/>
          <w:spacing w:val="-3"/>
        </w:rPr>
        <w:t>ATO</w:t>
      </w:r>
      <w:r w:rsidRPr="00437EB1">
        <w:rPr>
          <w:rFonts w:ascii="Century Gothic" w:hAnsi="Century Gothic"/>
          <w:spacing w:val="5"/>
        </w:rPr>
        <w:t xml:space="preserve"> </w:t>
      </w:r>
      <w:r w:rsidRPr="00437EB1">
        <w:rPr>
          <w:rFonts w:ascii="Century Gothic" w:hAnsi="Century Gothic"/>
        </w:rPr>
        <w:t>CONVOCATÓRIO</w:t>
      </w:r>
    </w:p>
    <w:p w:rsidR="00D75350" w:rsidRPr="00437EB1" w:rsidRDefault="00D75350" w:rsidP="00D75350">
      <w:pPr>
        <w:pStyle w:val="Corpodetexto"/>
        <w:rPr>
          <w:rFonts w:ascii="Century Gothic" w:hAnsi="Century Gothic" w:cs="Arial"/>
          <w:b/>
          <w:sz w:val="22"/>
          <w:szCs w:val="22"/>
        </w:rPr>
      </w:pPr>
    </w:p>
    <w:p w:rsidR="00D75350" w:rsidRPr="00437EB1" w:rsidRDefault="00D75350" w:rsidP="00D75350">
      <w:pPr>
        <w:pStyle w:val="Corpodetexto"/>
        <w:spacing w:line="288" w:lineRule="auto"/>
        <w:ind w:left="115" w:right="333"/>
        <w:rPr>
          <w:rFonts w:ascii="Century Gothic" w:hAnsi="Century Gothic" w:cs="Arial"/>
          <w:sz w:val="22"/>
          <w:szCs w:val="22"/>
        </w:rPr>
      </w:pPr>
      <w:r w:rsidRPr="00437EB1">
        <w:rPr>
          <w:rFonts w:ascii="Century Gothic" w:hAnsi="Century Gothic" w:cs="Arial"/>
          <w:sz w:val="22"/>
          <w:szCs w:val="22"/>
        </w:rPr>
        <w:t>3.1- Qualquer pessoa poderá solicitar esclarecimentos e providências, protocolando o pedi</w:t>
      </w:r>
      <w:r w:rsidR="00FD4103" w:rsidRPr="00437EB1">
        <w:rPr>
          <w:rFonts w:ascii="Century Gothic" w:hAnsi="Century Gothic" w:cs="Arial"/>
          <w:sz w:val="22"/>
          <w:szCs w:val="22"/>
        </w:rPr>
        <w:t>do até 02 (dois</w:t>
      </w:r>
      <w:r w:rsidRPr="00437EB1">
        <w:rPr>
          <w:rFonts w:ascii="Century Gothic" w:hAnsi="Century Gothic" w:cs="Arial"/>
          <w:sz w:val="22"/>
          <w:szCs w:val="22"/>
        </w:rPr>
        <w:t>) dias úteis do recebimento da proposta ou impugnar o ato convocatório do presente pregão, protocolando o pedido até 02 (dois) dias úteis antes da data fixada para o recebimento das propostas, na Travessa Leoniza Carvalho Agostini,20 - Centro, Município de Ibiam, Estado de Santa Catarina, cabendo ao Pregoeiro decidir sobre a petição no prazo de 24 (vinte e quatro) horas.</w:t>
      </w:r>
    </w:p>
    <w:p w:rsidR="00D75350" w:rsidRPr="00437EB1" w:rsidRDefault="00D75350" w:rsidP="00D75350">
      <w:pPr>
        <w:pStyle w:val="Corpodetexto"/>
        <w:spacing w:before="2" w:line="288" w:lineRule="auto"/>
        <w:ind w:left="115" w:right="334"/>
        <w:rPr>
          <w:rFonts w:ascii="Century Gothic" w:hAnsi="Century Gothic" w:cs="Arial"/>
          <w:sz w:val="22"/>
          <w:szCs w:val="22"/>
        </w:rPr>
      </w:pPr>
    </w:p>
    <w:p w:rsidR="00D75350" w:rsidRPr="00437EB1" w:rsidRDefault="00D75350" w:rsidP="00D75350">
      <w:pPr>
        <w:pStyle w:val="Corpodetexto"/>
        <w:spacing w:before="2" w:line="288" w:lineRule="auto"/>
        <w:ind w:left="115" w:right="334"/>
        <w:rPr>
          <w:rFonts w:ascii="Century Gothic" w:hAnsi="Century Gothic" w:cs="Arial"/>
          <w:sz w:val="22"/>
          <w:szCs w:val="22"/>
        </w:rPr>
      </w:pPr>
      <w:r w:rsidRPr="00437EB1">
        <w:rPr>
          <w:rFonts w:ascii="Century Gothic" w:hAnsi="Century Gothic" w:cs="Arial"/>
          <w:sz w:val="22"/>
          <w:szCs w:val="22"/>
        </w:rPr>
        <w:t>3.2- Caso seja acolhida à petição contra o ato convocatório, será designada nova data para a realização do certame.</w:t>
      </w:r>
    </w:p>
    <w:p w:rsidR="00D75350" w:rsidRPr="00437EB1" w:rsidRDefault="00D75350" w:rsidP="00D75350">
      <w:pPr>
        <w:pStyle w:val="Corpodetexto"/>
        <w:spacing w:before="3"/>
        <w:rPr>
          <w:rFonts w:ascii="Century Gothic" w:hAnsi="Century Gothic" w:cs="Arial"/>
          <w:sz w:val="22"/>
          <w:szCs w:val="22"/>
        </w:rPr>
      </w:pPr>
    </w:p>
    <w:p w:rsidR="00D75350" w:rsidRPr="00437EB1" w:rsidRDefault="00D75350" w:rsidP="005403F8">
      <w:pPr>
        <w:adjustRightInd w:val="0"/>
        <w:jc w:val="both"/>
        <w:rPr>
          <w:rFonts w:ascii="Century Gothic" w:hAnsi="Century Gothic" w:cs="Arial"/>
          <w:b/>
          <w:bCs/>
          <w:sz w:val="22"/>
          <w:szCs w:val="22"/>
        </w:rPr>
      </w:pPr>
    </w:p>
    <w:p w:rsidR="005403F8" w:rsidRPr="00437EB1" w:rsidRDefault="005403F8"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0</w:t>
      </w:r>
      <w:r w:rsidR="00D75350" w:rsidRPr="00437EB1">
        <w:rPr>
          <w:rFonts w:ascii="Century Gothic" w:hAnsi="Century Gothic" w:cs="Arial"/>
          <w:b/>
          <w:bCs/>
          <w:sz w:val="22"/>
          <w:szCs w:val="22"/>
        </w:rPr>
        <w:t>4</w:t>
      </w:r>
      <w:r w:rsidRPr="00437EB1">
        <w:rPr>
          <w:rFonts w:ascii="Century Gothic" w:hAnsi="Century Gothic" w:cs="Arial"/>
          <w:b/>
          <w:bCs/>
          <w:sz w:val="22"/>
          <w:szCs w:val="22"/>
        </w:rPr>
        <w:t xml:space="preserve"> - DO CREDENCIAMENTO</w:t>
      </w:r>
    </w:p>
    <w:p w:rsidR="005403F8" w:rsidRPr="00437EB1" w:rsidRDefault="005403F8" w:rsidP="005403F8">
      <w:pPr>
        <w:pStyle w:val="PargrafodaLista"/>
        <w:autoSpaceDE w:val="0"/>
        <w:autoSpaceDN w:val="0"/>
        <w:adjustRightInd w:val="0"/>
        <w:ind w:left="420"/>
        <w:jc w:val="both"/>
        <w:rPr>
          <w:rFonts w:ascii="Century Gothic" w:hAnsi="Century Gothic" w:cs="Arial"/>
          <w:bCs/>
          <w:iCs/>
          <w:sz w:val="22"/>
          <w:szCs w:val="22"/>
        </w:rPr>
      </w:pPr>
    </w:p>
    <w:p w:rsidR="005403F8" w:rsidRPr="00437EB1" w:rsidRDefault="00FD4103" w:rsidP="005403F8">
      <w:pPr>
        <w:adjustRightInd w:val="0"/>
        <w:jc w:val="both"/>
        <w:rPr>
          <w:rFonts w:ascii="Century Gothic" w:hAnsi="Century Gothic" w:cs="Arial"/>
          <w:sz w:val="22"/>
          <w:szCs w:val="22"/>
        </w:rPr>
      </w:pPr>
      <w:r w:rsidRPr="00437EB1">
        <w:rPr>
          <w:rFonts w:ascii="Century Gothic" w:hAnsi="Century Gothic" w:cs="Arial"/>
          <w:sz w:val="22"/>
          <w:szCs w:val="22"/>
        </w:rPr>
        <w:t>O credenciamento da</w:t>
      </w:r>
      <w:r w:rsidR="005403F8" w:rsidRPr="00437EB1">
        <w:rPr>
          <w:rFonts w:ascii="Century Gothic" w:hAnsi="Century Gothic" w:cs="Arial"/>
          <w:sz w:val="22"/>
          <w:szCs w:val="22"/>
        </w:rPr>
        <w:t xml:space="preserve"> representante da licitante, deverá ser apresentada FORA DOS ENVELOPES, e, deverá ser efetuado da seguinte forma:</w:t>
      </w:r>
    </w:p>
    <w:p w:rsidR="005403F8" w:rsidRPr="00437EB1" w:rsidRDefault="005403F8" w:rsidP="005403F8">
      <w:pPr>
        <w:rPr>
          <w:rFonts w:ascii="Century Gothic" w:hAnsi="Century Gothic" w:cs="Arial"/>
          <w:sz w:val="22"/>
          <w:szCs w:val="22"/>
        </w:rPr>
      </w:pPr>
    </w:p>
    <w:p w:rsidR="005403F8" w:rsidRPr="00437EB1" w:rsidRDefault="00FD4103" w:rsidP="00FD4103">
      <w:pPr>
        <w:tabs>
          <w:tab w:val="left" w:pos="0"/>
          <w:tab w:val="left" w:pos="426"/>
        </w:tabs>
        <w:jc w:val="both"/>
        <w:rPr>
          <w:rFonts w:ascii="Century Gothic" w:hAnsi="Century Gothic" w:cs="Arial"/>
          <w:sz w:val="22"/>
          <w:szCs w:val="22"/>
        </w:rPr>
      </w:pPr>
      <w:r w:rsidRPr="00437EB1">
        <w:rPr>
          <w:rFonts w:ascii="Century Gothic" w:hAnsi="Century Gothic" w:cs="Arial"/>
          <w:sz w:val="22"/>
          <w:szCs w:val="22"/>
        </w:rPr>
        <w:t>4.1-</w:t>
      </w:r>
      <w:r w:rsidR="005403F8" w:rsidRPr="00437EB1">
        <w:rPr>
          <w:rFonts w:ascii="Century Gothic" w:hAnsi="Century Gothic" w:cs="Arial"/>
          <w:sz w:val="22"/>
          <w:szCs w:val="22"/>
        </w:rPr>
        <w:t>Na data, hora e local designado para início do credenciam</w:t>
      </w:r>
      <w:r w:rsidR="00D75350" w:rsidRPr="00437EB1">
        <w:rPr>
          <w:rFonts w:ascii="Century Gothic" w:hAnsi="Century Gothic" w:cs="Arial"/>
          <w:sz w:val="22"/>
          <w:szCs w:val="22"/>
        </w:rPr>
        <w:t xml:space="preserve">ento, o representante da </w:t>
      </w:r>
      <w:r w:rsidR="005403F8" w:rsidRPr="00437EB1">
        <w:rPr>
          <w:rFonts w:ascii="Century Gothic" w:hAnsi="Century Gothic" w:cs="Arial"/>
          <w:sz w:val="22"/>
          <w:szCs w:val="22"/>
        </w:rPr>
        <w:t xml:space="preserve"> licitante deverá apresentar documento que comprove a existência dos necessários poderes para representar a empresa, formular propostas verbais e praticar todos os atos inerentes ao certame, através de instrumento público ou particular de procuração, ou termo de credenciamento (confo</w:t>
      </w:r>
      <w:r w:rsidR="00062FA2">
        <w:rPr>
          <w:rFonts w:ascii="Century Gothic" w:hAnsi="Century Gothic" w:cs="Arial"/>
          <w:sz w:val="22"/>
          <w:szCs w:val="22"/>
        </w:rPr>
        <w:t>rme modelo constante do Anexo IX</w:t>
      </w:r>
      <w:r w:rsidR="005403F8" w:rsidRPr="00437EB1">
        <w:rPr>
          <w:rFonts w:ascii="Century Gothic" w:hAnsi="Century Gothic" w:cs="Arial"/>
          <w:sz w:val="22"/>
          <w:szCs w:val="22"/>
        </w:rPr>
        <w:t xml:space="preserve">), sendo que, deverá ser assinado pelo(s) representante(s) legal (is) da empresa, </w:t>
      </w:r>
      <w:r w:rsidR="005403F8" w:rsidRPr="00437EB1">
        <w:rPr>
          <w:rFonts w:ascii="Century Gothic" w:hAnsi="Century Gothic" w:cs="Arial"/>
          <w:b/>
          <w:bCs/>
          <w:sz w:val="22"/>
          <w:szCs w:val="22"/>
        </w:rPr>
        <w:t xml:space="preserve">cuja comprovação far-se-á através da apresentação, </w:t>
      </w:r>
      <w:r w:rsidR="005403F8" w:rsidRPr="00437EB1">
        <w:rPr>
          <w:rFonts w:ascii="Century Gothic" w:hAnsi="Century Gothic" w:cs="Arial"/>
          <w:b/>
          <w:bCs/>
          <w:sz w:val="22"/>
          <w:szCs w:val="22"/>
          <w:u w:val="single"/>
        </w:rPr>
        <w:t>antes da abertura dos envelopes de habilitação</w:t>
      </w:r>
      <w:r w:rsidR="005403F8" w:rsidRPr="00437EB1">
        <w:rPr>
          <w:rFonts w:ascii="Century Gothic" w:hAnsi="Century Gothic" w:cs="Arial"/>
          <w:b/>
          <w:bCs/>
          <w:sz w:val="22"/>
          <w:szCs w:val="22"/>
        </w:rPr>
        <w:t xml:space="preserve">, do ato Constitutivo, Estatuto ou Contrato Social, </w:t>
      </w:r>
      <w:r w:rsidR="005403F8" w:rsidRPr="00437EB1">
        <w:rPr>
          <w:rFonts w:ascii="Century Gothic" w:hAnsi="Century Gothic" w:cs="Arial"/>
          <w:sz w:val="22"/>
          <w:szCs w:val="22"/>
        </w:rPr>
        <w:t>acompanhado da cópia autenticada em cartório ou funcionário da prefeitura da Cédula de Identidade ou documento equivalente, para conferência dos dados com aqueles informados no documento de credenciamento.</w:t>
      </w:r>
    </w:p>
    <w:p w:rsidR="005403F8" w:rsidRPr="00437EB1" w:rsidRDefault="005403F8" w:rsidP="005403F8">
      <w:pPr>
        <w:pStyle w:val="PargrafodaLista"/>
        <w:tabs>
          <w:tab w:val="left" w:pos="0"/>
          <w:tab w:val="left" w:pos="426"/>
        </w:tabs>
        <w:ind w:left="0"/>
        <w:jc w:val="both"/>
        <w:rPr>
          <w:rFonts w:ascii="Century Gothic" w:hAnsi="Century Gothic" w:cs="Arial"/>
          <w:sz w:val="22"/>
          <w:szCs w:val="22"/>
        </w:rPr>
      </w:pPr>
    </w:p>
    <w:p w:rsidR="005403F8" w:rsidRPr="00661F76" w:rsidRDefault="00FD4103" w:rsidP="00FD4103">
      <w:pPr>
        <w:tabs>
          <w:tab w:val="left" w:pos="0"/>
          <w:tab w:val="left" w:pos="426"/>
        </w:tabs>
        <w:adjustRightInd w:val="0"/>
        <w:jc w:val="both"/>
        <w:rPr>
          <w:rFonts w:ascii="Century Gothic" w:hAnsi="Century Gothic" w:cs="Arial"/>
          <w:color w:val="000000" w:themeColor="text1"/>
          <w:sz w:val="22"/>
          <w:szCs w:val="22"/>
        </w:rPr>
      </w:pPr>
      <w:r w:rsidRPr="00437EB1">
        <w:rPr>
          <w:rFonts w:ascii="Century Gothic" w:hAnsi="Century Gothic" w:cs="Arial"/>
          <w:sz w:val="22"/>
          <w:szCs w:val="22"/>
        </w:rPr>
        <w:lastRenderedPageBreak/>
        <w:t>4.2</w:t>
      </w:r>
      <w:r w:rsidR="00D359FE" w:rsidRPr="00437EB1">
        <w:rPr>
          <w:rFonts w:ascii="Century Gothic" w:hAnsi="Century Gothic" w:cs="Arial"/>
          <w:sz w:val="22"/>
          <w:szCs w:val="22"/>
        </w:rPr>
        <w:t>- Cada licitante credenciará apenas um representante, que será o único admitido a intervir nas fases do procedimento licitatório e a responder, para todos os atos e efeitos previstos neste Edital, por sua representada</w:t>
      </w:r>
      <w:r w:rsidRPr="00661F76">
        <w:rPr>
          <w:rFonts w:ascii="Century Gothic" w:hAnsi="Century Gothic" w:cs="Arial"/>
          <w:color w:val="000000" w:themeColor="text1"/>
          <w:sz w:val="22"/>
          <w:szCs w:val="22"/>
        </w:rPr>
        <w:t>.</w:t>
      </w:r>
      <w:r w:rsidR="00062FA2" w:rsidRPr="00661F76">
        <w:rPr>
          <w:rFonts w:ascii="Century Gothic" w:hAnsi="Century Gothic" w:cs="Arial"/>
          <w:color w:val="000000" w:themeColor="text1"/>
          <w:sz w:val="22"/>
          <w:szCs w:val="22"/>
        </w:rPr>
        <w:t xml:space="preserve"> </w:t>
      </w:r>
      <w:r w:rsidR="005403F8" w:rsidRPr="00661F76">
        <w:rPr>
          <w:rFonts w:ascii="Century Gothic" w:hAnsi="Century Gothic" w:cs="Arial"/>
          <w:color w:val="000000" w:themeColor="text1"/>
          <w:sz w:val="22"/>
          <w:szCs w:val="22"/>
        </w:rPr>
        <w:t xml:space="preserve">No caso de o representante ser </w:t>
      </w:r>
      <w:r w:rsidR="00661F76" w:rsidRPr="00661F76">
        <w:rPr>
          <w:rFonts w:ascii="Century Gothic" w:hAnsi="Century Gothic" w:cs="Arial"/>
          <w:color w:val="000000" w:themeColor="text1"/>
          <w:sz w:val="22"/>
          <w:szCs w:val="22"/>
        </w:rPr>
        <w:t>sócio-gerente ou administrador</w:t>
      </w:r>
      <w:r w:rsidR="005403F8" w:rsidRPr="00661F76">
        <w:rPr>
          <w:rFonts w:ascii="Century Gothic" w:hAnsi="Century Gothic" w:cs="Arial"/>
          <w:color w:val="000000" w:themeColor="text1"/>
          <w:sz w:val="22"/>
          <w:szCs w:val="22"/>
        </w:rPr>
        <w:t xml:space="preserve"> da empresa, o mesmo deverá apresentar o Ato Constitutivo, Contrato Social ou Estatuto da mesma, juntamente com a cópia de Cédula de Identidade ou documento equivalente autenticados, para conferência dos dados com aqueles informados no documento de credenciamento.</w:t>
      </w:r>
    </w:p>
    <w:p w:rsidR="005403F8" w:rsidRPr="00661F76" w:rsidRDefault="005403F8" w:rsidP="005403F8">
      <w:pPr>
        <w:adjustRightInd w:val="0"/>
        <w:jc w:val="both"/>
        <w:rPr>
          <w:rFonts w:ascii="Century Gothic" w:hAnsi="Century Gothic" w:cs="Arial"/>
          <w:color w:val="000000" w:themeColor="text1"/>
          <w:sz w:val="22"/>
          <w:szCs w:val="22"/>
        </w:rPr>
      </w:pPr>
    </w:p>
    <w:p w:rsidR="005403F8" w:rsidRPr="00437EB1" w:rsidRDefault="00FD4103" w:rsidP="00FD4103">
      <w:pPr>
        <w:tabs>
          <w:tab w:val="left" w:pos="0"/>
          <w:tab w:val="left" w:pos="284"/>
          <w:tab w:val="left" w:pos="426"/>
        </w:tabs>
        <w:adjustRightInd w:val="0"/>
        <w:jc w:val="both"/>
        <w:rPr>
          <w:rFonts w:ascii="Century Gothic" w:hAnsi="Century Gothic" w:cs="Arial"/>
          <w:b/>
          <w:bCs/>
          <w:sz w:val="22"/>
          <w:szCs w:val="22"/>
          <w:u w:val="single"/>
        </w:rPr>
      </w:pPr>
      <w:r w:rsidRPr="00437EB1">
        <w:rPr>
          <w:rFonts w:ascii="Century Gothic" w:hAnsi="Century Gothic" w:cs="Arial"/>
          <w:b/>
          <w:bCs/>
          <w:sz w:val="22"/>
          <w:szCs w:val="22"/>
          <w:u w:val="single"/>
        </w:rPr>
        <w:t>4.3-</w:t>
      </w:r>
      <w:r w:rsidR="005403F8" w:rsidRPr="00437EB1">
        <w:rPr>
          <w:rFonts w:ascii="Century Gothic" w:hAnsi="Century Gothic" w:cs="Arial"/>
          <w:b/>
          <w:bCs/>
          <w:sz w:val="22"/>
          <w:szCs w:val="22"/>
          <w:u w:val="single"/>
        </w:rPr>
        <w:t xml:space="preserve"> A documentação referente ao credenciamento</w:t>
      </w:r>
      <w:r w:rsidR="00D359FE" w:rsidRPr="00437EB1">
        <w:rPr>
          <w:rFonts w:ascii="Century Gothic" w:hAnsi="Century Gothic" w:cs="Arial"/>
          <w:b/>
          <w:bCs/>
          <w:sz w:val="22"/>
          <w:szCs w:val="22"/>
          <w:u w:val="single"/>
        </w:rPr>
        <w:t>,</w:t>
      </w:r>
      <w:r w:rsidR="005403F8" w:rsidRPr="00437EB1">
        <w:rPr>
          <w:rFonts w:ascii="Century Gothic" w:hAnsi="Century Gothic" w:cs="Arial"/>
          <w:b/>
          <w:bCs/>
          <w:sz w:val="22"/>
          <w:szCs w:val="22"/>
          <w:u w:val="single"/>
        </w:rPr>
        <w:t xml:space="preserve"> </w:t>
      </w:r>
      <w:r w:rsidR="00062FA2" w:rsidRPr="00437EB1">
        <w:rPr>
          <w:rFonts w:ascii="Century Gothic" w:hAnsi="Century Gothic" w:cs="Arial"/>
          <w:b/>
          <w:bCs/>
          <w:sz w:val="22"/>
          <w:szCs w:val="22"/>
          <w:u w:val="single"/>
        </w:rPr>
        <w:t>deverá ser</w:t>
      </w:r>
      <w:r w:rsidR="005403F8" w:rsidRPr="00437EB1">
        <w:rPr>
          <w:rFonts w:ascii="Century Gothic" w:hAnsi="Century Gothic" w:cs="Arial"/>
          <w:b/>
          <w:bCs/>
          <w:sz w:val="22"/>
          <w:szCs w:val="22"/>
          <w:u w:val="single"/>
        </w:rPr>
        <w:t xml:space="preserve"> apresentada FORA DOS ENVELOPES</w:t>
      </w:r>
      <w:r w:rsidRPr="00437EB1">
        <w:rPr>
          <w:rFonts w:ascii="Century Gothic" w:hAnsi="Century Gothic" w:cs="Arial"/>
          <w:b/>
          <w:bCs/>
          <w:sz w:val="22"/>
          <w:szCs w:val="22"/>
          <w:u w:val="single"/>
        </w:rPr>
        <w:t>:</w:t>
      </w:r>
      <w:r w:rsidR="005403F8" w:rsidRPr="00437EB1">
        <w:rPr>
          <w:rFonts w:ascii="Century Gothic" w:hAnsi="Century Gothic" w:cs="Arial"/>
          <w:b/>
          <w:bCs/>
          <w:sz w:val="22"/>
          <w:szCs w:val="22"/>
          <w:u w:val="single"/>
        </w:rPr>
        <w:t xml:space="preserve"> proposta e documentação, em 01(uma) via original ou cópia autenticada por tabelião ou aind</w:t>
      </w:r>
      <w:r w:rsidR="007409B9" w:rsidRPr="00437EB1">
        <w:rPr>
          <w:rFonts w:ascii="Century Gothic" w:hAnsi="Century Gothic" w:cs="Arial"/>
          <w:b/>
          <w:bCs/>
          <w:sz w:val="22"/>
          <w:szCs w:val="22"/>
          <w:u w:val="single"/>
        </w:rPr>
        <w:t>a, por funcionário da Administração</w:t>
      </w:r>
      <w:r w:rsidR="005403F8" w:rsidRPr="00437EB1">
        <w:rPr>
          <w:rFonts w:ascii="Century Gothic" w:hAnsi="Century Gothic" w:cs="Arial"/>
          <w:b/>
          <w:bCs/>
          <w:sz w:val="22"/>
          <w:szCs w:val="22"/>
          <w:u w:val="single"/>
        </w:rPr>
        <w:t xml:space="preserve"> Municipal.</w:t>
      </w:r>
    </w:p>
    <w:p w:rsidR="005403F8" w:rsidRPr="00437EB1" w:rsidRDefault="005403F8" w:rsidP="005403F8">
      <w:pPr>
        <w:pStyle w:val="PargrafodaLista"/>
        <w:tabs>
          <w:tab w:val="left" w:pos="0"/>
          <w:tab w:val="left" w:pos="284"/>
          <w:tab w:val="left" w:pos="426"/>
        </w:tabs>
        <w:ind w:left="0"/>
        <w:rPr>
          <w:rFonts w:ascii="Century Gothic" w:hAnsi="Century Gothic" w:cs="Arial"/>
          <w:b/>
          <w:bCs/>
          <w:sz w:val="22"/>
          <w:szCs w:val="22"/>
          <w:u w:val="single"/>
        </w:rPr>
      </w:pPr>
    </w:p>
    <w:p w:rsidR="00D359FE" w:rsidRPr="00437EB1" w:rsidRDefault="00D359FE" w:rsidP="005403F8">
      <w:pPr>
        <w:adjustRightInd w:val="0"/>
        <w:jc w:val="both"/>
        <w:rPr>
          <w:rFonts w:ascii="Century Gothic" w:hAnsi="Century Gothic" w:cs="Arial"/>
          <w:b/>
          <w:bCs/>
          <w:sz w:val="22"/>
          <w:szCs w:val="22"/>
        </w:rPr>
      </w:pPr>
    </w:p>
    <w:p w:rsidR="005403F8" w:rsidRPr="00437EB1" w:rsidRDefault="00FD4103"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5</w:t>
      </w:r>
      <w:r w:rsidR="005403F8" w:rsidRPr="00437EB1">
        <w:rPr>
          <w:rFonts w:ascii="Century Gothic" w:hAnsi="Century Gothic" w:cs="Arial"/>
          <w:b/>
          <w:bCs/>
          <w:sz w:val="22"/>
          <w:szCs w:val="22"/>
        </w:rPr>
        <w:t xml:space="preserve"> - DA APRESENTAÇÃO DOS ENVELOPES</w:t>
      </w:r>
    </w:p>
    <w:p w:rsidR="005403F8" w:rsidRPr="00437EB1" w:rsidRDefault="005403F8" w:rsidP="005403F8">
      <w:pPr>
        <w:adjustRightInd w:val="0"/>
        <w:jc w:val="both"/>
        <w:rPr>
          <w:rFonts w:ascii="Century Gothic" w:hAnsi="Century Gothic" w:cs="Arial"/>
          <w:b/>
          <w:bCs/>
          <w:sz w:val="22"/>
          <w:szCs w:val="22"/>
        </w:rPr>
      </w:pPr>
    </w:p>
    <w:p w:rsidR="005403F8" w:rsidRPr="00437EB1" w:rsidRDefault="00FD4103" w:rsidP="005403F8">
      <w:pPr>
        <w:adjustRightInd w:val="0"/>
        <w:jc w:val="both"/>
        <w:rPr>
          <w:rFonts w:ascii="Century Gothic" w:hAnsi="Century Gothic" w:cs="Arial"/>
          <w:sz w:val="22"/>
          <w:szCs w:val="22"/>
        </w:rPr>
      </w:pPr>
      <w:r w:rsidRPr="00437EB1">
        <w:rPr>
          <w:rFonts w:ascii="Century Gothic" w:hAnsi="Century Gothic" w:cs="Arial"/>
          <w:sz w:val="22"/>
          <w:szCs w:val="22"/>
        </w:rPr>
        <w:t>5</w:t>
      </w:r>
      <w:r w:rsidR="005403F8" w:rsidRPr="00437EB1">
        <w:rPr>
          <w:rFonts w:ascii="Century Gothic" w:hAnsi="Century Gothic" w:cs="Arial"/>
          <w:sz w:val="22"/>
          <w:szCs w:val="22"/>
        </w:rPr>
        <w:t xml:space="preserve">.1 – </w:t>
      </w:r>
      <w:r w:rsidR="00D359FE" w:rsidRPr="00437EB1">
        <w:rPr>
          <w:rFonts w:ascii="Century Gothic" w:hAnsi="Century Gothic" w:cs="Arial"/>
          <w:sz w:val="22"/>
          <w:szCs w:val="22"/>
        </w:rPr>
        <w:t>A proposta e os documentos</w:t>
      </w:r>
      <w:r w:rsidR="005403F8" w:rsidRPr="00437EB1">
        <w:rPr>
          <w:rFonts w:ascii="Century Gothic" w:hAnsi="Century Gothic" w:cs="Arial"/>
          <w:sz w:val="22"/>
          <w:szCs w:val="22"/>
        </w:rPr>
        <w:t xml:space="preserve"> exigidos deverão ser apresentados no dia e horário designados para abertura da sessão, sendo que os envelopes que não forem apresentados pessoalmente ou por representante credenciado deverão ser protocolados antes do término da fase de credenciamento, em envelopes separados, fechados e lacrados, contendo a identificação clara e visível da razão social do proponente, número do Pregão, e com os seguintes dizeres externos:</w:t>
      </w:r>
    </w:p>
    <w:p w:rsidR="005403F8" w:rsidRPr="00437EB1" w:rsidRDefault="005403F8" w:rsidP="005403F8">
      <w:pPr>
        <w:adjustRightInd w:val="0"/>
        <w:jc w:val="both"/>
        <w:rPr>
          <w:rFonts w:ascii="Century Gothic" w:hAnsi="Century Gothic" w:cs="Arial"/>
          <w:b/>
          <w:bCs/>
          <w:sz w:val="22"/>
          <w:szCs w:val="22"/>
        </w:rPr>
      </w:pPr>
    </w:p>
    <w:p w:rsidR="005403F8" w:rsidRPr="00437EB1" w:rsidRDefault="005403F8"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ENVELOPE Nº 01</w:t>
      </w:r>
    </w:p>
    <w:p w:rsidR="005403F8" w:rsidRPr="00437EB1" w:rsidRDefault="005403F8"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 xml:space="preserve">PREGÃO PRESENCIAL Nº </w:t>
      </w:r>
      <w:r w:rsidR="00DE1636">
        <w:rPr>
          <w:rFonts w:ascii="Century Gothic" w:hAnsi="Century Gothic" w:cs="Arial"/>
          <w:b/>
          <w:bCs/>
          <w:sz w:val="22"/>
          <w:szCs w:val="22"/>
        </w:rPr>
        <w:t>021</w:t>
      </w:r>
      <w:r w:rsidR="00D359FE" w:rsidRPr="00437EB1">
        <w:rPr>
          <w:rFonts w:ascii="Century Gothic" w:hAnsi="Century Gothic" w:cs="Arial"/>
          <w:b/>
          <w:bCs/>
          <w:sz w:val="22"/>
          <w:szCs w:val="22"/>
        </w:rPr>
        <w:t>/2019</w:t>
      </w:r>
    </w:p>
    <w:p w:rsidR="005403F8" w:rsidRPr="00437EB1" w:rsidRDefault="005403F8"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PROPOSTA</w:t>
      </w:r>
    </w:p>
    <w:p w:rsidR="005403F8" w:rsidRPr="00437EB1" w:rsidRDefault="005403F8"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PROPONENTE (RAZÃO SOCIAL DA EMPRESA)</w:t>
      </w:r>
    </w:p>
    <w:p w:rsidR="005403F8" w:rsidRPr="00437EB1" w:rsidRDefault="005403F8" w:rsidP="005403F8">
      <w:pPr>
        <w:adjustRightInd w:val="0"/>
        <w:jc w:val="both"/>
        <w:rPr>
          <w:rFonts w:ascii="Century Gothic" w:hAnsi="Century Gothic" w:cs="Arial"/>
          <w:b/>
          <w:bCs/>
          <w:sz w:val="22"/>
          <w:szCs w:val="22"/>
        </w:rPr>
      </w:pPr>
    </w:p>
    <w:p w:rsidR="005403F8" w:rsidRPr="00437EB1" w:rsidRDefault="005403F8"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ENVELOPE Nº 02</w:t>
      </w:r>
    </w:p>
    <w:p w:rsidR="005403F8" w:rsidRPr="00437EB1" w:rsidRDefault="005403F8"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 xml:space="preserve">PREGÃO PRESENCIAL Nº </w:t>
      </w:r>
      <w:r w:rsidR="00DE1636">
        <w:rPr>
          <w:rFonts w:ascii="Century Gothic" w:hAnsi="Century Gothic" w:cs="Arial"/>
          <w:b/>
          <w:bCs/>
          <w:sz w:val="22"/>
          <w:szCs w:val="22"/>
        </w:rPr>
        <w:t>021</w:t>
      </w:r>
      <w:r w:rsidR="00D359FE" w:rsidRPr="00437EB1">
        <w:rPr>
          <w:rFonts w:ascii="Century Gothic" w:hAnsi="Century Gothic" w:cs="Arial"/>
          <w:b/>
          <w:bCs/>
          <w:sz w:val="22"/>
          <w:szCs w:val="22"/>
        </w:rPr>
        <w:t>/2019</w:t>
      </w:r>
    </w:p>
    <w:p w:rsidR="005403F8" w:rsidRPr="00437EB1" w:rsidRDefault="005403F8"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DOCUMENTAÇÃO DE HABILITAÇÃO</w:t>
      </w:r>
    </w:p>
    <w:p w:rsidR="005403F8" w:rsidRPr="00437EB1" w:rsidRDefault="005403F8"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PROPONENTE (RAZÃO SOCIAL DA EMPRESA)</w:t>
      </w:r>
    </w:p>
    <w:p w:rsidR="005403F8" w:rsidRPr="00437EB1" w:rsidRDefault="005403F8" w:rsidP="005403F8">
      <w:pPr>
        <w:adjustRightInd w:val="0"/>
        <w:jc w:val="both"/>
        <w:rPr>
          <w:rFonts w:ascii="Century Gothic" w:hAnsi="Century Gothic" w:cs="Arial"/>
          <w:b/>
          <w:bCs/>
          <w:sz w:val="22"/>
          <w:szCs w:val="22"/>
        </w:rPr>
      </w:pPr>
    </w:p>
    <w:p w:rsidR="005403F8" w:rsidRPr="00437EB1" w:rsidRDefault="00FD4103"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6</w:t>
      </w:r>
      <w:r w:rsidR="005403F8" w:rsidRPr="00437EB1">
        <w:rPr>
          <w:rFonts w:ascii="Century Gothic" w:hAnsi="Century Gothic" w:cs="Arial"/>
          <w:b/>
          <w:bCs/>
          <w:sz w:val="22"/>
          <w:szCs w:val="22"/>
        </w:rPr>
        <w:t xml:space="preserve"> – DA </w:t>
      </w:r>
      <w:r w:rsidR="00F347CB" w:rsidRPr="00437EB1">
        <w:rPr>
          <w:rFonts w:ascii="Century Gothic" w:hAnsi="Century Gothic" w:cs="Arial"/>
          <w:b/>
          <w:bCs/>
          <w:sz w:val="22"/>
          <w:szCs w:val="22"/>
        </w:rPr>
        <w:t>PROPOSTA DE</w:t>
      </w:r>
      <w:r w:rsidR="00D359FE" w:rsidRPr="00437EB1">
        <w:rPr>
          <w:rFonts w:ascii="Century Gothic" w:hAnsi="Century Gothic" w:cs="Arial"/>
          <w:b/>
          <w:bCs/>
          <w:sz w:val="22"/>
          <w:szCs w:val="22"/>
        </w:rPr>
        <w:t xml:space="preserve"> PREÇOS</w:t>
      </w:r>
    </w:p>
    <w:p w:rsidR="005403F8" w:rsidRPr="00437EB1" w:rsidRDefault="005403F8" w:rsidP="005403F8">
      <w:pPr>
        <w:adjustRightInd w:val="0"/>
        <w:jc w:val="both"/>
        <w:rPr>
          <w:rFonts w:ascii="Century Gothic" w:hAnsi="Century Gothic" w:cs="Arial"/>
          <w:sz w:val="22"/>
          <w:szCs w:val="22"/>
        </w:rPr>
      </w:pPr>
    </w:p>
    <w:p w:rsidR="005403F8" w:rsidRPr="00437EB1" w:rsidRDefault="00FD4103" w:rsidP="005403F8">
      <w:pPr>
        <w:adjustRightInd w:val="0"/>
        <w:jc w:val="both"/>
        <w:rPr>
          <w:rFonts w:ascii="Century Gothic" w:hAnsi="Century Gothic" w:cs="Arial"/>
          <w:sz w:val="22"/>
          <w:szCs w:val="22"/>
        </w:rPr>
      </w:pPr>
      <w:r w:rsidRPr="00437EB1">
        <w:rPr>
          <w:rFonts w:ascii="Century Gothic" w:hAnsi="Century Gothic" w:cs="Arial"/>
          <w:sz w:val="22"/>
          <w:szCs w:val="22"/>
        </w:rPr>
        <w:t>6</w:t>
      </w:r>
      <w:r w:rsidR="005403F8" w:rsidRPr="00437EB1">
        <w:rPr>
          <w:rFonts w:ascii="Century Gothic" w:hAnsi="Century Gothic" w:cs="Arial"/>
          <w:sz w:val="22"/>
          <w:szCs w:val="22"/>
        </w:rPr>
        <w:t>.1 – No envelope nº 01, deverá conter a proposta em 01(uma) via, origin</w:t>
      </w:r>
      <w:r w:rsidR="00D359FE" w:rsidRPr="00437EB1">
        <w:rPr>
          <w:rFonts w:ascii="Century Gothic" w:hAnsi="Century Gothic" w:cs="Arial"/>
          <w:sz w:val="22"/>
          <w:szCs w:val="22"/>
        </w:rPr>
        <w:t>al, preenchida por computador ou datilografada</w:t>
      </w:r>
      <w:r w:rsidR="005403F8" w:rsidRPr="00437EB1">
        <w:rPr>
          <w:rFonts w:ascii="Century Gothic" w:hAnsi="Century Gothic" w:cs="Arial"/>
          <w:sz w:val="22"/>
          <w:szCs w:val="22"/>
        </w:rPr>
        <w:t>, sem emendas, rasuras ou entrelinhas,</w:t>
      </w:r>
      <w:r w:rsidR="00D359FE" w:rsidRPr="00437EB1">
        <w:rPr>
          <w:rFonts w:ascii="Century Gothic" w:hAnsi="Century Gothic" w:cs="Arial"/>
          <w:sz w:val="22"/>
          <w:szCs w:val="22"/>
        </w:rPr>
        <w:t xml:space="preserve"> conter exatamente a descrição do serviço ofertado, devidamente datada e </w:t>
      </w:r>
      <w:r w:rsidR="00557AFD" w:rsidRPr="00437EB1">
        <w:rPr>
          <w:rFonts w:ascii="Century Gothic" w:hAnsi="Century Gothic" w:cs="Arial"/>
          <w:sz w:val="22"/>
          <w:szCs w:val="22"/>
        </w:rPr>
        <w:t>assinada pelo</w:t>
      </w:r>
      <w:r w:rsidR="005403F8" w:rsidRPr="00437EB1">
        <w:rPr>
          <w:rFonts w:ascii="Century Gothic" w:hAnsi="Century Gothic" w:cs="Arial"/>
          <w:sz w:val="22"/>
          <w:szCs w:val="22"/>
        </w:rPr>
        <w:t xml:space="preserve"> representante legal da empresa, devendo constar as seguintes informações:</w:t>
      </w:r>
    </w:p>
    <w:p w:rsidR="005403F8" w:rsidRPr="00437EB1" w:rsidRDefault="005403F8" w:rsidP="005403F8">
      <w:pPr>
        <w:adjustRightInd w:val="0"/>
        <w:jc w:val="both"/>
        <w:rPr>
          <w:rFonts w:ascii="Century Gothic" w:hAnsi="Century Gothic" w:cs="Arial"/>
          <w:sz w:val="22"/>
          <w:szCs w:val="22"/>
        </w:rPr>
      </w:pPr>
    </w:p>
    <w:p w:rsidR="005403F8" w:rsidRPr="00437EB1" w:rsidRDefault="005403F8" w:rsidP="005403F8">
      <w:pPr>
        <w:adjustRightInd w:val="0"/>
        <w:jc w:val="both"/>
        <w:rPr>
          <w:rFonts w:ascii="Century Gothic" w:hAnsi="Century Gothic" w:cs="Arial"/>
          <w:sz w:val="22"/>
          <w:szCs w:val="22"/>
        </w:rPr>
      </w:pPr>
      <w:r w:rsidRPr="00437EB1">
        <w:rPr>
          <w:rFonts w:ascii="Century Gothic" w:hAnsi="Century Gothic" w:cs="Arial"/>
          <w:sz w:val="22"/>
          <w:szCs w:val="22"/>
        </w:rPr>
        <w:t>a) Razão Social da empresa, endereço e nº do CNPJ da proponente;</w:t>
      </w:r>
    </w:p>
    <w:p w:rsidR="005403F8" w:rsidRPr="00437EB1" w:rsidRDefault="005403F8" w:rsidP="005403F8">
      <w:pPr>
        <w:adjustRightInd w:val="0"/>
        <w:jc w:val="both"/>
        <w:rPr>
          <w:rFonts w:ascii="Century Gothic" w:hAnsi="Century Gothic" w:cs="Arial"/>
          <w:sz w:val="22"/>
          <w:szCs w:val="22"/>
        </w:rPr>
      </w:pPr>
      <w:r w:rsidRPr="00437EB1">
        <w:rPr>
          <w:rFonts w:ascii="Century Gothic" w:hAnsi="Century Gothic" w:cs="Arial"/>
          <w:sz w:val="22"/>
          <w:szCs w:val="22"/>
        </w:rPr>
        <w:t>b) Valo</w:t>
      </w:r>
      <w:r w:rsidR="00F347CB" w:rsidRPr="00437EB1">
        <w:rPr>
          <w:rFonts w:ascii="Century Gothic" w:hAnsi="Century Gothic" w:cs="Arial"/>
          <w:sz w:val="22"/>
          <w:szCs w:val="22"/>
        </w:rPr>
        <w:t>r total da proposta</w:t>
      </w:r>
      <w:r w:rsidRPr="00437EB1">
        <w:rPr>
          <w:rFonts w:ascii="Century Gothic" w:hAnsi="Century Gothic" w:cs="Arial"/>
          <w:sz w:val="22"/>
          <w:szCs w:val="22"/>
        </w:rPr>
        <w:t xml:space="preserve">, discriminando seu valor unitário, em moeda corrente nacional, sendo admitidas apenas </w:t>
      </w:r>
      <w:r w:rsidRPr="00437EB1">
        <w:rPr>
          <w:rFonts w:ascii="Century Gothic" w:hAnsi="Century Gothic" w:cs="Arial"/>
          <w:b/>
          <w:bCs/>
          <w:sz w:val="22"/>
          <w:szCs w:val="22"/>
        </w:rPr>
        <w:t>02(DUAS) CASAS DECIMAIS APÓS A VÍRGULA</w:t>
      </w:r>
      <w:r w:rsidRPr="00437EB1">
        <w:rPr>
          <w:rFonts w:ascii="Century Gothic" w:hAnsi="Century Gothic" w:cs="Arial"/>
          <w:sz w:val="22"/>
          <w:szCs w:val="22"/>
        </w:rPr>
        <w:t>, onde estejam incluídas todas as despesas com impostos e encargos sociais.</w:t>
      </w:r>
    </w:p>
    <w:p w:rsidR="00557AFD" w:rsidRPr="00437EB1" w:rsidRDefault="00557AFD" w:rsidP="005403F8">
      <w:pPr>
        <w:adjustRightInd w:val="0"/>
        <w:jc w:val="both"/>
        <w:rPr>
          <w:rFonts w:ascii="Century Gothic" w:hAnsi="Century Gothic" w:cs="Arial"/>
          <w:sz w:val="22"/>
          <w:szCs w:val="22"/>
        </w:rPr>
      </w:pPr>
    </w:p>
    <w:p w:rsidR="005403F8" w:rsidRPr="00661F76" w:rsidRDefault="00F347CB" w:rsidP="005403F8">
      <w:pPr>
        <w:adjustRightInd w:val="0"/>
        <w:jc w:val="both"/>
        <w:rPr>
          <w:rFonts w:ascii="Century Gothic" w:hAnsi="Century Gothic" w:cs="Arial"/>
          <w:color w:val="000000" w:themeColor="text1"/>
          <w:sz w:val="22"/>
          <w:szCs w:val="22"/>
        </w:rPr>
      </w:pPr>
      <w:r w:rsidRPr="00661F76">
        <w:rPr>
          <w:rFonts w:ascii="Century Gothic" w:hAnsi="Century Gothic" w:cs="Arial"/>
          <w:color w:val="000000" w:themeColor="text1"/>
          <w:sz w:val="22"/>
          <w:szCs w:val="22"/>
        </w:rPr>
        <w:t>6.2</w:t>
      </w:r>
      <w:r w:rsidR="00557AFD" w:rsidRPr="00661F76">
        <w:rPr>
          <w:rFonts w:ascii="Century Gothic" w:hAnsi="Century Gothic" w:cs="Arial"/>
          <w:color w:val="000000" w:themeColor="text1"/>
          <w:sz w:val="22"/>
          <w:szCs w:val="22"/>
        </w:rPr>
        <w:t xml:space="preserve"> Juntada das declarações:</w:t>
      </w:r>
    </w:p>
    <w:p w:rsidR="00557AFD" w:rsidRPr="00661F76" w:rsidRDefault="00557AFD" w:rsidP="00660C95">
      <w:pPr>
        <w:pStyle w:val="PargrafodaLista"/>
        <w:widowControl w:val="0"/>
        <w:numPr>
          <w:ilvl w:val="1"/>
          <w:numId w:val="4"/>
        </w:numPr>
        <w:tabs>
          <w:tab w:val="left" w:pos="2243"/>
        </w:tabs>
        <w:spacing w:before="2" w:line="304" w:lineRule="auto"/>
        <w:ind w:right="335" w:firstLine="1419"/>
        <w:contextualSpacing w:val="0"/>
        <w:jc w:val="both"/>
        <w:rPr>
          <w:rFonts w:ascii="Century Gothic" w:hAnsi="Century Gothic" w:cs="Arial"/>
          <w:color w:val="000000" w:themeColor="text1"/>
          <w:sz w:val="22"/>
          <w:szCs w:val="22"/>
        </w:rPr>
      </w:pPr>
      <w:r w:rsidRPr="00661F76">
        <w:rPr>
          <w:rFonts w:ascii="Century Gothic" w:hAnsi="Century Gothic" w:cs="Arial"/>
          <w:color w:val="000000" w:themeColor="text1"/>
          <w:sz w:val="22"/>
          <w:szCs w:val="22"/>
        </w:rPr>
        <w:t>Declaração dando ciência que os preços propostos serão de exclusiva responsabilidade da licitante, não lhe assistindo o direito de pleitear qualquer alteração dos mesmos, sob alegação de erro, omissão ou qualquer outro</w:t>
      </w:r>
      <w:r w:rsidRPr="00661F76">
        <w:rPr>
          <w:rFonts w:ascii="Century Gothic" w:hAnsi="Century Gothic" w:cs="Arial"/>
          <w:color w:val="000000" w:themeColor="text1"/>
          <w:spacing w:val="-19"/>
          <w:sz w:val="22"/>
          <w:szCs w:val="22"/>
        </w:rPr>
        <w:t xml:space="preserve"> </w:t>
      </w:r>
      <w:r w:rsidRPr="00661F76">
        <w:rPr>
          <w:rFonts w:ascii="Century Gothic" w:hAnsi="Century Gothic" w:cs="Arial"/>
          <w:color w:val="000000" w:themeColor="text1"/>
          <w:sz w:val="22"/>
          <w:szCs w:val="22"/>
        </w:rPr>
        <w:t>pretexto.</w:t>
      </w:r>
    </w:p>
    <w:p w:rsidR="00557AFD" w:rsidRPr="00661F76" w:rsidRDefault="00557AFD" w:rsidP="00660C95">
      <w:pPr>
        <w:pStyle w:val="PargrafodaLista"/>
        <w:widowControl w:val="0"/>
        <w:numPr>
          <w:ilvl w:val="1"/>
          <w:numId w:val="4"/>
        </w:numPr>
        <w:tabs>
          <w:tab w:val="left" w:pos="2243"/>
        </w:tabs>
        <w:spacing w:before="2" w:line="304" w:lineRule="auto"/>
        <w:ind w:right="334" w:firstLine="1419"/>
        <w:contextualSpacing w:val="0"/>
        <w:jc w:val="both"/>
        <w:rPr>
          <w:rFonts w:ascii="Century Gothic" w:hAnsi="Century Gothic" w:cs="Arial"/>
          <w:color w:val="000000" w:themeColor="text1"/>
          <w:sz w:val="22"/>
          <w:szCs w:val="22"/>
        </w:rPr>
      </w:pPr>
      <w:r w:rsidRPr="00661F76">
        <w:rPr>
          <w:rFonts w:ascii="Century Gothic" w:hAnsi="Century Gothic" w:cs="Arial"/>
          <w:color w:val="000000" w:themeColor="text1"/>
          <w:sz w:val="22"/>
          <w:szCs w:val="22"/>
        </w:rPr>
        <w:t xml:space="preserve">Declaração expressa de que no lance ofertado, bem como nos preços e </w:t>
      </w:r>
      <w:r w:rsidRPr="00661F76">
        <w:rPr>
          <w:rFonts w:ascii="Century Gothic" w:hAnsi="Century Gothic" w:cs="Arial"/>
          <w:color w:val="000000" w:themeColor="text1"/>
          <w:sz w:val="22"/>
          <w:szCs w:val="22"/>
        </w:rPr>
        <w:lastRenderedPageBreak/>
        <w:t>taxas cotados de acordo com os Anexos deste Edital, foram considerados todos os custos e despesas necessários ao cumprimento integral das obrigações decorrentes da</w:t>
      </w:r>
      <w:r w:rsidRPr="00661F76">
        <w:rPr>
          <w:rFonts w:ascii="Century Gothic" w:hAnsi="Century Gothic" w:cs="Arial"/>
          <w:color w:val="000000" w:themeColor="text1"/>
          <w:spacing w:val="-32"/>
          <w:sz w:val="22"/>
          <w:szCs w:val="22"/>
        </w:rPr>
        <w:t xml:space="preserve"> </w:t>
      </w:r>
      <w:r w:rsidRPr="00661F76">
        <w:rPr>
          <w:rFonts w:ascii="Century Gothic" w:hAnsi="Century Gothic" w:cs="Arial"/>
          <w:color w:val="000000" w:themeColor="text1"/>
          <w:sz w:val="22"/>
          <w:szCs w:val="22"/>
        </w:rPr>
        <w:t>licitação.</w:t>
      </w:r>
    </w:p>
    <w:p w:rsidR="00557AFD" w:rsidRPr="00661F76" w:rsidRDefault="00557AFD" w:rsidP="005403F8">
      <w:pPr>
        <w:adjustRightInd w:val="0"/>
        <w:jc w:val="both"/>
        <w:rPr>
          <w:rFonts w:ascii="Century Gothic" w:hAnsi="Century Gothic" w:cs="Arial"/>
          <w:color w:val="000000" w:themeColor="text1"/>
          <w:sz w:val="22"/>
          <w:szCs w:val="22"/>
        </w:rPr>
      </w:pPr>
    </w:p>
    <w:p w:rsidR="005403F8" w:rsidRPr="00437EB1" w:rsidRDefault="00F347CB" w:rsidP="005403F8">
      <w:pPr>
        <w:adjustRightInd w:val="0"/>
        <w:jc w:val="both"/>
        <w:rPr>
          <w:rFonts w:ascii="Century Gothic" w:hAnsi="Century Gothic" w:cs="Arial"/>
          <w:b/>
          <w:bCs/>
          <w:i/>
          <w:iCs/>
          <w:sz w:val="22"/>
          <w:szCs w:val="22"/>
        </w:rPr>
      </w:pPr>
      <w:r w:rsidRPr="00437EB1">
        <w:rPr>
          <w:rFonts w:ascii="Century Gothic" w:hAnsi="Century Gothic" w:cs="Arial"/>
          <w:b/>
          <w:bCs/>
          <w:i/>
          <w:iCs/>
          <w:sz w:val="22"/>
          <w:szCs w:val="22"/>
        </w:rPr>
        <w:t>6.3</w:t>
      </w:r>
      <w:r w:rsidR="005403F8" w:rsidRPr="00437EB1">
        <w:rPr>
          <w:rFonts w:ascii="Century Gothic" w:hAnsi="Century Gothic" w:cs="Arial"/>
          <w:b/>
          <w:bCs/>
          <w:i/>
          <w:iCs/>
          <w:sz w:val="22"/>
          <w:szCs w:val="22"/>
        </w:rPr>
        <w:t xml:space="preserve"> - Caso os proponentes apresentem valores com 03 (três) ou mais casas decimais após a vírgula, o Pregoeiro considerará apenas as 02 (duas) primeiras.</w:t>
      </w:r>
    </w:p>
    <w:p w:rsidR="005403F8" w:rsidRPr="00437EB1" w:rsidRDefault="005403F8" w:rsidP="005403F8">
      <w:pPr>
        <w:adjustRightInd w:val="0"/>
        <w:jc w:val="both"/>
        <w:rPr>
          <w:rFonts w:ascii="Century Gothic" w:hAnsi="Century Gothic" w:cs="Arial"/>
          <w:sz w:val="22"/>
          <w:szCs w:val="22"/>
        </w:rPr>
      </w:pPr>
    </w:p>
    <w:p w:rsidR="005403F8" w:rsidRPr="00437EB1" w:rsidRDefault="00F347CB" w:rsidP="005403F8">
      <w:pPr>
        <w:adjustRightInd w:val="0"/>
        <w:jc w:val="both"/>
        <w:rPr>
          <w:rFonts w:ascii="Century Gothic" w:hAnsi="Century Gothic" w:cs="Arial"/>
          <w:sz w:val="22"/>
          <w:szCs w:val="22"/>
        </w:rPr>
      </w:pPr>
      <w:r w:rsidRPr="00437EB1">
        <w:rPr>
          <w:rFonts w:ascii="Century Gothic" w:hAnsi="Century Gothic" w:cs="Arial"/>
          <w:sz w:val="22"/>
          <w:szCs w:val="22"/>
        </w:rPr>
        <w:t>6.4</w:t>
      </w:r>
      <w:r w:rsidR="005403F8" w:rsidRPr="00437EB1">
        <w:rPr>
          <w:rFonts w:ascii="Century Gothic" w:hAnsi="Century Gothic" w:cs="Arial"/>
          <w:sz w:val="22"/>
          <w:szCs w:val="22"/>
        </w:rPr>
        <w:t xml:space="preserve"> - Será desclassificada a proposta desconforme com as diretrizes e especificações prescritas neste Edital, ou cujos preços sejam inexequíveis ou excessivos.</w:t>
      </w:r>
    </w:p>
    <w:p w:rsidR="005403F8" w:rsidRPr="00437EB1" w:rsidRDefault="005403F8" w:rsidP="005403F8">
      <w:pPr>
        <w:adjustRightInd w:val="0"/>
        <w:jc w:val="both"/>
        <w:rPr>
          <w:rFonts w:ascii="Century Gothic" w:hAnsi="Century Gothic" w:cs="Arial"/>
          <w:sz w:val="22"/>
          <w:szCs w:val="22"/>
        </w:rPr>
      </w:pPr>
    </w:p>
    <w:p w:rsidR="005403F8" w:rsidRPr="00437EB1" w:rsidRDefault="00F347CB" w:rsidP="005403F8">
      <w:pPr>
        <w:adjustRightInd w:val="0"/>
        <w:jc w:val="both"/>
        <w:rPr>
          <w:rFonts w:ascii="Century Gothic" w:hAnsi="Century Gothic" w:cs="Arial"/>
          <w:sz w:val="22"/>
          <w:szCs w:val="22"/>
        </w:rPr>
      </w:pPr>
      <w:r w:rsidRPr="00437EB1">
        <w:rPr>
          <w:rFonts w:ascii="Century Gothic" w:hAnsi="Century Gothic" w:cs="Arial"/>
          <w:sz w:val="22"/>
          <w:szCs w:val="22"/>
        </w:rPr>
        <w:t>6.5</w:t>
      </w:r>
      <w:r w:rsidR="005403F8" w:rsidRPr="00437EB1">
        <w:rPr>
          <w:rFonts w:ascii="Century Gothic" w:hAnsi="Century Gothic" w:cs="Arial"/>
          <w:sz w:val="22"/>
          <w:szCs w:val="22"/>
        </w:rPr>
        <w:t xml:space="preserve"> – A validade da proposta é de 60 (sessenta) dias, o qual será contado a partir da data da sessão de abertura dos </w:t>
      </w:r>
      <w:r w:rsidR="005A0F44" w:rsidRPr="00437EB1">
        <w:rPr>
          <w:rFonts w:ascii="Century Gothic" w:hAnsi="Century Gothic" w:cs="Arial"/>
          <w:sz w:val="22"/>
          <w:szCs w:val="22"/>
        </w:rPr>
        <w:t>envelopes das</w:t>
      </w:r>
      <w:r w:rsidR="006B44DA" w:rsidRPr="00437EB1">
        <w:rPr>
          <w:rFonts w:ascii="Century Gothic" w:hAnsi="Century Gothic" w:cs="Arial"/>
          <w:sz w:val="22"/>
          <w:szCs w:val="22"/>
        </w:rPr>
        <w:t xml:space="preserve"> </w:t>
      </w:r>
      <w:r w:rsidR="005403F8" w:rsidRPr="00437EB1">
        <w:rPr>
          <w:rFonts w:ascii="Century Gothic" w:hAnsi="Century Gothic" w:cs="Arial"/>
          <w:sz w:val="22"/>
          <w:szCs w:val="22"/>
        </w:rPr>
        <w:t>propostas. Na contagem do prazo excluir-se-á o dia de início e incluir-se-á o dia de vencimento.</w:t>
      </w:r>
    </w:p>
    <w:p w:rsidR="005403F8" w:rsidRPr="00437EB1" w:rsidRDefault="005403F8" w:rsidP="005403F8">
      <w:pPr>
        <w:jc w:val="both"/>
        <w:rPr>
          <w:rFonts w:ascii="Century Gothic" w:hAnsi="Century Gothic" w:cs="Arial"/>
          <w:b/>
          <w:sz w:val="22"/>
          <w:szCs w:val="22"/>
        </w:rPr>
      </w:pPr>
    </w:p>
    <w:p w:rsidR="005403F8" w:rsidRPr="00437EB1" w:rsidRDefault="00F347CB" w:rsidP="005403F8">
      <w:pPr>
        <w:adjustRightInd w:val="0"/>
        <w:jc w:val="both"/>
        <w:rPr>
          <w:rFonts w:ascii="Century Gothic" w:hAnsi="Century Gothic" w:cs="Arial"/>
          <w:b/>
          <w:bCs/>
          <w:sz w:val="22"/>
          <w:szCs w:val="22"/>
        </w:rPr>
      </w:pPr>
      <w:r w:rsidRPr="00437EB1">
        <w:rPr>
          <w:rFonts w:ascii="Century Gothic" w:hAnsi="Century Gothic" w:cs="Arial"/>
          <w:b/>
          <w:sz w:val="22"/>
          <w:szCs w:val="22"/>
        </w:rPr>
        <w:t>7</w:t>
      </w:r>
      <w:r w:rsidR="005403F8" w:rsidRPr="00437EB1">
        <w:rPr>
          <w:rFonts w:ascii="Century Gothic" w:hAnsi="Century Gothic" w:cs="Arial"/>
          <w:b/>
          <w:bCs/>
          <w:sz w:val="22"/>
          <w:szCs w:val="22"/>
        </w:rPr>
        <w:t xml:space="preserve"> – DA HABILITAÇÃO</w:t>
      </w:r>
    </w:p>
    <w:p w:rsidR="005403F8" w:rsidRPr="00437EB1" w:rsidRDefault="005403F8" w:rsidP="005403F8">
      <w:pPr>
        <w:adjustRightInd w:val="0"/>
        <w:jc w:val="both"/>
        <w:rPr>
          <w:rFonts w:ascii="Century Gothic" w:hAnsi="Century Gothic" w:cs="Arial"/>
          <w:sz w:val="22"/>
          <w:szCs w:val="22"/>
        </w:rPr>
      </w:pPr>
    </w:p>
    <w:p w:rsidR="005403F8" w:rsidRPr="00437EB1" w:rsidRDefault="005403F8" w:rsidP="005403F8">
      <w:pPr>
        <w:adjustRightInd w:val="0"/>
        <w:jc w:val="both"/>
        <w:rPr>
          <w:rFonts w:ascii="Century Gothic" w:hAnsi="Century Gothic" w:cs="Arial"/>
          <w:sz w:val="22"/>
          <w:szCs w:val="22"/>
        </w:rPr>
      </w:pPr>
      <w:r w:rsidRPr="00437EB1">
        <w:rPr>
          <w:rFonts w:ascii="Century Gothic" w:hAnsi="Century Gothic" w:cs="Arial"/>
          <w:sz w:val="22"/>
          <w:szCs w:val="22"/>
        </w:rPr>
        <w:t>A documentação deverá ser apresentada no ENVELOPE nº 02, em 01(uma) via original ou cópia autenticada por Tabelião ou funcionário do Município, devendo constar os seguintes documentos de habilitação:</w:t>
      </w:r>
    </w:p>
    <w:p w:rsidR="005403F8" w:rsidRPr="00437EB1" w:rsidRDefault="005403F8" w:rsidP="005403F8">
      <w:pPr>
        <w:jc w:val="both"/>
        <w:rPr>
          <w:rFonts w:ascii="Century Gothic" w:hAnsi="Century Gothic" w:cs="Arial"/>
          <w:sz w:val="22"/>
          <w:szCs w:val="22"/>
        </w:rPr>
      </w:pPr>
    </w:p>
    <w:p w:rsidR="005403F8" w:rsidRPr="00437EB1" w:rsidRDefault="006B44DA"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7</w:t>
      </w:r>
      <w:r w:rsidR="005403F8" w:rsidRPr="00437EB1">
        <w:rPr>
          <w:rFonts w:ascii="Century Gothic" w:hAnsi="Century Gothic" w:cs="Arial"/>
          <w:b/>
          <w:bCs/>
          <w:sz w:val="22"/>
          <w:szCs w:val="22"/>
        </w:rPr>
        <w:t>.</w:t>
      </w:r>
      <w:r w:rsidR="00ED5DA2" w:rsidRPr="00437EB1">
        <w:rPr>
          <w:rFonts w:ascii="Century Gothic" w:hAnsi="Century Gothic" w:cs="Arial"/>
          <w:b/>
          <w:bCs/>
          <w:sz w:val="22"/>
          <w:szCs w:val="22"/>
        </w:rPr>
        <w:t>1</w:t>
      </w:r>
      <w:r w:rsidR="005403F8" w:rsidRPr="00437EB1">
        <w:rPr>
          <w:rFonts w:ascii="Century Gothic" w:hAnsi="Century Gothic" w:cs="Arial"/>
          <w:b/>
          <w:bCs/>
          <w:sz w:val="22"/>
          <w:szCs w:val="22"/>
        </w:rPr>
        <w:t xml:space="preserve"> – Habilitação Jurídica:</w:t>
      </w:r>
    </w:p>
    <w:p w:rsidR="005403F8" w:rsidRPr="00437EB1" w:rsidRDefault="005403F8" w:rsidP="005403F8">
      <w:pPr>
        <w:adjustRightInd w:val="0"/>
        <w:ind w:left="900"/>
        <w:jc w:val="both"/>
        <w:rPr>
          <w:rFonts w:ascii="Century Gothic" w:hAnsi="Century Gothic" w:cs="Arial"/>
          <w:sz w:val="22"/>
          <w:szCs w:val="22"/>
        </w:rPr>
      </w:pPr>
    </w:p>
    <w:p w:rsidR="005403F8" w:rsidRPr="00437EB1" w:rsidRDefault="006B44DA" w:rsidP="005403F8">
      <w:pPr>
        <w:adjustRightInd w:val="0"/>
        <w:ind w:left="900"/>
        <w:jc w:val="both"/>
        <w:rPr>
          <w:rFonts w:ascii="Century Gothic" w:hAnsi="Century Gothic" w:cs="Arial"/>
          <w:sz w:val="22"/>
          <w:szCs w:val="22"/>
        </w:rPr>
      </w:pPr>
      <w:r w:rsidRPr="00437EB1">
        <w:rPr>
          <w:rFonts w:ascii="Century Gothic" w:hAnsi="Century Gothic" w:cs="Arial"/>
          <w:sz w:val="22"/>
          <w:szCs w:val="22"/>
        </w:rPr>
        <w:t>7</w:t>
      </w:r>
      <w:r w:rsidR="005403F8" w:rsidRPr="00437EB1">
        <w:rPr>
          <w:rFonts w:ascii="Century Gothic" w:hAnsi="Century Gothic" w:cs="Arial"/>
          <w:sz w:val="22"/>
          <w:szCs w:val="22"/>
        </w:rPr>
        <w:t>.</w:t>
      </w:r>
      <w:r w:rsidR="00ED5DA2" w:rsidRPr="00437EB1">
        <w:rPr>
          <w:rFonts w:ascii="Century Gothic" w:hAnsi="Century Gothic" w:cs="Arial"/>
          <w:sz w:val="22"/>
          <w:szCs w:val="22"/>
        </w:rPr>
        <w:t>1</w:t>
      </w:r>
      <w:r w:rsidR="005403F8" w:rsidRPr="00437EB1">
        <w:rPr>
          <w:rFonts w:ascii="Century Gothic" w:hAnsi="Century Gothic" w:cs="Arial"/>
          <w:sz w:val="22"/>
          <w:szCs w:val="22"/>
        </w:rPr>
        <w:t>.1 – Ato constitutivo, estatuto ou contrato social em vigor e ou registro de empresa individual, devidamente registrado na Junta Comercial em se tratando de sociedades comerciais, e no caso de sociedades por ações, acompanhado de documento de eleição de seus atuais administradores e no caso de empresa individual, registro comercial.</w:t>
      </w:r>
    </w:p>
    <w:p w:rsidR="005403F8" w:rsidRPr="00437EB1" w:rsidRDefault="005403F8" w:rsidP="005403F8">
      <w:pPr>
        <w:adjustRightInd w:val="0"/>
        <w:ind w:left="900"/>
        <w:jc w:val="both"/>
        <w:rPr>
          <w:rFonts w:ascii="Century Gothic" w:hAnsi="Century Gothic" w:cs="Arial"/>
          <w:sz w:val="22"/>
          <w:szCs w:val="22"/>
        </w:rPr>
      </w:pPr>
    </w:p>
    <w:p w:rsidR="005403F8" w:rsidRPr="00437EB1" w:rsidRDefault="005403F8" w:rsidP="005403F8">
      <w:pPr>
        <w:adjustRightInd w:val="0"/>
        <w:ind w:left="900"/>
        <w:jc w:val="both"/>
        <w:rPr>
          <w:rFonts w:ascii="Century Gothic" w:hAnsi="Century Gothic" w:cs="Arial"/>
          <w:sz w:val="22"/>
          <w:szCs w:val="22"/>
        </w:rPr>
      </w:pPr>
      <w:r w:rsidRPr="00437EB1">
        <w:rPr>
          <w:rFonts w:ascii="Century Gothic" w:hAnsi="Century Gothic" w:cs="Arial"/>
          <w:sz w:val="22"/>
          <w:szCs w:val="22"/>
        </w:rPr>
        <w:t>Obs: Cas</w:t>
      </w:r>
      <w:r w:rsidR="006B44DA" w:rsidRPr="00437EB1">
        <w:rPr>
          <w:rFonts w:ascii="Century Gothic" w:hAnsi="Century Gothic" w:cs="Arial"/>
          <w:sz w:val="22"/>
          <w:szCs w:val="22"/>
        </w:rPr>
        <w:t xml:space="preserve">o o documento exigido no item </w:t>
      </w:r>
      <w:r w:rsidRPr="00437EB1">
        <w:rPr>
          <w:rFonts w:ascii="Century Gothic" w:hAnsi="Century Gothic" w:cs="Arial"/>
          <w:sz w:val="22"/>
          <w:szCs w:val="22"/>
        </w:rPr>
        <w:t>4.1, já tenha sido apresentado pela licitante no ato do credenciamento, a mesma fica desobrigada de apresentá-lo no ENVELOPE Nº 02 – Da habilitação.</w:t>
      </w:r>
    </w:p>
    <w:p w:rsidR="00ED5DA2" w:rsidRPr="00437EB1" w:rsidRDefault="00660C95" w:rsidP="00ED5DA2">
      <w:pPr>
        <w:widowControl w:val="0"/>
        <w:tabs>
          <w:tab w:val="left" w:pos="1038"/>
        </w:tabs>
        <w:spacing w:before="4" w:line="304" w:lineRule="auto"/>
        <w:ind w:right="340"/>
        <w:jc w:val="both"/>
        <w:rPr>
          <w:rFonts w:ascii="Century Gothic" w:hAnsi="Century Gothic" w:cs="Arial"/>
          <w:sz w:val="22"/>
          <w:szCs w:val="22"/>
        </w:rPr>
      </w:pPr>
      <w:r w:rsidRPr="00437EB1">
        <w:rPr>
          <w:rFonts w:ascii="Century Gothic" w:hAnsi="Century Gothic" w:cs="Arial"/>
          <w:sz w:val="22"/>
          <w:szCs w:val="22"/>
        </w:rPr>
        <w:tab/>
      </w:r>
      <w:r w:rsidR="006B44DA" w:rsidRPr="00437EB1">
        <w:rPr>
          <w:rFonts w:ascii="Century Gothic" w:hAnsi="Century Gothic" w:cs="Arial"/>
          <w:sz w:val="22"/>
          <w:szCs w:val="22"/>
        </w:rPr>
        <w:t>7</w:t>
      </w:r>
      <w:r w:rsidR="00ED5DA2" w:rsidRPr="00437EB1">
        <w:rPr>
          <w:rFonts w:ascii="Century Gothic" w:hAnsi="Century Gothic" w:cs="Arial"/>
          <w:sz w:val="22"/>
          <w:szCs w:val="22"/>
        </w:rPr>
        <w:t>.1.2Comprovação de que está regularmente autorizada a funcionar como instituição bancária (banco comercial) pelo Banco Central do</w:t>
      </w:r>
      <w:r w:rsidR="00ED5DA2" w:rsidRPr="00437EB1">
        <w:rPr>
          <w:rFonts w:ascii="Century Gothic" w:hAnsi="Century Gothic" w:cs="Arial"/>
          <w:spacing w:val="-19"/>
          <w:sz w:val="22"/>
          <w:szCs w:val="22"/>
        </w:rPr>
        <w:t xml:space="preserve"> </w:t>
      </w:r>
      <w:r w:rsidR="006B44DA" w:rsidRPr="00437EB1">
        <w:rPr>
          <w:rFonts w:ascii="Century Gothic" w:hAnsi="Century Gothic" w:cs="Arial"/>
          <w:sz w:val="22"/>
          <w:szCs w:val="22"/>
        </w:rPr>
        <w:t>Brasil.</w:t>
      </w:r>
    </w:p>
    <w:p w:rsidR="00ED5DA2" w:rsidRPr="00437EB1" w:rsidRDefault="00660C95" w:rsidP="00ED5DA2">
      <w:pPr>
        <w:widowControl w:val="0"/>
        <w:tabs>
          <w:tab w:val="left" w:pos="1038"/>
        </w:tabs>
        <w:spacing w:before="4" w:line="304" w:lineRule="auto"/>
        <w:ind w:right="340"/>
        <w:jc w:val="both"/>
        <w:rPr>
          <w:rFonts w:ascii="Century Gothic" w:hAnsi="Century Gothic" w:cs="Arial"/>
          <w:sz w:val="22"/>
          <w:szCs w:val="22"/>
        </w:rPr>
      </w:pPr>
      <w:r w:rsidRPr="00437EB1">
        <w:rPr>
          <w:rFonts w:ascii="Century Gothic" w:hAnsi="Century Gothic" w:cs="Arial"/>
          <w:sz w:val="22"/>
          <w:szCs w:val="22"/>
        </w:rPr>
        <w:tab/>
      </w:r>
      <w:r w:rsidR="006B44DA" w:rsidRPr="00437EB1">
        <w:rPr>
          <w:rFonts w:ascii="Century Gothic" w:hAnsi="Century Gothic" w:cs="Arial"/>
          <w:sz w:val="22"/>
          <w:szCs w:val="22"/>
        </w:rPr>
        <w:t>7</w:t>
      </w:r>
      <w:r w:rsidR="00ED5DA2" w:rsidRPr="00437EB1">
        <w:rPr>
          <w:rFonts w:ascii="Century Gothic" w:hAnsi="Century Gothic" w:cs="Arial"/>
          <w:sz w:val="22"/>
          <w:szCs w:val="22"/>
        </w:rPr>
        <w:t>.1.3 Declaração da proponente indicando os profissionais responsáveis pela intermediação com os técnicos da PREFEITURA MUNICIPAL DE IBIAM (nome, CPF e respectivas funções), na conformidade deste</w:t>
      </w:r>
      <w:r w:rsidR="00ED5DA2" w:rsidRPr="00437EB1">
        <w:rPr>
          <w:rFonts w:ascii="Century Gothic" w:hAnsi="Century Gothic" w:cs="Arial"/>
          <w:spacing w:val="-14"/>
          <w:sz w:val="22"/>
          <w:szCs w:val="22"/>
        </w:rPr>
        <w:t xml:space="preserve"> </w:t>
      </w:r>
      <w:r w:rsidR="006B44DA" w:rsidRPr="00437EB1">
        <w:rPr>
          <w:rFonts w:ascii="Century Gothic" w:hAnsi="Century Gothic" w:cs="Arial"/>
          <w:sz w:val="22"/>
          <w:szCs w:val="22"/>
        </w:rPr>
        <w:t>Edital.</w:t>
      </w:r>
    </w:p>
    <w:p w:rsidR="005403F8" w:rsidRPr="00437EB1" w:rsidRDefault="005403F8" w:rsidP="005403F8">
      <w:pPr>
        <w:jc w:val="both"/>
        <w:rPr>
          <w:rFonts w:ascii="Century Gothic" w:hAnsi="Century Gothic" w:cs="Arial"/>
          <w:sz w:val="22"/>
          <w:szCs w:val="22"/>
        </w:rPr>
      </w:pPr>
    </w:p>
    <w:p w:rsidR="00557AFD" w:rsidRPr="00437EB1" w:rsidRDefault="00557AFD" w:rsidP="005403F8">
      <w:pPr>
        <w:jc w:val="both"/>
        <w:rPr>
          <w:rFonts w:ascii="Century Gothic" w:hAnsi="Century Gothic" w:cs="Arial"/>
          <w:sz w:val="22"/>
          <w:szCs w:val="22"/>
        </w:rPr>
      </w:pPr>
    </w:p>
    <w:p w:rsidR="005403F8" w:rsidRPr="00437EB1" w:rsidRDefault="006B44DA"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7</w:t>
      </w:r>
      <w:r w:rsidR="00ED5DA2" w:rsidRPr="00437EB1">
        <w:rPr>
          <w:rFonts w:ascii="Century Gothic" w:hAnsi="Century Gothic" w:cs="Arial"/>
          <w:b/>
          <w:bCs/>
          <w:sz w:val="22"/>
          <w:szCs w:val="22"/>
        </w:rPr>
        <w:t>.2</w:t>
      </w:r>
      <w:r w:rsidR="005403F8" w:rsidRPr="00437EB1">
        <w:rPr>
          <w:rFonts w:ascii="Century Gothic" w:hAnsi="Century Gothic" w:cs="Arial"/>
          <w:b/>
          <w:bCs/>
          <w:sz w:val="22"/>
          <w:szCs w:val="22"/>
        </w:rPr>
        <w:t>– Habilitação Fiscal:</w:t>
      </w:r>
    </w:p>
    <w:p w:rsidR="005403F8" w:rsidRPr="00437EB1" w:rsidRDefault="006B44DA" w:rsidP="00ED5DA2">
      <w:pPr>
        <w:adjustRightInd w:val="0"/>
        <w:ind w:left="192" w:firstLine="708"/>
        <w:jc w:val="both"/>
        <w:rPr>
          <w:rFonts w:ascii="Century Gothic" w:hAnsi="Century Gothic" w:cs="Arial"/>
          <w:sz w:val="22"/>
          <w:szCs w:val="22"/>
        </w:rPr>
      </w:pPr>
      <w:r w:rsidRPr="00437EB1">
        <w:rPr>
          <w:rFonts w:ascii="Century Gothic" w:hAnsi="Century Gothic" w:cs="Arial"/>
          <w:sz w:val="22"/>
          <w:szCs w:val="22"/>
        </w:rPr>
        <w:t>7</w:t>
      </w:r>
      <w:r w:rsidR="00ED5DA2" w:rsidRPr="00437EB1">
        <w:rPr>
          <w:rFonts w:ascii="Century Gothic" w:hAnsi="Century Gothic" w:cs="Arial"/>
          <w:sz w:val="22"/>
          <w:szCs w:val="22"/>
        </w:rPr>
        <w:t>.2.1</w:t>
      </w:r>
      <w:r w:rsidR="00660C95" w:rsidRPr="00437EB1">
        <w:rPr>
          <w:rFonts w:ascii="Century Gothic" w:hAnsi="Century Gothic" w:cs="Arial"/>
          <w:sz w:val="22"/>
          <w:szCs w:val="22"/>
        </w:rPr>
        <w:t xml:space="preserve"> P</w:t>
      </w:r>
      <w:r w:rsidR="00ED5DA2" w:rsidRPr="00437EB1">
        <w:rPr>
          <w:rFonts w:ascii="Century Gothic" w:hAnsi="Century Gothic" w:cs="Arial"/>
          <w:sz w:val="22"/>
          <w:szCs w:val="22"/>
        </w:rPr>
        <w:t>rova de inscrição no Cadastro Nacional de Pessoas Jurídicas –</w:t>
      </w:r>
      <w:r w:rsidR="00ED5DA2" w:rsidRPr="00437EB1">
        <w:rPr>
          <w:rFonts w:ascii="Century Gothic" w:hAnsi="Century Gothic" w:cs="Arial"/>
          <w:spacing w:val="-28"/>
          <w:sz w:val="22"/>
          <w:szCs w:val="22"/>
        </w:rPr>
        <w:t xml:space="preserve"> </w:t>
      </w:r>
      <w:r w:rsidRPr="00437EB1">
        <w:rPr>
          <w:rFonts w:ascii="Century Gothic" w:hAnsi="Century Gothic" w:cs="Arial"/>
          <w:sz w:val="22"/>
          <w:szCs w:val="22"/>
        </w:rPr>
        <w:t>CNPJ.</w:t>
      </w:r>
    </w:p>
    <w:p w:rsidR="00ED5DA2" w:rsidRPr="00437EB1" w:rsidRDefault="00ED5DA2" w:rsidP="00ED5DA2">
      <w:pPr>
        <w:adjustRightInd w:val="0"/>
        <w:ind w:left="192" w:firstLine="708"/>
        <w:jc w:val="both"/>
        <w:rPr>
          <w:rFonts w:ascii="Century Gothic" w:hAnsi="Century Gothic" w:cs="Arial"/>
          <w:sz w:val="22"/>
          <w:szCs w:val="22"/>
        </w:rPr>
      </w:pPr>
    </w:p>
    <w:p w:rsidR="005403F8" w:rsidRPr="00437EB1" w:rsidRDefault="006B44DA" w:rsidP="005403F8">
      <w:pPr>
        <w:adjustRightInd w:val="0"/>
        <w:ind w:left="900"/>
        <w:jc w:val="both"/>
        <w:rPr>
          <w:rFonts w:ascii="Century Gothic" w:hAnsi="Century Gothic" w:cs="Arial"/>
          <w:sz w:val="22"/>
          <w:szCs w:val="22"/>
        </w:rPr>
      </w:pPr>
      <w:r w:rsidRPr="00437EB1">
        <w:rPr>
          <w:rFonts w:ascii="Century Gothic" w:hAnsi="Century Gothic" w:cs="Arial"/>
          <w:sz w:val="22"/>
          <w:szCs w:val="22"/>
        </w:rPr>
        <w:t>7</w:t>
      </w:r>
      <w:r w:rsidR="00ED5DA2" w:rsidRPr="00437EB1">
        <w:rPr>
          <w:rFonts w:ascii="Century Gothic" w:hAnsi="Century Gothic" w:cs="Arial"/>
          <w:sz w:val="22"/>
          <w:szCs w:val="22"/>
        </w:rPr>
        <w:t>.2.2</w:t>
      </w:r>
      <w:r w:rsidR="005403F8" w:rsidRPr="00437EB1">
        <w:rPr>
          <w:rFonts w:ascii="Century Gothic" w:hAnsi="Century Gothic" w:cs="Arial"/>
          <w:sz w:val="22"/>
          <w:szCs w:val="22"/>
        </w:rPr>
        <w:t xml:space="preserve"> – Prova de regularidade com a Fazenda Pública, mediante a apresentação dos seguintes documentos: a) Certidão quanto à Dívida Ativa da União. b) Certidão de Regularidade com os Tributos e Contribuições Federais, conjunta com a INSS.</w:t>
      </w:r>
    </w:p>
    <w:p w:rsidR="005403F8" w:rsidRPr="00437EB1" w:rsidRDefault="005403F8" w:rsidP="005403F8">
      <w:pPr>
        <w:adjustRightInd w:val="0"/>
        <w:ind w:left="900"/>
        <w:jc w:val="both"/>
        <w:rPr>
          <w:rFonts w:ascii="Century Gothic" w:hAnsi="Century Gothic" w:cs="Arial"/>
          <w:sz w:val="22"/>
          <w:szCs w:val="22"/>
        </w:rPr>
      </w:pPr>
    </w:p>
    <w:p w:rsidR="005403F8" w:rsidRPr="00437EB1" w:rsidRDefault="006B44DA" w:rsidP="005403F8">
      <w:pPr>
        <w:adjustRightInd w:val="0"/>
        <w:ind w:left="900"/>
        <w:jc w:val="both"/>
        <w:rPr>
          <w:rFonts w:ascii="Century Gothic" w:hAnsi="Century Gothic" w:cs="Arial"/>
          <w:b/>
          <w:sz w:val="22"/>
          <w:szCs w:val="22"/>
        </w:rPr>
      </w:pPr>
      <w:r w:rsidRPr="00437EB1">
        <w:rPr>
          <w:rFonts w:ascii="Century Gothic" w:hAnsi="Century Gothic" w:cs="Arial"/>
          <w:sz w:val="22"/>
          <w:szCs w:val="22"/>
        </w:rPr>
        <w:t>7</w:t>
      </w:r>
      <w:r w:rsidR="005403F8" w:rsidRPr="00437EB1">
        <w:rPr>
          <w:rFonts w:ascii="Century Gothic" w:hAnsi="Century Gothic" w:cs="Arial"/>
          <w:sz w:val="22"/>
          <w:szCs w:val="22"/>
        </w:rPr>
        <w:t>.</w:t>
      </w:r>
      <w:r w:rsidR="00ED5DA2" w:rsidRPr="00437EB1">
        <w:rPr>
          <w:rFonts w:ascii="Century Gothic" w:hAnsi="Century Gothic" w:cs="Arial"/>
          <w:sz w:val="22"/>
          <w:szCs w:val="22"/>
        </w:rPr>
        <w:t>2.3</w:t>
      </w:r>
      <w:r w:rsidR="005403F8" w:rsidRPr="00437EB1">
        <w:rPr>
          <w:rFonts w:ascii="Century Gothic" w:hAnsi="Century Gothic" w:cs="Arial"/>
          <w:sz w:val="22"/>
          <w:szCs w:val="22"/>
        </w:rPr>
        <w:t xml:space="preserve"> – Prova de regularidade com a Fazenda Estadual do domicílio do proponente. </w:t>
      </w:r>
    </w:p>
    <w:p w:rsidR="005403F8" w:rsidRPr="00437EB1" w:rsidRDefault="005403F8" w:rsidP="005403F8">
      <w:pPr>
        <w:adjustRightInd w:val="0"/>
        <w:ind w:left="900"/>
        <w:jc w:val="both"/>
        <w:rPr>
          <w:rFonts w:ascii="Century Gothic" w:hAnsi="Century Gothic" w:cs="Arial"/>
          <w:sz w:val="22"/>
          <w:szCs w:val="22"/>
        </w:rPr>
      </w:pPr>
    </w:p>
    <w:p w:rsidR="005403F8" w:rsidRPr="00437EB1" w:rsidRDefault="006B44DA" w:rsidP="005403F8">
      <w:pPr>
        <w:adjustRightInd w:val="0"/>
        <w:ind w:left="900"/>
        <w:jc w:val="both"/>
        <w:rPr>
          <w:rFonts w:ascii="Century Gothic" w:hAnsi="Century Gothic" w:cs="Arial"/>
          <w:b/>
          <w:sz w:val="22"/>
          <w:szCs w:val="22"/>
        </w:rPr>
      </w:pPr>
      <w:r w:rsidRPr="00437EB1">
        <w:rPr>
          <w:rFonts w:ascii="Century Gothic" w:hAnsi="Century Gothic" w:cs="Arial"/>
          <w:sz w:val="22"/>
          <w:szCs w:val="22"/>
        </w:rPr>
        <w:lastRenderedPageBreak/>
        <w:t>7</w:t>
      </w:r>
      <w:r w:rsidR="00ED5DA2" w:rsidRPr="00437EB1">
        <w:rPr>
          <w:rFonts w:ascii="Century Gothic" w:hAnsi="Century Gothic" w:cs="Arial"/>
          <w:sz w:val="22"/>
          <w:szCs w:val="22"/>
        </w:rPr>
        <w:t>.2.4</w:t>
      </w:r>
      <w:r w:rsidR="005403F8" w:rsidRPr="00437EB1">
        <w:rPr>
          <w:rFonts w:ascii="Century Gothic" w:hAnsi="Century Gothic" w:cs="Arial"/>
          <w:sz w:val="22"/>
          <w:szCs w:val="22"/>
        </w:rPr>
        <w:t xml:space="preserve"> – Prova de regularidade com a Fazenda Municipal do domicílio do proponente.</w:t>
      </w:r>
      <w:r w:rsidR="005403F8" w:rsidRPr="00437EB1">
        <w:rPr>
          <w:rFonts w:ascii="Century Gothic" w:hAnsi="Century Gothic" w:cs="Arial"/>
          <w:b/>
          <w:sz w:val="22"/>
          <w:szCs w:val="22"/>
        </w:rPr>
        <w:t xml:space="preserve"> </w:t>
      </w:r>
    </w:p>
    <w:p w:rsidR="005403F8" w:rsidRPr="00437EB1" w:rsidRDefault="005403F8" w:rsidP="005403F8">
      <w:pPr>
        <w:adjustRightInd w:val="0"/>
        <w:ind w:left="900"/>
        <w:jc w:val="both"/>
        <w:rPr>
          <w:rFonts w:ascii="Century Gothic" w:hAnsi="Century Gothic" w:cs="Arial"/>
          <w:sz w:val="22"/>
          <w:szCs w:val="22"/>
        </w:rPr>
      </w:pPr>
    </w:p>
    <w:p w:rsidR="005403F8" w:rsidRPr="00437EB1" w:rsidRDefault="006B44DA" w:rsidP="005403F8">
      <w:pPr>
        <w:adjustRightInd w:val="0"/>
        <w:ind w:left="900"/>
        <w:jc w:val="both"/>
        <w:rPr>
          <w:rFonts w:ascii="Century Gothic" w:hAnsi="Century Gothic" w:cs="Arial"/>
          <w:sz w:val="22"/>
          <w:szCs w:val="22"/>
        </w:rPr>
      </w:pPr>
      <w:r w:rsidRPr="00437EB1">
        <w:rPr>
          <w:rFonts w:ascii="Century Gothic" w:hAnsi="Century Gothic" w:cs="Arial"/>
          <w:sz w:val="22"/>
          <w:szCs w:val="22"/>
        </w:rPr>
        <w:t>7</w:t>
      </w:r>
      <w:r w:rsidR="00ED5DA2" w:rsidRPr="00437EB1">
        <w:rPr>
          <w:rFonts w:ascii="Century Gothic" w:hAnsi="Century Gothic" w:cs="Arial"/>
          <w:sz w:val="22"/>
          <w:szCs w:val="22"/>
        </w:rPr>
        <w:t>.2.5</w:t>
      </w:r>
      <w:r w:rsidR="005403F8" w:rsidRPr="00437EB1">
        <w:rPr>
          <w:rFonts w:ascii="Century Gothic" w:hAnsi="Century Gothic" w:cs="Arial"/>
          <w:sz w:val="22"/>
          <w:szCs w:val="22"/>
        </w:rPr>
        <w:t xml:space="preserve"> – Prova de regularidade com o Fundo de Garantia por Tempo de Serviço.</w:t>
      </w:r>
    </w:p>
    <w:p w:rsidR="005403F8" w:rsidRPr="00437EB1" w:rsidRDefault="005403F8" w:rsidP="005403F8">
      <w:pPr>
        <w:adjustRightInd w:val="0"/>
        <w:ind w:left="900"/>
        <w:jc w:val="both"/>
        <w:rPr>
          <w:rFonts w:ascii="Century Gothic" w:hAnsi="Century Gothic" w:cs="Arial"/>
          <w:sz w:val="22"/>
          <w:szCs w:val="22"/>
        </w:rPr>
      </w:pPr>
    </w:p>
    <w:p w:rsidR="005403F8" w:rsidRPr="00437EB1" w:rsidRDefault="006B44DA" w:rsidP="005403F8">
      <w:pPr>
        <w:adjustRightInd w:val="0"/>
        <w:ind w:left="851"/>
        <w:jc w:val="both"/>
        <w:rPr>
          <w:rFonts w:ascii="Century Gothic" w:hAnsi="Century Gothic" w:cs="Arial"/>
          <w:sz w:val="22"/>
          <w:szCs w:val="22"/>
        </w:rPr>
      </w:pPr>
      <w:r w:rsidRPr="00437EB1">
        <w:rPr>
          <w:rFonts w:ascii="Century Gothic" w:hAnsi="Century Gothic" w:cs="Arial"/>
          <w:sz w:val="22"/>
          <w:szCs w:val="22"/>
        </w:rPr>
        <w:t>7</w:t>
      </w:r>
      <w:r w:rsidR="00ED5DA2" w:rsidRPr="00437EB1">
        <w:rPr>
          <w:rFonts w:ascii="Century Gothic" w:hAnsi="Century Gothic" w:cs="Arial"/>
          <w:sz w:val="22"/>
          <w:szCs w:val="22"/>
        </w:rPr>
        <w:t>.2.6</w:t>
      </w:r>
      <w:r w:rsidR="005403F8" w:rsidRPr="00437EB1">
        <w:rPr>
          <w:rFonts w:ascii="Century Gothic" w:hAnsi="Century Gothic" w:cs="Arial"/>
          <w:sz w:val="22"/>
          <w:szCs w:val="22"/>
        </w:rPr>
        <w:t xml:space="preserve"> – Prova de regularidade trabalhista, mediante apresentação de Certidão Negativa de Débitos Trabalhistas – CNDT, conforme determinado pela Lei 12.440/2011.</w:t>
      </w:r>
    </w:p>
    <w:p w:rsidR="005403F8" w:rsidRPr="00437EB1" w:rsidRDefault="005403F8" w:rsidP="005403F8">
      <w:pPr>
        <w:adjustRightInd w:val="0"/>
        <w:jc w:val="both"/>
        <w:rPr>
          <w:rFonts w:ascii="Century Gothic" w:hAnsi="Century Gothic" w:cs="Arial"/>
          <w:sz w:val="22"/>
          <w:szCs w:val="22"/>
        </w:rPr>
      </w:pPr>
    </w:p>
    <w:p w:rsidR="005403F8" w:rsidRPr="00437EB1" w:rsidRDefault="006B44DA"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7</w:t>
      </w:r>
      <w:r w:rsidR="005403F8" w:rsidRPr="00437EB1">
        <w:rPr>
          <w:rFonts w:ascii="Century Gothic" w:hAnsi="Century Gothic" w:cs="Arial"/>
          <w:b/>
          <w:bCs/>
          <w:sz w:val="22"/>
          <w:szCs w:val="22"/>
        </w:rPr>
        <w:t>.</w:t>
      </w:r>
      <w:r w:rsidR="00ED5DA2" w:rsidRPr="00437EB1">
        <w:rPr>
          <w:rFonts w:ascii="Century Gothic" w:hAnsi="Century Gothic" w:cs="Arial"/>
          <w:b/>
          <w:bCs/>
          <w:sz w:val="22"/>
          <w:szCs w:val="22"/>
        </w:rPr>
        <w:t>3</w:t>
      </w:r>
      <w:r w:rsidR="005403F8" w:rsidRPr="00437EB1">
        <w:rPr>
          <w:rFonts w:ascii="Century Gothic" w:hAnsi="Century Gothic" w:cs="Arial"/>
          <w:b/>
          <w:bCs/>
          <w:sz w:val="22"/>
          <w:szCs w:val="22"/>
        </w:rPr>
        <w:t>– Qualificação Econômico-Financeira:</w:t>
      </w:r>
    </w:p>
    <w:p w:rsidR="005403F8" w:rsidRPr="00437EB1" w:rsidRDefault="005403F8" w:rsidP="005403F8">
      <w:pPr>
        <w:adjustRightInd w:val="0"/>
        <w:jc w:val="both"/>
        <w:rPr>
          <w:rFonts w:ascii="Century Gothic" w:hAnsi="Century Gothic" w:cs="Arial"/>
          <w:sz w:val="22"/>
          <w:szCs w:val="22"/>
        </w:rPr>
      </w:pPr>
    </w:p>
    <w:p w:rsidR="005403F8" w:rsidRPr="00437EB1" w:rsidRDefault="006B44DA" w:rsidP="005403F8">
      <w:pPr>
        <w:adjustRightInd w:val="0"/>
        <w:ind w:left="900"/>
        <w:jc w:val="both"/>
        <w:rPr>
          <w:rFonts w:ascii="Century Gothic" w:hAnsi="Century Gothic" w:cs="Arial"/>
          <w:sz w:val="22"/>
          <w:szCs w:val="22"/>
        </w:rPr>
      </w:pPr>
      <w:r w:rsidRPr="00437EB1">
        <w:rPr>
          <w:rFonts w:ascii="Century Gothic" w:hAnsi="Century Gothic" w:cs="Arial"/>
          <w:sz w:val="22"/>
          <w:szCs w:val="22"/>
        </w:rPr>
        <w:t>7</w:t>
      </w:r>
      <w:r w:rsidR="00ED5DA2" w:rsidRPr="00437EB1">
        <w:rPr>
          <w:rFonts w:ascii="Century Gothic" w:hAnsi="Century Gothic" w:cs="Arial"/>
          <w:sz w:val="22"/>
          <w:szCs w:val="22"/>
        </w:rPr>
        <w:t>.3</w:t>
      </w:r>
      <w:r w:rsidR="005403F8" w:rsidRPr="00437EB1">
        <w:rPr>
          <w:rFonts w:ascii="Century Gothic" w:hAnsi="Century Gothic" w:cs="Arial"/>
          <w:sz w:val="22"/>
          <w:szCs w:val="22"/>
        </w:rPr>
        <w:t>.1 - Certidão Negativa de Falência e Concordata, expedida pelo distribuidor da sede da pessoa jurídica.</w:t>
      </w:r>
    </w:p>
    <w:p w:rsidR="00EB37B9" w:rsidRDefault="00EB37B9" w:rsidP="00ED5DA2">
      <w:pPr>
        <w:pStyle w:val="PargrafodaLista"/>
        <w:widowControl w:val="0"/>
        <w:tabs>
          <w:tab w:val="left" w:pos="1074"/>
        </w:tabs>
        <w:spacing w:line="288" w:lineRule="auto"/>
        <w:ind w:left="824" w:right="333"/>
        <w:contextualSpacing w:val="0"/>
        <w:jc w:val="both"/>
        <w:rPr>
          <w:rFonts w:ascii="Century Gothic" w:hAnsi="Century Gothic" w:cs="Arial"/>
          <w:bCs/>
          <w:sz w:val="22"/>
          <w:szCs w:val="22"/>
        </w:rPr>
      </w:pPr>
    </w:p>
    <w:p w:rsidR="00ED5DA2" w:rsidRPr="00437EB1" w:rsidRDefault="006B44DA" w:rsidP="00ED5DA2">
      <w:pPr>
        <w:pStyle w:val="PargrafodaLista"/>
        <w:widowControl w:val="0"/>
        <w:tabs>
          <w:tab w:val="left" w:pos="1074"/>
        </w:tabs>
        <w:spacing w:line="288" w:lineRule="auto"/>
        <w:ind w:left="824" w:right="333"/>
        <w:contextualSpacing w:val="0"/>
        <w:jc w:val="both"/>
        <w:rPr>
          <w:rFonts w:ascii="Century Gothic" w:hAnsi="Century Gothic" w:cs="Arial"/>
          <w:sz w:val="22"/>
          <w:szCs w:val="22"/>
        </w:rPr>
      </w:pPr>
      <w:r w:rsidRPr="00437EB1">
        <w:rPr>
          <w:rFonts w:ascii="Century Gothic" w:hAnsi="Century Gothic" w:cs="Arial"/>
          <w:bCs/>
          <w:sz w:val="22"/>
          <w:szCs w:val="22"/>
        </w:rPr>
        <w:t>7</w:t>
      </w:r>
      <w:r w:rsidR="00ED5DA2" w:rsidRPr="00437EB1">
        <w:rPr>
          <w:rFonts w:ascii="Century Gothic" w:hAnsi="Century Gothic" w:cs="Arial"/>
          <w:bCs/>
          <w:sz w:val="22"/>
          <w:szCs w:val="22"/>
        </w:rPr>
        <w:t>.3.2</w:t>
      </w:r>
      <w:r w:rsidR="00ED5DA2" w:rsidRPr="00437EB1">
        <w:rPr>
          <w:rFonts w:ascii="Century Gothic" w:hAnsi="Century Gothic" w:cs="Arial"/>
          <w:b/>
          <w:bCs/>
          <w:sz w:val="22"/>
          <w:szCs w:val="22"/>
        </w:rPr>
        <w:t xml:space="preserve"> </w:t>
      </w:r>
      <w:r w:rsidR="00ED5DA2" w:rsidRPr="00437EB1">
        <w:rPr>
          <w:rFonts w:ascii="Century Gothic" w:hAnsi="Century Gothic" w:cs="Arial"/>
          <w:sz w:val="22"/>
          <w:szCs w:val="22"/>
        </w:rPr>
        <w:t xml:space="preserve">Demonstrativo da proponente acerca do seu índice de Basiléia, de no mínimo 11% calculado na conformidade das regras estabelecidas pela Resolução nº 3.488 de 29 de agosto de 2007, do Banco Central do Brasil e demais normas pertinentes, sendo que a comprovação </w:t>
      </w:r>
      <w:r w:rsidRPr="00437EB1">
        <w:rPr>
          <w:rFonts w:ascii="Century Gothic" w:hAnsi="Century Gothic" w:cs="Arial"/>
          <w:sz w:val="22"/>
          <w:szCs w:val="22"/>
        </w:rPr>
        <w:t>deste índice</w:t>
      </w:r>
      <w:r w:rsidR="00ED5DA2" w:rsidRPr="00437EB1">
        <w:rPr>
          <w:rFonts w:ascii="Century Gothic" w:hAnsi="Century Gothic" w:cs="Arial"/>
          <w:sz w:val="22"/>
          <w:szCs w:val="22"/>
        </w:rPr>
        <w:t xml:space="preserve"> deverá se dar trimestralmente durante a vigência do futuro contrato (poderá ser </w:t>
      </w:r>
      <w:r w:rsidRPr="00437EB1">
        <w:rPr>
          <w:rFonts w:ascii="Century Gothic" w:hAnsi="Century Gothic" w:cs="Arial"/>
          <w:sz w:val="22"/>
          <w:szCs w:val="22"/>
        </w:rPr>
        <w:t>apresentado por</w:t>
      </w:r>
      <w:r w:rsidR="00ED5DA2" w:rsidRPr="00437EB1">
        <w:rPr>
          <w:rFonts w:ascii="Century Gothic" w:hAnsi="Century Gothic" w:cs="Arial"/>
          <w:sz w:val="22"/>
          <w:szCs w:val="22"/>
        </w:rPr>
        <w:t xml:space="preserve"> meio de impressão da página oficial do sítio do Banco Central na</w:t>
      </w:r>
      <w:r w:rsidR="00ED5DA2" w:rsidRPr="00437EB1">
        <w:rPr>
          <w:rFonts w:ascii="Century Gothic" w:hAnsi="Century Gothic" w:cs="Arial"/>
          <w:spacing w:val="-28"/>
          <w:sz w:val="22"/>
          <w:szCs w:val="22"/>
        </w:rPr>
        <w:t xml:space="preserve"> </w:t>
      </w:r>
      <w:r w:rsidRPr="00437EB1">
        <w:rPr>
          <w:rFonts w:ascii="Century Gothic" w:hAnsi="Century Gothic" w:cs="Arial"/>
          <w:sz w:val="22"/>
          <w:szCs w:val="22"/>
        </w:rPr>
        <w:t>internet).</w:t>
      </w:r>
    </w:p>
    <w:p w:rsidR="005403F8" w:rsidRPr="00437EB1" w:rsidRDefault="00EB37B9" w:rsidP="005403F8">
      <w:pPr>
        <w:tabs>
          <w:tab w:val="left" w:pos="5265"/>
        </w:tabs>
        <w:adjustRightInd w:val="0"/>
        <w:jc w:val="both"/>
        <w:rPr>
          <w:rFonts w:ascii="Century Gothic" w:hAnsi="Century Gothic" w:cs="Arial"/>
          <w:b/>
          <w:bCs/>
          <w:sz w:val="22"/>
          <w:szCs w:val="22"/>
        </w:rPr>
      </w:pPr>
      <w:r>
        <w:rPr>
          <w:rFonts w:ascii="Century Gothic" w:hAnsi="Century Gothic" w:cs="Arial"/>
          <w:b/>
          <w:bCs/>
          <w:sz w:val="22"/>
          <w:szCs w:val="22"/>
        </w:rPr>
        <w:t xml:space="preserve">              </w:t>
      </w:r>
      <w:r w:rsidRPr="00EB37B9">
        <w:rPr>
          <w:rFonts w:ascii="Century Gothic" w:hAnsi="Century Gothic" w:cs="Arial"/>
          <w:bCs/>
          <w:sz w:val="22"/>
          <w:szCs w:val="22"/>
        </w:rPr>
        <w:t>7.3.3-</w:t>
      </w:r>
      <w:r>
        <w:rPr>
          <w:rFonts w:ascii="Century Gothic" w:hAnsi="Century Gothic" w:cs="Arial"/>
          <w:b/>
          <w:bCs/>
          <w:sz w:val="22"/>
          <w:szCs w:val="22"/>
        </w:rPr>
        <w:t xml:space="preserve"> </w:t>
      </w:r>
      <w:r>
        <w:rPr>
          <w:rFonts w:ascii="Century Gothic" w:hAnsi="Century Gothic"/>
          <w:sz w:val="22"/>
          <w:szCs w:val="22"/>
        </w:rPr>
        <w:t>C</w:t>
      </w:r>
      <w:r w:rsidRPr="00EB37B9">
        <w:rPr>
          <w:rFonts w:ascii="Century Gothic" w:hAnsi="Century Gothic"/>
          <w:sz w:val="22"/>
          <w:szCs w:val="22"/>
        </w:rPr>
        <w:t>ertidão negativa de protesto.</w:t>
      </w:r>
      <w:r w:rsidR="005403F8" w:rsidRPr="00437EB1">
        <w:rPr>
          <w:rFonts w:ascii="Century Gothic" w:hAnsi="Century Gothic" w:cs="Arial"/>
          <w:b/>
          <w:bCs/>
          <w:sz w:val="22"/>
          <w:szCs w:val="22"/>
        </w:rPr>
        <w:tab/>
      </w:r>
    </w:p>
    <w:p w:rsidR="00A84F54" w:rsidRDefault="00A84F54" w:rsidP="005403F8">
      <w:pPr>
        <w:adjustRightInd w:val="0"/>
        <w:jc w:val="both"/>
        <w:rPr>
          <w:rFonts w:ascii="Century Gothic" w:hAnsi="Century Gothic" w:cs="Arial"/>
          <w:b/>
          <w:bCs/>
          <w:sz w:val="22"/>
          <w:szCs w:val="22"/>
        </w:rPr>
      </w:pPr>
    </w:p>
    <w:p w:rsidR="005403F8" w:rsidRPr="00437EB1" w:rsidRDefault="006B44DA"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7</w:t>
      </w:r>
      <w:r w:rsidR="00660C95" w:rsidRPr="00437EB1">
        <w:rPr>
          <w:rFonts w:ascii="Century Gothic" w:hAnsi="Century Gothic" w:cs="Arial"/>
          <w:b/>
          <w:bCs/>
          <w:sz w:val="22"/>
          <w:szCs w:val="22"/>
        </w:rPr>
        <w:t>.4</w:t>
      </w:r>
      <w:r w:rsidR="005403F8" w:rsidRPr="00437EB1">
        <w:rPr>
          <w:rFonts w:ascii="Century Gothic" w:hAnsi="Century Gothic" w:cs="Arial"/>
          <w:b/>
          <w:bCs/>
          <w:sz w:val="22"/>
          <w:szCs w:val="22"/>
        </w:rPr>
        <w:t xml:space="preserve"> – Qualificação Técnica</w:t>
      </w:r>
    </w:p>
    <w:p w:rsidR="005403F8" w:rsidRPr="00437EB1" w:rsidRDefault="005403F8" w:rsidP="00660C95">
      <w:pPr>
        <w:jc w:val="both"/>
        <w:rPr>
          <w:rFonts w:ascii="Century Gothic" w:hAnsi="Century Gothic" w:cs="Arial"/>
          <w:b/>
          <w:sz w:val="22"/>
          <w:szCs w:val="22"/>
        </w:rPr>
      </w:pPr>
    </w:p>
    <w:p w:rsidR="005403F8" w:rsidRPr="00437EB1" w:rsidRDefault="006B44DA" w:rsidP="005403F8">
      <w:pPr>
        <w:autoSpaceDE w:val="0"/>
        <w:autoSpaceDN w:val="0"/>
        <w:adjustRightInd w:val="0"/>
        <w:ind w:left="851"/>
        <w:jc w:val="both"/>
        <w:rPr>
          <w:rFonts w:ascii="Century Gothic" w:hAnsi="Century Gothic" w:cs="Arial"/>
          <w:sz w:val="22"/>
          <w:szCs w:val="22"/>
        </w:rPr>
      </w:pPr>
      <w:r w:rsidRPr="00437EB1">
        <w:rPr>
          <w:rFonts w:ascii="Century Gothic" w:hAnsi="Century Gothic" w:cs="Arial"/>
          <w:sz w:val="22"/>
          <w:szCs w:val="22"/>
        </w:rPr>
        <w:t>7</w:t>
      </w:r>
      <w:r w:rsidR="00660C95" w:rsidRPr="00437EB1">
        <w:rPr>
          <w:rFonts w:ascii="Century Gothic" w:hAnsi="Century Gothic" w:cs="Arial"/>
          <w:sz w:val="22"/>
          <w:szCs w:val="22"/>
        </w:rPr>
        <w:t>.4.1</w:t>
      </w:r>
      <w:r w:rsidR="005403F8" w:rsidRPr="00437EB1">
        <w:rPr>
          <w:rFonts w:ascii="Century Gothic" w:hAnsi="Century Gothic" w:cs="Arial"/>
          <w:sz w:val="22"/>
          <w:szCs w:val="22"/>
        </w:rPr>
        <w:t xml:space="preserve"> – Comprovação de aptidão para desempenho de atividade pertinente e compatível em características, com o objeto da licitação, mediante atestado (s) fornecido (s) por pessoa jurídica de direito público ou privado, comprovando que a empresa já prestou serviços iguais ou similares.</w:t>
      </w:r>
    </w:p>
    <w:p w:rsidR="00EB37B9" w:rsidRDefault="00EB37B9" w:rsidP="00EB37B9">
      <w:pPr>
        <w:ind w:left="900"/>
        <w:jc w:val="both"/>
        <w:rPr>
          <w:rFonts w:ascii="Century Gothic" w:hAnsi="Century Gothic" w:cs="Arial"/>
          <w:sz w:val="22"/>
          <w:szCs w:val="22"/>
        </w:rPr>
      </w:pPr>
    </w:p>
    <w:p w:rsidR="005403F8" w:rsidRPr="00EB37B9" w:rsidRDefault="00EB37B9" w:rsidP="00EB37B9">
      <w:pPr>
        <w:ind w:left="900"/>
        <w:jc w:val="both"/>
        <w:rPr>
          <w:rFonts w:ascii="Century Gothic" w:hAnsi="Century Gothic" w:cs="Arial"/>
          <w:sz w:val="22"/>
          <w:szCs w:val="22"/>
        </w:rPr>
      </w:pPr>
      <w:r>
        <w:rPr>
          <w:rFonts w:ascii="Century Gothic" w:hAnsi="Century Gothic" w:cs="Arial"/>
          <w:sz w:val="22"/>
          <w:szCs w:val="22"/>
        </w:rPr>
        <w:t>7.4.2</w:t>
      </w:r>
      <w:r w:rsidRPr="00EB37B9">
        <w:rPr>
          <w:rFonts w:ascii="Century Gothic" w:hAnsi="Century Gothic" w:cs="Arial"/>
          <w:sz w:val="22"/>
          <w:szCs w:val="22"/>
        </w:rPr>
        <w:t xml:space="preserve">- </w:t>
      </w:r>
      <w:r w:rsidRPr="00EB37B9">
        <w:rPr>
          <w:rFonts w:ascii="Century Gothic" w:hAnsi="Century Gothic"/>
          <w:sz w:val="22"/>
          <w:szCs w:val="22"/>
        </w:rPr>
        <w:t>Alvará de licença e funcionamento emitido pela</w:t>
      </w:r>
      <w:r>
        <w:rPr>
          <w:rFonts w:ascii="Century Gothic" w:hAnsi="Century Gothic"/>
          <w:sz w:val="22"/>
          <w:szCs w:val="22"/>
        </w:rPr>
        <w:t xml:space="preserve"> sede do domicílio da licitante.</w:t>
      </w:r>
    </w:p>
    <w:p w:rsidR="005403F8" w:rsidRPr="00EB37B9" w:rsidRDefault="005403F8" w:rsidP="005403F8">
      <w:pPr>
        <w:ind w:left="900"/>
        <w:jc w:val="both"/>
        <w:rPr>
          <w:rFonts w:ascii="Century Gothic" w:hAnsi="Century Gothic" w:cs="Arial"/>
          <w:b/>
          <w:sz w:val="22"/>
          <w:szCs w:val="22"/>
        </w:rPr>
      </w:pPr>
    </w:p>
    <w:p w:rsidR="005403F8" w:rsidRPr="00437EB1" w:rsidRDefault="006B44DA" w:rsidP="005403F8">
      <w:pPr>
        <w:jc w:val="both"/>
        <w:rPr>
          <w:rFonts w:ascii="Century Gothic" w:hAnsi="Century Gothic" w:cs="Arial"/>
          <w:b/>
          <w:sz w:val="22"/>
          <w:szCs w:val="22"/>
        </w:rPr>
      </w:pPr>
      <w:r w:rsidRPr="00437EB1">
        <w:rPr>
          <w:rFonts w:ascii="Century Gothic" w:hAnsi="Century Gothic" w:cs="Arial"/>
          <w:b/>
          <w:sz w:val="22"/>
          <w:szCs w:val="22"/>
        </w:rPr>
        <w:t>7.5</w:t>
      </w:r>
      <w:r w:rsidR="005403F8" w:rsidRPr="00437EB1">
        <w:rPr>
          <w:rFonts w:ascii="Century Gothic" w:hAnsi="Century Gothic" w:cs="Arial"/>
          <w:b/>
          <w:sz w:val="22"/>
          <w:szCs w:val="22"/>
        </w:rPr>
        <w:t xml:space="preserve"> - Declarações</w:t>
      </w:r>
    </w:p>
    <w:p w:rsidR="005403F8" w:rsidRPr="00437EB1" w:rsidRDefault="005403F8" w:rsidP="005403F8">
      <w:pPr>
        <w:ind w:left="900"/>
        <w:jc w:val="both"/>
        <w:rPr>
          <w:rFonts w:ascii="Century Gothic" w:hAnsi="Century Gothic" w:cs="Arial"/>
          <w:b/>
          <w:sz w:val="22"/>
          <w:szCs w:val="22"/>
        </w:rPr>
      </w:pPr>
    </w:p>
    <w:p w:rsidR="005403F8" w:rsidRPr="00437EB1" w:rsidRDefault="006B44DA" w:rsidP="005403F8">
      <w:pPr>
        <w:adjustRightInd w:val="0"/>
        <w:ind w:left="900"/>
        <w:jc w:val="both"/>
        <w:rPr>
          <w:rFonts w:ascii="Century Gothic" w:hAnsi="Century Gothic" w:cs="Arial"/>
          <w:sz w:val="22"/>
          <w:szCs w:val="22"/>
        </w:rPr>
      </w:pPr>
      <w:r w:rsidRPr="00437EB1">
        <w:rPr>
          <w:rFonts w:ascii="Century Gothic" w:hAnsi="Century Gothic" w:cs="Arial"/>
          <w:sz w:val="22"/>
          <w:szCs w:val="22"/>
        </w:rPr>
        <w:t>7.5</w:t>
      </w:r>
      <w:r w:rsidR="005403F8" w:rsidRPr="00437EB1">
        <w:rPr>
          <w:rFonts w:ascii="Century Gothic" w:hAnsi="Century Gothic" w:cs="Arial"/>
          <w:sz w:val="22"/>
          <w:szCs w:val="22"/>
        </w:rPr>
        <w:t>.1 – Declaração da licitante de cumprimento ao artigo 7º, inciso XXXIII, da Constituição Federal.</w:t>
      </w:r>
    </w:p>
    <w:p w:rsidR="005403F8" w:rsidRPr="00437EB1" w:rsidRDefault="005403F8" w:rsidP="005403F8">
      <w:pPr>
        <w:ind w:left="900"/>
        <w:jc w:val="both"/>
        <w:rPr>
          <w:rFonts w:ascii="Century Gothic" w:hAnsi="Century Gothic" w:cs="Arial"/>
          <w:sz w:val="22"/>
          <w:szCs w:val="22"/>
        </w:rPr>
      </w:pPr>
    </w:p>
    <w:p w:rsidR="005403F8" w:rsidRPr="00437EB1" w:rsidRDefault="006B44DA" w:rsidP="005403F8">
      <w:pPr>
        <w:ind w:left="900"/>
        <w:jc w:val="both"/>
        <w:rPr>
          <w:rFonts w:ascii="Century Gothic" w:hAnsi="Century Gothic" w:cs="Arial"/>
          <w:sz w:val="22"/>
          <w:szCs w:val="22"/>
        </w:rPr>
      </w:pPr>
      <w:r w:rsidRPr="00437EB1">
        <w:rPr>
          <w:rFonts w:ascii="Century Gothic" w:hAnsi="Century Gothic" w:cs="Arial"/>
          <w:sz w:val="22"/>
          <w:szCs w:val="22"/>
        </w:rPr>
        <w:t>7.5</w:t>
      </w:r>
      <w:r w:rsidR="005403F8" w:rsidRPr="00437EB1">
        <w:rPr>
          <w:rFonts w:ascii="Century Gothic" w:hAnsi="Century Gothic" w:cs="Arial"/>
          <w:sz w:val="22"/>
          <w:szCs w:val="22"/>
        </w:rPr>
        <w:t>.2 - Declaração de que recebeu os documentos, e que tomou conhecimento de todas as informações e das condições locais para o cumprimento das obrigações objeto da licitação;</w:t>
      </w:r>
    </w:p>
    <w:p w:rsidR="005403F8" w:rsidRPr="00437EB1" w:rsidRDefault="005403F8" w:rsidP="005403F8">
      <w:pPr>
        <w:ind w:left="900"/>
        <w:jc w:val="both"/>
        <w:rPr>
          <w:rFonts w:ascii="Century Gothic" w:hAnsi="Century Gothic" w:cs="Arial"/>
          <w:sz w:val="22"/>
          <w:szCs w:val="22"/>
        </w:rPr>
      </w:pPr>
      <w:bookmarkStart w:id="0" w:name="_GoBack"/>
      <w:bookmarkEnd w:id="0"/>
    </w:p>
    <w:p w:rsidR="005403F8" w:rsidRPr="00437EB1" w:rsidRDefault="006B44DA" w:rsidP="005403F8">
      <w:pPr>
        <w:ind w:left="900"/>
        <w:jc w:val="both"/>
        <w:rPr>
          <w:rFonts w:ascii="Century Gothic" w:hAnsi="Century Gothic" w:cs="Arial"/>
          <w:sz w:val="22"/>
          <w:szCs w:val="22"/>
        </w:rPr>
      </w:pPr>
      <w:r w:rsidRPr="00437EB1">
        <w:rPr>
          <w:rFonts w:ascii="Century Gothic" w:hAnsi="Century Gothic" w:cs="Arial"/>
          <w:sz w:val="22"/>
          <w:szCs w:val="22"/>
        </w:rPr>
        <w:t>7.5</w:t>
      </w:r>
      <w:r w:rsidR="005403F8" w:rsidRPr="00437EB1">
        <w:rPr>
          <w:rFonts w:ascii="Century Gothic" w:hAnsi="Century Gothic" w:cs="Arial"/>
          <w:sz w:val="22"/>
          <w:szCs w:val="22"/>
        </w:rPr>
        <w:t>.3 – Declaração, sob as penas da lei, de que não possui Fatos Impeditivos de participar de licitações e contratos com Órgão Público, de acordo com o § 2º do artigo 32 da Lei Federal nº 8.666/93, com redação dada pela Lei nº 9.648, de 27.5.98, e ou suspenso de participar de Licitação Pública.</w:t>
      </w:r>
    </w:p>
    <w:p w:rsidR="005403F8" w:rsidRPr="00437EB1" w:rsidRDefault="005403F8" w:rsidP="005403F8">
      <w:pPr>
        <w:ind w:left="900"/>
        <w:jc w:val="both"/>
        <w:rPr>
          <w:rFonts w:ascii="Century Gothic" w:hAnsi="Century Gothic" w:cs="Arial"/>
          <w:sz w:val="22"/>
          <w:szCs w:val="22"/>
        </w:rPr>
      </w:pPr>
    </w:p>
    <w:p w:rsidR="005403F8" w:rsidRPr="00437EB1" w:rsidRDefault="006B44DA" w:rsidP="005403F8">
      <w:pPr>
        <w:ind w:left="900"/>
        <w:jc w:val="both"/>
        <w:rPr>
          <w:rFonts w:ascii="Century Gothic" w:hAnsi="Century Gothic" w:cs="Arial"/>
          <w:sz w:val="22"/>
          <w:szCs w:val="22"/>
        </w:rPr>
      </w:pPr>
      <w:r w:rsidRPr="00437EB1">
        <w:rPr>
          <w:rFonts w:ascii="Century Gothic" w:hAnsi="Century Gothic" w:cs="Arial"/>
          <w:sz w:val="22"/>
          <w:szCs w:val="22"/>
        </w:rPr>
        <w:t>7.5</w:t>
      </w:r>
      <w:r w:rsidR="005403F8" w:rsidRPr="00437EB1">
        <w:rPr>
          <w:rFonts w:ascii="Century Gothic" w:hAnsi="Century Gothic" w:cs="Arial"/>
          <w:sz w:val="22"/>
          <w:szCs w:val="22"/>
        </w:rPr>
        <w:t>.4 – Declaração idoneidade.</w:t>
      </w:r>
    </w:p>
    <w:p w:rsidR="005403F8" w:rsidRPr="00437EB1" w:rsidRDefault="005403F8" w:rsidP="005403F8">
      <w:pPr>
        <w:ind w:left="900"/>
        <w:jc w:val="both"/>
        <w:rPr>
          <w:rFonts w:ascii="Century Gothic" w:hAnsi="Century Gothic" w:cs="Arial"/>
          <w:sz w:val="22"/>
          <w:szCs w:val="22"/>
        </w:rPr>
      </w:pPr>
    </w:p>
    <w:p w:rsidR="005403F8" w:rsidRPr="00437EB1" w:rsidRDefault="005403F8" w:rsidP="005403F8">
      <w:pPr>
        <w:ind w:left="900"/>
        <w:jc w:val="both"/>
        <w:rPr>
          <w:rFonts w:ascii="Century Gothic" w:hAnsi="Century Gothic" w:cs="Arial"/>
          <w:b/>
          <w:sz w:val="22"/>
          <w:szCs w:val="22"/>
        </w:rPr>
      </w:pPr>
    </w:p>
    <w:p w:rsidR="005403F8" w:rsidRPr="00437EB1" w:rsidRDefault="00CF1011" w:rsidP="005403F8">
      <w:pPr>
        <w:adjustRightInd w:val="0"/>
        <w:jc w:val="both"/>
        <w:rPr>
          <w:rFonts w:ascii="Century Gothic" w:hAnsi="Century Gothic" w:cs="Arial"/>
          <w:sz w:val="22"/>
          <w:szCs w:val="22"/>
        </w:rPr>
      </w:pPr>
      <w:r w:rsidRPr="0084708B">
        <w:rPr>
          <w:rFonts w:ascii="Century Gothic" w:hAnsi="Century Gothic" w:cs="Arial"/>
          <w:bCs/>
          <w:sz w:val="22"/>
          <w:szCs w:val="22"/>
        </w:rPr>
        <w:lastRenderedPageBreak/>
        <w:t>7</w:t>
      </w:r>
      <w:r w:rsidR="005403F8" w:rsidRPr="0084708B">
        <w:rPr>
          <w:rFonts w:ascii="Century Gothic" w:hAnsi="Century Gothic" w:cs="Arial"/>
          <w:bCs/>
          <w:sz w:val="22"/>
          <w:szCs w:val="22"/>
        </w:rPr>
        <w:t>.6</w:t>
      </w:r>
      <w:r w:rsidR="005403F8" w:rsidRPr="00437EB1">
        <w:rPr>
          <w:rFonts w:ascii="Century Gothic" w:hAnsi="Century Gothic" w:cs="Arial"/>
          <w:sz w:val="22"/>
          <w:szCs w:val="22"/>
        </w:rPr>
        <w:t xml:space="preserve"> – Os documentos expedidos pela Internet poderão ser apresentados em forma original ou, cópia reprográfica sem autenticação. Entretanto, estarão sujeitos a verificação de sua autenticidade através de consulta realizada pelo Pregoeiro.</w:t>
      </w:r>
    </w:p>
    <w:p w:rsidR="005403F8" w:rsidRPr="00437EB1" w:rsidRDefault="005403F8" w:rsidP="005403F8">
      <w:pPr>
        <w:adjustRightInd w:val="0"/>
        <w:jc w:val="both"/>
        <w:rPr>
          <w:rFonts w:ascii="Century Gothic" w:hAnsi="Century Gothic" w:cs="Arial"/>
          <w:b/>
          <w:sz w:val="22"/>
          <w:szCs w:val="22"/>
        </w:rPr>
      </w:pPr>
    </w:p>
    <w:p w:rsidR="005403F8" w:rsidRPr="00437EB1" w:rsidRDefault="00CF1011" w:rsidP="005403F8">
      <w:pPr>
        <w:adjustRightInd w:val="0"/>
        <w:jc w:val="both"/>
        <w:rPr>
          <w:rFonts w:ascii="Century Gothic" w:hAnsi="Century Gothic" w:cs="Arial"/>
          <w:sz w:val="22"/>
          <w:szCs w:val="22"/>
        </w:rPr>
      </w:pPr>
      <w:r w:rsidRPr="0084708B">
        <w:rPr>
          <w:rFonts w:ascii="Century Gothic" w:hAnsi="Century Gothic" w:cs="Arial"/>
          <w:sz w:val="22"/>
          <w:szCs w:val="22"/>
        </w:rPr>
        <w:t>7</w:t>
      </w:r>
      <w:r w:rsidR="005403F8" w:rsidRPr="0084708B">
        <w:rPr>
          <w:rFonts w:ascii="Century Gothic" w:hAnsi="Century Gothic" w:cs="Arial"/>
          <w:sz w:val="22"/>
          <w:szCs w:val="22"/>
        </w:rPr>
        <w:t>.7.</w:t>
      </w:r>
      <w:r w:rsidR="005403F8" w:rsidRPr="00437EB1">
        <w:rPr>
          <w:rFonts w:ascii="Century Gothic" w:hAnsi="Century Gothic" w:cs="Arial"/>
          <w:sz w:val="22"/>
          <w:szCs w:val="22"/>
        </w:rPr>
        <w:t xml:space="preserve"> O envelope de documentação deste pregão que não for aberto ficará em poder do Pregoeiro pelo pra</w:t>
      </w:r>
      <w:r w:rsidRPr="00437EB1">
        <w:rPr>
          <w:rFonts w:ascii="Century Gothic" w:hAnsi="Century Gothic" w:cs="Arial"/>
          <w:sz w:val="22"/>
          <w:szCs w:val="22"/>
        </w:rPr>
        <w:t>zo de 30(trinta) dias, devendo a</w:t>
      </w:r>
      <w:r w:rsidR="005403F8" w:rsidRPr="00437EB1">
        <w:rPr>
          <w:rFonts w:ascii="Century Gothic" w:hAnsi="Century Gothic" w:cs="Arial"/>
          <w:sz w:val="22"/>
          <w:szCs w:val="22"/>
        </w:rPr>
        <w:t xml:space="preserve"> licitante retirá-lo, após aquele período, no prazo de 5 (cinco) dias, sob pena de inutilização do mesmo.</w:t>
      </w:r>
    </w:p>
    <w:p w:rsidR="005403F8" w:rsidRPr="00437EB1" w:rsidRDefault="005403F8" w:rsidP="005403F8">
      <w:pPr>
        <w:pStyle w:val="NormalWeb"/>
        <w:spacing w:before="0" w:after="0"/>
        <w:jc w:val="both"/>
        <w:rPr>
          <w:rFonts w:ascii="Century Gothic" w:hAnsi="Century Gothic" w:cs="Arial"/>
          <w:b/>
          <w:sz w:val="22"/>
          <w:szCs w:val="22"/>
        </w:rPr>
      </w:pPr>
      <w:bookmarkStart w:id="1" w:name="art31iii"/>
      <w:bookmarkStart w:id="2" w:name="art32"/>
      <w:bookmarkEnd w:id="1"/>
      <w:bookmarkEnd w:id="2"/>
    </w:p>
    <w:p w:rsidR="005403F8" w:rsidRPr="00437EB1" w:rsidRDefault="00CF1011" w:rsidP="005403F8">
      <w:pPr>
        <w:pStyle w:val="NormalWeb"/>
        <w:spacing w:before="0" w:after="0"/>
        <w:jc w:val="both"/>
        <w:rPr>
          <w:rFonts w:ascii="Century Gothic" w:hAnsi="Century Gothic" w:cs="Arial"/>
          <w:sz w:val="22"/>
          <w:szCs w:val="22"/>
        </w:rPr>
      </w:pPr>
      <w:r w:rsidRPr="0084708B">
        <w:rPr>
          <w:rFonts w:ascii="Century Gothic" w:hAnsi="Century Gothic" w:cs="Arial"/>
          <w:sz w:val="22"/>
          <w:szCs w:val="22"/>
        </w:rPr>
        <w:t>7</w:t>
      </w:r>
      <w:r w:rsidR="005403F8" w:rsidRPr="0084708B">
        <w:rPr>
          <w:rFonts w:ascii="Century Gothic" w:hAnsi="Century Gothic" w:cs="Arial"/>
          <w:sz w:val="22"/>
          <w:szCs w:val="22"/>
        </w:rPr>
        <w:t>.8.</w:t>
      </w:r>
      <w:r w:rsidR="005403F8" w:rsidRPr="00437EB1">
        <w:rPr>
          <w:rFonts w:ascii="Century Gothic" w:hAnsi="Century Gothic" w:cs="Arial"/>
          <w:b/>
          <w:sz w:val="22"/>
          <w:szCs w:val="22"/>
        </w:rPr>
        <w:t xml:space="preserve"> </w:t>
      </w:r>
      <w:r w:rsidR="005403F8" w:rsidRPr="00437EB1">
        <w:rPr>
          <w:rFonts w:ascii="Century Gothic" w:hAnsi="Century Gothic" w:cs="Arial"/>
          <w:sz w:val="22"/>
          <w:szCs w:val="22"/>
        </w:rPr>
        <w:t xml:space="preserve">Os documentos necessários à habilitação poderão ser apresentados em original, por qualquer processo de cópia autenticada por cartório competente ou por servidor da administração ou publicação em órgão da imprensa oficial. A Comissão poderá fazer consulta ao serviço de verificação de autenticidade das certidões emitidas pela </w:t>
      </w:r>
      <w:r w:rsidR="005403F8" w:rsidRPr="00437EB1">
        <w:rPr>
          <w:rFonts w:ascii="Century Gothic" w:hAnsi="Century Gothic" w:cs="Arial"/>
          <w:i/>
          <w:sz w:val="22"/>
          <w:szCs w:val="22"/>
        </w:rPr>
        <w:t>INTERNET</w:t>
      </w:r>
      <w:r w:rsidR="005403F8" w:rsidRPr="00437EB1">
        <w:rPr>
          <w:rFonts w:ascii="Century Gothic" w:hAnsi="Century Gothic" w:cs="Arial"/>
          <w:sz w:val="22"/>
          <w:szCs w:val="22"/>
        </w:rPr>
        <w:t>. Caso a validade não conste dos respectivos documentos, estes serão considerados válidos por um período de 60 (sessenta) dias, contados a partir da data de sua emissão.</w:t>
      </w:r>
    </w:p>
    <w:p w:rsidR="005403F8" w:rsidRPr="00437EB1" w:rsidRDefault="005403F8" w:rsidP="005403F8">
      <w:pPr>
        <w:jc w:val="both"/>
        <w:rPr>
          <w:rFonts w:ascii="Century Gothic" w:hAnsi="Century Gothic" w:cs="Arial"/>
          <w:b/>
          <w:sz w:val="22"/>
          <w:szCs w:val="22"/>
        </w:rPr>
      </w:pPr>
    </w:p>
    <w:p w:rsidR="005403F8" w:rsidRPr="00437EB1" w:rsidRDefault="00CF1011" w:rsidP="005403F8">
      <w:pPr>
        <w:jc w:val="both"/>
        <w:rPr>
          <w:rFonts w:ascii="Century Gothic" w:hAnsi="Century Gothic" w:cs="Arial"/>
          <w:sz w:val="22"/>
          <w:szCs w:val="22"/>
        </w:rPr>
      </w:pPr>
      <w:r w:rsidRPr="0084708B">
        <w:rPr>
          <w:rFonts w:ascii="Century Gothic" w:hAnsi="Century Gothic" w:cs="Arial"/>
          <w:sz w:val="22"/>
          <w:szCs w:val="22"/>
        </w:rPr>
        <w:t>7</w:t>
      </w:r>
      <w:r w:rsidR="005403F8" w:rsidRPr="0084708B">
        <w:rPr>
          <w:rFonts w:ascii="Century Gothic" w:hAnsi="Century Gothic" w:cs="Arial"/>
          <w:sz w:val="22"/>
          <w:szCs w:val="22"/>
        </w:rPr>
        <w:t>.9.</w:t>
      </w:r>
      <w:r w:rsidR="005403F8" w:rsidRPr="00437EB1">
        <w:rPr>
          <w:rFonts w:ascii="Century Gothic" w:hAnsi="Century Gothic" w:cs="Arial"/>
          <w:b/>
          <w:sz w:val="22"/>
          <w:szCs w:val="22"/>
        </w:rPr>
        <w:t xml:space="preserve">  </w:t>
      </w:r>
      <w:r w:rsidR="005403F8" w:rsidRPr="00437EB1">
        <w:rPr>
          <w:rFonts w:ascii="Century Gothic" w:hAnsi="Century Gothic" w:cs="Arial"/>
          <w:sz w:val="22"/>
          <w:szCs w:val="22"/>
        </w:rPr>
        <w:t>A inabilitação para o certame importará na preclusão do direito de participar das fases subsequentes.</w:t>
      </w:r>
    </w:p>
    <w:p w:rsidR="0084708B" w:rsidRDefault="0084708B" w:rsidP="0084708B">
      <w:pPr>
        <w:pStyle w:val="Default"/>
        <w:rPr>
          <w:sz w:val="23"/>
          <w:szCs w:val="23"/>
        </w:rPr>
      </w:pPr>
    </w:p>
    <w:p w:rsidR="0084708B" w:rsidRPr="0084708B" w:rsidRDefault="0084708B" w:rsidP="0084708B">
      <w:pPr>
        <w:pStyle w:val="Default"/>
        <w:rPr>
          <w:rFonts w:ascii="Century Gothic" w:hAnsi="Century Gothic"/>
          <w:sz w:val="22"/>
          <w:szCs w:val="22"/>
        </w:rPr>
      </w:pPr>
      <w:r>
        <w:rPr>
          <w:sz w:val="23"/>
          <w:szCs w:val="23"/>
        </w:rPr>
        <w:t>7.10</w:t>
      </w:r>
      <w:r w:rsidRPr="0084708B">
        <w:rPr>
          <w:rFonts w:ascii="Century Gothic" w:hAnsi="Century Gothic"/>
          <w:sz w:val="22"/>
          <w:szCs w:val="22"/>
        </w:rPr>
        <w:t xml:space="preserve">. Não serão aceitos protocolos de entrega ou solicitação de documento em substituição aos documentos requeridos no presente Edital e seus Anexos. </w:t>
      </w:r>
    </w:p>
    <w:p w:rsidR="0084708B" w:rsidRDefault="0084708B" w:rsidP="0084708B">
      <w:pPr>
        <w:pStyle w:val="NormalWeb"/>
        <w:spacing w:before="0" w:after="0"/>
        <w:jc w:val="both"/>
        <w:rPr>
          <w:rFonts w:ascii="Century Gothic" w:hAnsi="Century Gothic"/>
          <w:sz w:val="22"/>
          <w:szCs w:val="22"/>
        </w:rPr>
      </w:pPr>
    </w:p>
    <w:p w:rsidR="005403F8" w:rsidRPr="00437EB1" w:rsidRDefault="0084708B" w:rsidP="005403F8">
      <w:pPr>
        <w:pStyle w:val="NormalWeb"/>
        <w:spacing w:before="0" w:after="0"/>
        <w:jc w:val="both"/>
        <w:rPr>
          <w:rFonts w:ascii="Century Gothic" w:hAnsi="Century Gothic" w:cs="Arial"/>
          <w:sz w:val="22"/>
          <w:szCs w:val="22"/>
        </w:rPr>
      </w:pPr>
      <w:r w:rsidRPr="0084708B">
        <w:rPr>
          <w:rFonts w:ascii="Century Gothic" w:hAnsi="Century Gothic"/>
          <w:sz w:val="22"/>
          <w:szCs w:val="22"/>
        </w:rPr>
        <w:t>7.11 - Se a documentação de habilitação não estiver de acordo com as exigências editalícias ou contrariar qualquer dispositi</w:t>
      </w:r>
      <w:r w:rsidR="005C34D7">
        <w:rPr>
          <w:rFonts w:ascii="Century Gothic" w:hAnsi="Century Gothic"/>
          <w:sz w:val="22"/>
          <w:szCs w:val="22"/>
        </w:rPr>
        <w:t>vo deste Edital e seus Anexos, o Pregoeiro</w:t>
      </w:r>
      <w:r w:rsidRPr="0084708B">
        <w:rPr>
          <w:rFonts w:ascii="Century Gothic" w:hAnsi="Century Gothic"/>
          <w:sz w:val="22"/>
          <w:szCs w:val="22"/>
        </w:rPr>
        <w:t xml:space="preserve"> consi</w:t>
      </w:r>
      <w:r w:rsidR="00505787">
        <w:rPr>
          <w:rFonts w:ascii="Century Gothic" w:hAnsi="Century Gothic"/>
          <w:sz w:val="22"/>
          <w:szCs w:val="22"/>
        </w:rPr>
        <w:t>derará a Proponente inabilitada</w:t>
      </w:r>
    </w:p>
    <w:p w:rsidR="005403F8" w:rsidRPr="00437EB1" w:rsidRDefault="00CF1011" w:rsidP="005403F8">
      <w:pPr>
        <w:autoSpaceDE w:val="0"/>
        <w:autoSpaceDN w:val="0"/>
        <w:adjustRightInd w:val="0"/>
        <w:jc w:val="both"/>
        <w:rPr>
          <w:rFonts w:ascii="Century Gothic" w:hAnsi="Century Gothic" w:cs="Arial"/>
          <w:b/>
          <w:bCs/>
          <w:sz w:val="22"/>
          <w:szCs w:val="22"/>
        </w:rPr>
      </w:pPr>
      <w:r w:rsidRPr="00437EB1">
        <w:rPr>
          <w:rFonts w:ascii="Century Gothic" w:hAnsi="Century Gothic" w:cs="Arial"/>
          <w:b/>
          <w:bCs/>
          <w:sz w:val="22"/>
          <w:szCs w:val="22"/>
        </w:rPr>
        <w:t>8</w:t>
      </w:r>
      <w:r w:rsidR="005403F8" w:rsidRPr="00437EB1">
        <w:rPr>
          <w:rFonts w:ascii="Century Gothic" w:hAnsi="Century Gothic" w:cs="Arial"/>
          <w:b/>
          <w:bCs/>
          <w:sz w:val="22"/>
          <w:szCs w:val="22"/>
        </w:rPr>
        <w:t>. DOS PROCEDIMENTOS DE RECEBIMENTO E DE JULGAMENTO</w:t>
      </w:r>
    </w:p>
    <w:p w:rsidR="005403F8" w:rsidRPr="00437EB1" w:rsidRDefault="005403F8" w:rsidP="005403F8">
      <w:pPr>
        <w:autoSpaceDE w:val="0"/>
        <w:autoSpaceDN w:val="0"/>
        <w:adjustRightInd w:val="0"/>
        <w:jc w:val="both"/>
        <w:rPr>
          <w:rFonts w:ascii="Century Gothic" w:hAnsi="Century Gothic" w:cs="Arial"/>
          <w:sz w:val="22"/>
          <w:szCs w:val="22"/>
        </w:rPr>
      </w:pPr>
    </w:p>
    <w:p w:rsidR="005A7077" w:rsidRPr="00437EB1" w:rsidRDefault="005A7077" w:rsidP="005403F8">
      <w:pPr>
        <w:adjustRightInd w:val="0"/>
        <w:jc w:val="both"/>
        <w:rPr>
          <w:rFonts w:ascii="Century Gothic" w:hAnsi="Century Gothic" w:cs="Arial"/>
          <w:sz w:val="22"/>
          <w:szCs w:val="22"/>
        </w:rPr>
      </w:pPr>
    </w:p>
    <w:p w:rsidR="005A7077" w:rsidRPr="00437EB1" w:rsidRDefault="005A7077" w:rsidP="005A7077">
      <w:pPr>
        <w:pStyle w:val="Corpodetexto"/>
        <w:spacing w:line="288" w:lineRule="auto"/>
        <w:ind w:left="115" w:right="336" w:firstLine="708"/>
        <w:rPr>
          <w:rFonts w:ascii="Century Gothic" w:hAnsi="Century Gothic"/>
          <w:sz w:val="22"/>
          <w:szCs w:val="22"/>
        </w:rPr>
      </w:pPr>
      <w:r w:rsidRPr="00437EB1">
        <w:rPr>
          <w:rFonts w:ascii="Century Gothic" w:hAnsi="Century Gothic"/>
          <w:sz w:val="22"/>
          <w:szCs w:val="22"/>
        </w:rPr>
        <w:t xml:space="preserve">No julgamento será levada em consideração o critério de seleção da proposta mais vantajosa para a Administração, determinando que será classificada a licitante que apresentar a proposta de acordo com as especificações do </w:t>
      </w:r>
      <w:r w:rsidRPr="00437EB1">
        <w:rPr>
          <w:rFonts w:ascii="Century Gothic" w:hAnsi="Century Gothic"/>
          <w:b/>
          <w:sz w:val="22"/>
          <w:szCs w:val="22"/>
        </w:rPr>
        <w:t xml:space="preserve">ANEXO VI </w:t>
      </w:r>
      <w:r w:rsidRPr="00437EB1">
        <w:rPr>
          <w:rFonts w:ascii="Century Gothic" w:hAnsi="Century Gothic"/>
          <w:sz w:val="22"/>
          <w:szCs w:val="22"/>
        </w:rPr>
        <w:t>do Edital e oferecer, maior valor, observados os prazos, as especificações técnicas e demais condições definidas neste Edital.</w:t>
      </w:r>
    </w:p>
    <w:p w:rsidR="00505787" w:rsidRDefault="00505787" w:rsidP="00793A4A">
      <w:pPr>
        <w:pStyle w:val="Corpodetexto"/>
        <w:spacing w:before="2" w:line="288" w:lineRule="auto"/>
        <w:ind w:right="336"/>
        <w:rPr>
          <w:rFonts w:ascii="Century Gothic" w:hAnsi="Century Gothic"/>
          <w:sz w:val="22"/>
          <w:szCs w:val="22"/>
        </w:rPr>
      </w:pPr>
    </w:p>
    <w:p w:rsidR="005A7077" w:rsidRPr="00437EB1" w:rsidRDefault="00793A4A" w:rsidP="00793A4A">
      <w:pPr>
        <w:pStyle w:val="Corpodetexto"/>
        <w:spacing w:before="2" w:line="288" w:lineRule="auto"/>
        <w:ind w:right="336"/>
        <w:rPr>
          <w:rFonts w:ascii="Century Gothic" w:hAnsi="Century Gothic"/>
          <w:sz w:val="22"/>
          <w:szCs w:val="22"/>
        </w:rPr>
      </w:pPr>
      <w:r w:rsidRPr="00437EB1">
        <w:rPr>
          <w:rFonts w:ascii="Century Gothic" w:hAnsi="Century Gothic"/>
          <w:sz w:val="22"/>
          <w:szCs w:val="22"/>
        </w:rPr>
        <w:t xml:space="preserve"> 8.1</w:t>
      </w:r>
      <w:r w:rsidR="005A7077" w:rsidRPr="00437EB1">
        <w:rPr>
          <w:rFonts w:ascii="Century Gothic" w:hAnsi="Century Gothic"/>
          <w:sz w:val="22"/>
          <w:szCs w:val="22"/>
        </w:rPr>
        <w:t>-Será desclassificada a proposta que, para sua viabilização, necessite de vantagens ou subsídios que não estejam previamente autorizados em lei e à disposição de todos os concorrentes.</w:t>
      </w:r>
    </w:p>
    <w:p w:rsidR="00505787" w:rsidRDefault="00505787" w:rsidP="00793A4A">
      <w:pPr>
        <w:pStyle w:val="Corpodetexto"/>
        <w:spacing w:before="2" w:line="288" w:lineRule="auto"/>
        <w:ind w:right="334"/>
        <w:rPr>
          <w:rFonts w:ascii="Century Gothic" w:hAnsi="Century Gothic"/>
          <w:sz w:val="22"/>
          <w:szCs w:val="22"/>
        </w:rPr>
      </w:pPr>
    </w:p>
    <w:p w:rsidR="005A7077" w:rsidRPr="00437EB1" w:rsidRDefault="00793A4A" w:rsidP="00793A4A">
      <w:pPr>
        <w:pStyle w:val="Corpodetexto"/>
        <w:spacing w:before="2" w:line="288" w:lineRule="auto"/>
        <w:ind w:right="334"/>
        <w:rPr>
          <w:rFonts w:ascii="Century Gothic" w:hAnsi="Century Gothic"/>
          <w:sz w:val="22"/>
          <w:szCs w:val="22"/>
        </w:rPr>
      </w:pPr>
      <w:r w:rsidRPr="00437EB1">
        <w:rPr>
          <w:rFonts w:ascii="Century Gothic" w:hAnsi="Century Gothic"/>
          <w:sz w:val="22"/>
          <w:szCs w:val="22"/>
        </w:rPr>
        <w:t>8.2</w:t>
      </w:r>
      <w:r w:rsidR="005A7077" w:rsidRPr="00437EB1">
        <w:rPr>
          <w:rFonts w:ascii="Century Gothic" w:hAnsi="Century Gothic"/>
          <w:sz w:val="22"/>
          <w:szCs w:val="22"/>
        </w:rPr>
        <w:t>- Serão classificadas</w:t>
      </w:r>
      <w:r w:rsidRPr="00437EB1">
        <w:rPr>
          <w:rFonts w:ascii="Century Gothic" w:hAnsi="Century Gothic"/>
          <w:sz w:val="22"/>
          <w:szCs w:val="22"/>
        </w:rPr>
        <w:t xml:space="preserve"> e proclamadas pelo Pregoeiro, a</w:t>
      </w:r>
      <w:r w:rsidR="005A7077" w:rsidRPr="00437EB1">
        <w:rPr>
          <w:rFonts w:ascii="Century Gothic" w:hAnsi="Century Gothic"/>
          <w:sz w:val="22"/>
          <w:szCs w:val="22"/>
        </w:rPr>
        <w:t xml:space="preserve"> licitante que apresentar o maior preço e as demais licitantes cujas propostas estejam com preços inferiores em até </w:t>
      </w:r>
      <w:r w:rsidR="005A7077" w:rsidRPr="00437EB1">
        <w:rPr>
          <w:rFonts w:ascii="Century Gothic" w:hAnsi="Century Gothic"/>
          <w:b/>
          <w:sz w:val="22"/>
          <w:szCs w:val="22"/>
        </w:rPr>
        <w:t>10% (dez por  cento)</w:t>
      </w:r>
      <w:r w:rsidR="005A7077" w:rsidRPr="00437EB1">
        <w:rPr>
          <w:rFonts w:ascii="Century Gothic" w:hAnsi="Century Gothic"/>
          <w:sz w:val="22"/>
          <w:szCs w:val="22"/>
        </w:rPr>
        <w:t xml:space="preserve"> em relação à de </w:t>
      </w:r>
      <w:r w:rsidR="005C34D7">
        <w:rPr>
          <w:rFonts w:ascii="Century Gothic" w:hAnsi="Century Gothic"/>
          <w:sz w:val="22"/>
          <w:szCs w:val="22"/>
        </w:rPr>
        <w:t>menor</w:t>
      </w:r>
      <w:r w:rsidR="005A7077" w:rsidRPr="00437EB1">
        <w:rPr>
          <w:rFonts w:ascii="Century Gothic" w:hAnsi="Century Gothic"/>
          <w:spacing w:val="-12"/>
          <w:sz w:val="22"/>
          <w:szCs w:val="22"/>
        </w:rPr>
        <w:t xml:space="preserve"> </w:t>
      </w:r>
      <w:r w:rsidR="005A7077" w:rsidRPr="00437EB1">
        <w:rPr>
          <w:rFonts w:ascii="Century Gothic" w:hAnsi="Century Gothic"/>
          <w:sz w:val="22"/>
          <w:szCs w:val="22"/>
        </w:rPr>
        <w:t>preço.</w:t>
      </w:r>
    </w:p>
    <w:p w:rsidR="00505787" w:rsidRDefault="00505787" w:rsidP="00793A4A">
      <w:pPr>
        <w:pStyle w:val="Corpodetexto"/>
        <w:spacing w:line="288" w:lineRule="auto"/>
        <w:ind w:left="116" w:right="333"/>
        <w:rPr>
          <w:rFonts w:ascii="Century Gothic" w:hAnsi="Century Gothic"/>
          <w:sz w:val="22"/>
          <w:szCs w:val="22"/>
        </w:rPr>
      </w:pPr>
    </w:p>
    <w:p w:rsidR="005A7077" w:rsidRPr="00437EB1" w:rsidRDefault="00793A4A" w:rsidP="00793A4A">
      <w:pPr>
        <w:pStyle w:val="Corpodetexto"/>
        <w:spacing w:line="288" w:lineRule="auto"/>
        <w:ind w:left="116" w:right="333"/>
        <w:rPr>
          <w:rFonts w:ascii="Century Gothic" w:hAnsi="Century Gothic"/>
          <w:sz w:val="22"/>
          <w:szCs w:val="22"/>
        </w:rPr>
      </w:pPr>
      <w:r w:rsidRPr="00437EB1">
        <w:rPr>
          <w:rFonts w:ascii="Century Gothic" w:hAnsi="Century Gothic"/>
          <w:sz w:val="22"/>
          <w:szCs w:val="22"/>
        </w:rPr>
        <w:t>8.3</w:t>
      </w:r>
      <w:r w:rsidR="005A7077" w:rsidRPr="00437EB1">
        <w:rPr>
          <w:rFonts w:ascii="Century Gothic" w:hAnsi="Century Gothic"/>
          <w:sz w:val="22"/>
          <w:szCs w:val="22"/>
        </w:rPr>
        <w:t xml:space="preserve">- Quando não forem verificadas, no mínimo, três propostas escritas de preços nas condições definidas no item anterior, o pregoeiro classificará as melhores propostas subsequentes, até o </w:t>
      </w:r>
      <w:r w:rsidR="005A7077" w:rsidRPr="00437EB1">
        <w:rPr>
          <w:rFonts w:ascii="Century Gothic" w:hAnsi="Century Gothic"/>
          <w:sz w:val="22"/>
          <w:szCs w:val="22"/>
        </w:rPr>
        <w:lastRenderedPageBreak/>
        <w:t>máximo de três, para que seus autores participem dos lances verbais, quaisquer que sejam os preços oferecidos nas propostas escritas.</w:t>
      </w:r>
    </w:p>
    <w:p w:rsidR="00505787" w:rsidRDefault="00505787" w:rsidP="00793A4A">
      <w:pPr>
        <w:pStyle w:val="Corpodetexto"/>
        <w:spacing w:line="288" w:lineRule="auto"/>
        <w:ind w:left="116" w:right="336"/>
        <w:rPr>
          <w:rFonts w:ascii="Century Gothic" w:hAnsi="Century Gothic"/>
          <w:sz w:val="22"/>
          <w:szCs w:val="22"/>
        </w:rPr>
      </w:pPr>
    </w:p>
    <w:p w:rsidR="005A7077" w:rsidRPr="00437EB1" w:rsidRDefault="00793A4A" w:rsidP="00793A4A">
      <w:pPr>
        <w:pStyle w:val="Corpodetexto"/>
        <w:spacing w:line="288" w:lineRule="auto"/>
        <w:ind w:left="116" w:right="336"/>
        <w:rPr>
          <w:rFonts w:ascii="Century Gothic" w:hAnsi="Century Gothic"/>
          <w:sz w:val="22"/>
          <w:szCs w:val="22"/>
        </w:rPr>
      </w:pPr>
      <w:r w:rsidRPr="00437EB1">
        <w:rPr>
          <w:rFonts w:ascii="Century Gothic" w:hAnsi="Century Gothic"/>
          <w:sz w:val="22"/>
          <w:szCs w:val="22"/>
        </w:rPr>
        <w:t>8.4</w:t>
      </w:r>
      <w:r w:rsidR="005A7077" w:rsidRPr="00437EB1">
        <w:rPr>
          <w:rFonts w:ascii="Century Gothic" w:hAnsi="Century Gothic"/>
          <w:sz w:val="22"/>
          <w:szCs w:val="22"/>
        </w:rPr>
        <w:t>- Às licitantes classificadas con</w:t>
      </w:r>
      <w:r w:rsidRPr="00437EB1">
        <w:rPr>
          <w:rFonts w:ascii="Century Gothic" w:hAnsi="Century Gothic"/>
          <w:sz w:val="22"/>
          <w:szCs w:val="22"/>
        </w:rPr>
        <w:t>forme estabelecido no subitem 8</w:t>
      </w:r>
      <w:r w:rsidR="005A7077" w:rsidRPr="00437EB1">
        <w:rPr>
          <w:rFonts w:ascii="Century Gothic" w:hAnsi="Century Gothic"/>
          <w:sz w:val="22"/>
          <w:szCs w:val="22"/>
        </w:rPr>
        <w:t>.3</w:t>
      </w:r>
      <w:r w:rsidRPr="00437EB1">
        <w:rPr>
          <w:rFonts w:ascii="Century Gothic" w:hAnsi="Century Gothic"/>
          <w:sz w:val="22"/>
          <w:szCs w:val="22"/>
        </w:rPr>
        <w:t>,</w:t>
      </w:r>
      <w:r w:rsidR="005A7077" w:rsidRPr="00437EB1">
        <w:rPr>
          <w:rFonts w:ascii="Century Gothic" w:hAnsi="Century Gothic"/>
          <w:sz w:val="22"/>
          <w:szCs w:val="22"/>
        </w:rPr>
        <w:t xml:space="preserve"> será dada oportunidade para nova disputa, por meio de lances verbais e sucessivos, de valores distintos e decrescentes.</w:t>
      </w:r>
    </w:p>
    <w:p w:rsidR="00505787" w:rsidRDefault="00505787" w:rsidP="00793A4A">
      <w:pPr>
        <w:pStyle w:val="Corpodetexto"/>
        <w:spacing w:line="288" w:lineRule="auto"/>
        <w:ind w:left="116" w:right="335"/>
        <w:rPr>
          <w:rFonts w:ascii="Century Gothic" w:hAnsi="Century Gothic"/>
          <w:sz w:val="22"/>
          <w:szCs w:val="22"/>
        </w:rPr>
      </w:pPr>
    </w:p>
    <w:p w:rsidR="005A7077" w:rsidRPr="00437EB1" w:rsidRDefault="00793A4A" w:rsidP="00793A4A">
      <w:pPr>
        <w:pStyle w:val="Corpodetexto"/>
        <w:spacing w:line="288" w:lineRule="auto"/>
        <w:ind w:left="116" w:right="335"/>
        <w:rPr>
          <w:rFonts w:ascii="Century Gothic" w:hAnsi="Century Gothic"/>
          <w:sz w:val="22"/>
          <w:szCs w:val="22"/>
        </w:rPr>
      </w:pPr>
      <w:r w:rsidRPr="00437EB1">
        <w:rPr>
          <w:rFonts w:ascii="Century Gothic" w:hAnsi="Century Gothic"/>
          <w:sz w:val="22"/>
          <w:szCs w:val="22"/>
        </w:rPr>
        <w:t>8.5</w:t>
      </w:r>
      <w:r w:rsidR="005A7077" w:rsidRPr="00437EB1">
        <w:rPr>
          <w:rFonts w:ascii="Century Gothic" w:hAnsi="Century Gothic"/>
          <w:sz w:val="22"/>
          <w:szCs w:val="22"/>
        </w:rPr>
        <w:t xml:space="preserve">- O Pregoeiro convidará todas as licitantes classificadas, de forma sequencial, a apresentar lances verbais, a partir da proposta classificada de maior preço, vedados lances com diferenças de valores inferiores à </w:t>
      </w:r>
      <w:r w:rsidR="005A7077" w:rsidRPr="00437EB1">
        <w:rPr>
          <w:rFonts w:ascii="Century Gothic" w:hAnsi="Century Gothic"/>
          <w:b/>
          <w:sz w:val="22"/>
          <w:szCs w:val="22"/>
        </w:rPr>
        <w:t>R$ 100,00 (cem reais)</w:t>
      </w:r>
      <w:r w:rsidR="005A7077" w:rsidRPr="00437EB1">
        <w:rPr>
          <w:rFonts w:ascii="Century Gothic" w:hAnsi="Century Gothic"/>
          <w:sz w:val="22"/>
          <w:szCs w:val="22"/>
        </w:rPr>
        <w:t>, podendo este valor ser alterado no decorrer da fase de lances e com a concordância de</w:t>
      </w:r>
      <w:r w:rsidR="00685882" w:rsidRPr="00437EB1">
        <w:rPr>
          <w:rFonts w:ascii="Century Gothic" w:hAnsi="Century Gothic"/>
          <w:sz w:val="22"/>
          <w:szCs w:val="22"/>
        </w:rPr>
        <w:t xml:space="preserve"> todos os participantes da fase e a prévia autorização do Pregoeiro.</w:t>
      </w:r>
    </w:p>
    <w:p w:rsidR="00505787" w:rsidRDefault="00505787" w:rsidP="00793A4A">
      <w:pPr>
        <w:pStyle w:val="Corpodetexto"/>
        <w:spacing w:line="288" w:lineRule="auto"/>
        <w:ind w:left="116" w:right="333"/>
        <w:rPr>
          <w:rFonts w:ascii="Century Gothic" w:hAnsi="Century Gothic"/>
          <w:sz w:val="22"/>
          <w:szCs w:val="22"/>
        </w:rPr>
      </w:pPr>
    </w:p>
    <w:p w:rsidR="005A7077" w:rsidRPr="00437EB1" w:rsidRDefault="00793A4A" w:rsidP="00793A4A">
      <w:pPr>
        <w:pStyle w:val="Corpodetexto"/>
        <w:spacing w:line="288" w:lineRule="auto"/>
        <w:ind w:left="116" w:right="333"/>
        <w:rPr>
          <w:rFonts w:ascii="Century Gothic" w:hAnsi="Century Gothic"/>
          <w:sz w:val="22"/>
          <w:szCs w:val="22"/>
        </w:rPr>
      </w:pPr>
      <w:r w:rsidRPr="00437EB1">
        <w:rPr>
          <w:rFonts w:ascii="Century Gothic" w:hAnsi="Century Gothic"/>
          <w:sz w:val="22"/>
          <w:szCs w:val="22"/>
        </w:rPr>
        <w:t>8.6</w:t>
      </w:r>
      <w:r w:rsidR="005A7077" w:rsidRPr="00437EB1">
        <w:rPr>
          <w:rFonts w:ascii="Century Gothic" w:hAnsi="Century Gothic"/>
          <w:sz w:val="22"/>
          <w:szCs w:val="22"/>
        </w:rPr>
        <w:t>- A desistência em apresentar lance verbal, quando feita à convocação pelo Pregoeiro, implicará na impossibilidade da licitante, futur</w:t>
      </w:r>
      <w:r w:rsidRPr="00437EB1">
        <w:rPr>
          <w:rFonts w:ascii="Century Gothic" w:hAnsi="Century Gothic"/>
          <w:sz w:val="22"/>
          <w:szCs w:val="22"/>
        </w:rPr>
        <w:t>amente, efetuar novos lances.</w:t>
      </w:r>
    </w:p>
    <w:p w:rsidR="00505787" w:rsidRDefault="00505787" w:rsidP="00793A4A">
      <w:pPr>
        <w:pStyle w:val="Corpodetexto"/>
        <w:spacing w:before="72" w:line="288" w:lineRule="auto"/>
        <w:ind w:left="115" w:right="336"/>
        <w:rPr>
          <w:rFonts w:ascii="Century Gothic" w:hAnsi="Century Gothic"/>
          <w:sz w:val="22"/>
          <w:szCs w:val="22"/>
        </w:rPr>
      </w:pPr>
    </w:p>
    <w:p w:rsidR="005A7077" w:rsidRPr="00437EB1" w:rsidRDefault="00793A4A" w:rsidP="00793A4A">
      <w:pPr>
        <w:pStyle w:val="Corpodetexto"/>
        <w:spacing w:before="72" w:line="288" w:lineRule="auto"/>
        <w:ind w:left="115" w:right="336"/>
        <w:rPr>
          <w:rFonts w:ascii="Century Gothic" w:hAnsi="Century Gothic"/>
          <w:sz w:val="22"/>
          <w:szCs w:val="22"/>
        </w:rPr>
      </w:pPr>
      <w:r w:rsidRPr="00437EB1">
        <w:rPr>
          <w:rFonts w:ascii="Century Gothic" w:hAnsi="Century Gothic"/>
          <w:sz w:val="22"/>
          <w:szCs w:val="22"/>
        </w:rPr>
        <w:t>8.7</w:t>
      </w:r>
      <w:r w:rsidR="005A7077" w:rsidRPr="00437EB1">
        <w:rPr>
          <w:rFonts w:ascii="Century Gothic" w:hAnsi="Century Gothic"/>
          <w:sz w:val="22"/>
          <w:szCs w:val="22"/>
        </w:rPr>
        <w:t>- Caso não mais se realizem lances verbais, será encerrada a etapa competitiva e ordenadas às ofertas, exclu</w:t>
      </w:r>
      <w:r w:rsidRPr="00437EB1">
        <w:rPr>
          <w:rFonts w:ascii="Century Gothic" w:hAnsi="Century Gothic"/>
          <w:sz w:val="22"/>
          <w:szCs w:val="22"/>
        </w:rPr>
        <w:t>sivamente pelo critério de maior</w:t>
      </w:r>
      <w:r w:rsidR="005A7077" w:rsidRPr="00437EB1">
        <w:rPr>
          <w:rFonts w:ascii="Century Gothic" w:hAnsi="Century Gothic"/>
          <w:sz w:val="22"/>
          <w:szCs w:val="22"/>
        </w:rPr>
        <w:t xml:space="preserve"> preço.</w:t>
      </w:r>
    </w:p>
    <w:p w:rsidR="00505787" w:rsidRDefault="00505787" w:rsidP="00793A4A">
      <w:pPr>
        <w:pStyle w:val="Corpodetexto"/>
        <w:spacing w:line="288" w:lineRule="auto"/>
        <w:ind w:left="115" w:right="334"/>
        <w:rPr>
          <w:rFonts w:ascii="Century Gothic" w:hAnsi="Century Gothic"/>
          <w:sz w:val="22"/>
          <w:szCs w:val="22"/>
        </w:rPr>
      </w:pPr>
    </w:p>
    <w:p w:rsidR="005A7077" w:rsidRPr="00437EB1" w:rsidRDefault="00793A4A" w:rsidP="00793A4A">
      <w:pPr>
        <w:pStyle w:val="Corpodetexto"/>
        <w:spacing w:line="288" w:lineRule="auto"/>
        <w:ind w:left="115" w:right="334"/>
        <w:rPr>
          <w:rFonts w:ascii="Century Gothic" w:hAnsi="Century Gothic"/>
          <w:sz w:val="22"/>
          <w:szCs w:val="22"/>
        </w:rPr>
      </w:pPr>
      <w:r w:rsidRPr="00437EB1">
        <w:rPr>
          <w:rFonts w:ascii="Century Gothic" w:hAnsi="Century Gothic"/>
          <w:sz w:val="22"/>
          <w:szCs w:val="22"/>
        </w:rPr>
        <w:t>8.8</w:t>
      </w:r>
      <w:r w:rsidR="005A7077" w:rsidRPr="00437EB1">
        <w:rPr>
          <w:rFonts w:ascii="Century Gothic" w:hAnsi="Century Gothic"/>
          <w:sz w:val="22"/>
          <w:szCs w:val="22"/>
        </w:rPr>
        <w:t>- O Pregoeiro examinará a aceitabilidade, quanto ao objeto e valor apresentados pela primeira classificada, conforme definido neste Edital e seus anexos, decidindo motivadamente a respeito.</w:t>
      </w:r>
    </w:p>
    <w:p w:rsidR="00505787" w:rsidRDefault="00505787" w:rsidP="00793A4A">
      <w:pPr>
        <w:pStyle w:val="Corpodetexto"/>
        <w:spacing w:before="2" w:line="288" w:lineRule="auto"/>
        <w:ind w:left="115" w:right="334"/>
        <w:rPr>
          <w:rFonts w:ascii="Century Gothic" w:hAnsi="Century Gothic"/>
          <w:sz w:val="22"/>
          <w:szCs w:val="22"/>
        </w:rPr>
      </w:pPr>
    </w:p>
    <w:p w:rsidR="005A7077" w:rsidRPr="00437EB1" w:rsidRDefault="00793A4A" w:rsidP="00793A4A">
      <w:pPr>
        <w:pStyle w:val="Corpodetexto"/>
        <w:spacing w:before="2" w:line="288" w:lineRule="auto"/>
        <w:ind w:left="115" w:right="334"/>
        <w:rPr>
          <w:rFonts w:ascii="Century Gothic" w:hAnsi="Century Gothic"/>
          <w:sz w:val="22"/>
          <w:szCs w:val="22"/>
        </w:rPr>
      </w:pPr>
      <w:r w:rsidRPr="00437EB1">
        <w:rPr>
          <w:rFonts w:ascii="Century Gothic" w:hAnsi="Century Gothic"/>
          <w:sz w:val="22"/>
          <w:szCs w:val="22"/>
        </w:rPr>
        <w:t>8.9</w:t>
      </w:r>
      <w:r w:rsidR="005A7077" w:rsidRPr="00437EB1">
        <w:rPr>
          <w:rFonts w:ascii="Century Gothic" w:hAnsi="Century Gothic"/>
          <w:sz w:val="22"/>
          <w:szCs w:val="22"/>
        </w:rPr>
        <w:t>- Sen</w:t>
      </w:r>
      <w:r w:rsidR="00685882" w:rsidRPr="00437EB1">
        <w:rPr>
          <w:rFonts w:ascii="Century Gothic" w:hAnsi="Century Gothic"/>
          <w:sz w:val="22"/>
          <w:szCs w:val="22"/>
        </w:rPr>
        <w:t>do aceitável a proposta de maior</w:t>
      </w:r>
      <w:r w:rsidR="005A7077" w:rsidRPr="00437EB1">
        <w:rPr>
          <w:rFonts w:ascii="Century Gothic" w:hAnsi="Century Gothic"/>
          <w:sz w:val="22"/>
          <w:szCs w:val="22"/>
        </w:rPr>
        <w:t xml:space="preserve"> preço, será aberto o envelope contendo a documentação de habilitação da licitante que a tiver formulado, para confirmação das suas condições habilitatórias.</w:t>
      </w:r>
    </w:p>
    <w:p w:rsidR="00505787" w:rsidRDefault="00505787" w:rsidP="00793A4A">
      <w:pPr>
        <w:pStyle w:val="Corpodetexto"/>
        <w:spacing w:line="288" w:lineRule="auto"/>
        <w:ind w:left="115" w:right="333"/>
        <w:rPr>
          <w:rFonts w:ascii="Century Gothic" w:hAnsi="Century Gothic"/>
          <w:sz w:val="22"/>
          <w:szCs w:val="22"/>
        </w:rPr>
      </w:pPr>
    </w:p>
    <w:p w:rsidR="005A7077" w:rsidRPr="00437EB1" w:rsidRDefault="00793A4A" w:rsidP="00505787">
      <w:pPr>
        <w:pStyle w:val="Corpodetexto"/>
        <w:spacing w:line="288" w:lineRule="auto"/>
        <w:ind w:left="2124" w:right="333"/>
        <w:rPr>
          <w:rFonts w:ascii="Century Gothic" w:hAnsi="Century Gothic"/>
          <w:sz w:val="22"/>
          <w:szCs w:val="22"/>
        </w:rPr>
      </w:pPr>
      <w:r w:rsidRPr="00437EB1">
        <w:rPr>
          <w:rFonts w:ascii="Century Gothic" w:hAnsi="Century Gothic"/>
          <w:sz w:val="22"/>
          <w:szCs w:val="22"/>
        </w:rPr>
        <w:t>8</w:t>
      </w:r>
      <w:r w:rsidR="005A7077" w:rsidRPr="00437EB1">
        <w:rPr>
          <w:rFonts w:ascii="Century Gothic" w:hAnsi="Century Gothic"/>
          <w:sz w:val="22"/>
          <w:szCs w:val="22"/>
        </w:rPr>
        <w:t xml:space="preserve">.9.1- Caso a licitante apresente os documentos de habilitação ou a proposta incompleta ou incorreta, deverá no transcorrer da sessão, providenciá-la e caso não consiga apresentá-la </w:t>
      </w:r>
      <w:r w:rsidR="00685882" w:rsidRPr="00437EB1">
        <w:rPr>
          <w:rFonts w:ascii="Century Gothic" w:hAnsi="Century Gothic"/>
          <w:sz w:val="22"/>
          <w:szCs w:val="22"/>
        </w:rPr>
        <w:t>neste prazo</w:t>
      </w:r>
      <w:r w:rsidR="005A7077" w:rsidRPr="00437EB1">
        <w:rPr>
          <w:rFonts w:ascii="Century Gothic" w:hAnsi="Century Gothic"/>
          <w:sz w:val="22"/>
          <w:szCs w:val="22"/>
        </w:rPr>
        <w:t xml:space="preserve"> será considerada inabilitada ou desclassificada. (Obs: entende-se por proposta incorreta ou incompleta, as declarações que acompanham a</w:t>
      </w:r>
      <w:r w:rsidR="005A7077" w:rsidRPr="00437EB1">
        <w:rPr>
          <w:rFonts w:ascii="Century Gothic" w:hAnsi="Century Gothic"/>
          <w:spacing w:val="-20"/>
          <w:sz w:val="22"/>
          <w:szCs w:val="22"/>
        </w:rPr>
        <w:t xml:space="preserve"> </w:t>
      </w:r>
      <w:r w:rsidR="005A7077" w:rsidRPr="00437EB1">
        <w:rPr>
          <w:rFonts w:ascii="Century Gothic" w:hAnsi="Century Gothic"/>
          <w:sz w:val="22"/>
          <w:szCs w:val="22"/>
        </w:rPr>
        <w:t>proposta.)</w:t>
      </w:r>
    </w:p>
    <w:p w:rsidR="005A7077" w:rsidRPr="00437EB1" w:rsidRDefault="00793A4A" w:rsidP="00793A4A">
      <w:pPr>
        <w:pStyle w:val="Corpodetexto"/>
        <w:spacing w:line="264" w:lineRule="auto"/>
        <w:ind w:left="115" w:right="333"/>
        <w:rPr>
          <w:rFonts w:ascii="Century Gothic" w:hAnsi="Century Gothic"/>
          <w:sz w:val="22"/>
          <w:szCs w:val="22"/>
        </w:rPr>
      </w:pPr>
      <w:r w:rsidRPr="00437EB1">
        <w:rPr>
          <w:rFonts w:ascii="Century Gothic" w:hAnsi="Century Gothic"/>
          <w:sz w:val="22"/>
          <w:szCs w:val="22"/>
        </w:rPr>
        <w:t>8.10</w:t>
      </w:r>
      <w:r w:rsidR="005A7077" w:rsidRPr="00437EB1">
        <w:rPr>
          <w:rFonts w:ascii="Century Gothic" w:hAnsi="Century Gothic"/>
          <w:sz w:val="22"/>
          <w:szCs w:val="22"/>
        </w:rPr>
        <w:t>- Constatado o atendimento pleno às exigências do Edital, será declarada a licitante vencedora. A falta de man</w:t>
      </w:r>
      <w:r w:rsidR="00685882" w:rsidRPr="00437EB1">
        <w:rPr>
          <w:rFonts w:ascii="Century Gothic" w:hAnsi="Century Gothic"/>
          <w:sz w:val="22"/>
          <w:szCs w:val="22"/>
        </w:rPr>
        <w:t>ifestação imediata e motivada da</w:t>
      </w:r>
      <w:r w:rsidR="005A7077" w:rsidRPr="00437EB1">
        <w:rPr>
          <w:rFonts w:ascii="Century Gothic" w:hAnsi="Century Gothic"/>
          <w:sz w:val="22"/>
          <w:szCs w:val="22"/>
        </w:rPr>
        <w:t xml:space="preserve"> licitante importará a decadência do direito de recurso e será adjudicado pelo Pregoeiro o objeto da presente licitação.</w:t>
      </w:r>
    </w:p>
    <w:p w:rsidR="005A7077" w:rsidRPr="00437EB1" w:rsidRDefault="00793A4A" w:rsidP="00505787">
      <w:pPr>
        <w:pStyle w:val="Corpodetexto"/>
        <w:spacing w:before="1" w:line="264" w:lineRule="auto"/>
        <w:ind w:left="2124" w:right="334"/>
        <w:rPr>
          <w:rFonts w:ascii="Century Gothic" w:hAnsi="Century Gothic"/>
          <w:sz w:val="22"/>
          <w:szCs w:val="22"/>
        </w:rPr>
      </w:pPr>
      <w:r w:rsidRPr="00437EB1">
        <w:rPr>
          <w:rFonts w:ascii="Century Gothic" w:hAnsi="Century Gothic"/>
          <w:sz w:val="22"/>
          <w:szCs w:val="22"/>
        </w:rPr>
        <w:t>8.</w:t>
      </w:r>
      <w:r w:rsidR="005A7077" w:rsidRPr="00437EB1">
        <w:rPr>
          <w:rFonts w:ascii="Century Gothic" w:hAnsi="Century Gothic"/>
          <w:sz w:val="22"/>
          <w:szCs w:val="22"/>
        </w:rPr>
        <w:t xml:space="preserve">10.1- O Senhor Prefeito Municipal da cidade de </w:t>
      </w:r>
      <w:r w:rsidR="00685882" w:rsidRPr="00437EB1">
        <w:rPr>
          <w:rFonts w:ascii="Century Gothic" w:hAnsi="Century Gothic"/>
          <w:sz w:val="22"/>
          <w:szCs w:val="22"/>
        </w:rPr>
        <w:t>Ibiam</w:t>
      </w:r>
      <w:r w:rsidR="005A7077" w:rsidRPr="00437EB1">
        <w:rPr>
          <w:rFonts w:ascii="Century Gothic" w:hAnsi="Century Gothic"/>
          <w:sz w:val="22"/>
          <w:szCs w:val="22"/>
        </w:rPr>
        <w:t xml:space="preserve"> procederá a homol</w:t>
      </w:r>
      <w:r w:rsidR="00685882" w:rsidRPr="00437EB1">
        <w:rPr>
          <w:rFonts w:ascii="Century Gothic" w:hAnsi="Century Gothic"/>
          <w:sz w:val="22"/>
          <w:szCs w:val="22"/>
        </w:rPr>
        <w:t>ogação do objeto da licitação a</w:t>
      </w:r>
      <w:r w:rsidR="005A7077" w:rsidRPr="00437EB1">
        <w:rPr>
          <w:rFonts w:ascii="Century Gothic" w:hAnsi="Century Gothic"/>
          <w:sz w:val="22"/>
          <w:szCs w:val="22"/>
        </w:rPr>
        <w:t xml:space="preserve"> licitante vencedor</w:t>
      </w:r>
      <w:r w:rsidR="00685882" w:rsidRPr="00437EB1">
        <w:rPr>
          <w:rFonts w:ascii="Century Gothic" w:hAnsi="Century Gothic"/>
          <w:sz w:val="22"/>
          <w:szCs w:val="22"/>
        </w:rPr>
        <w:t>a</w:t>
      </w:r>
      <w:r w:rsidR="005A7077" w:rsidRPr="00437EB1">
        <w:rPr>
          <w:rFonts w:ascii="Century Gothic" w:hAnsi="Century Gothic"/>
          <w:sz w:val="22"/>
          <w:szCs w:val="22"/>
        </w:rPr>
        <w:t>, após as decisões dos eventuais recursos apresentados.</w:t>
      </w:r>
    </w:p>
    <w:p w:rsidR="005A7077" w:rsidRPr="00437EB1" w:rsidRDefault="00793A4A" w:rsidP="00793A4A">
      <w:pPr>
        <w:pStyle w:val="Corpodetexto"/>
        <w:spacing w:before="1" w:line="264" w:lineRule="auto"/>
        <w:ind w:left="115" w:right="335"/>
        <w:rPr>
          <w:rFonts w:ascii="Century Gothic" w:hAnsi="Century Gothic"/>
          <w:sz w:val="22"/>
          <w:szCs w:val="22"/>
        </w:rPr>
      </w:pPr>
      <w:r w:rsidRPr="00437EB1">
        <w:rPr>
          <w:rFonts w:ascii="Century Gothic" w:hAnsi="Century Gothic"/>
          <w:sz w:val="22"/>
          <w:szCs w:val="22"/>
        </w:rPr>
        <w:t>8</w:t>
      </w:r>
      <w:r w:rsidR="005A7077" w:rsidRPr="00437EB1">
        <w:rPr>
          <w:rFonts w:ascii="Century Gothic" w:hAnsi="Century Gothic"/>
          <w:sz w:val="22"/>
          <w:szCs w:val="22"/>
        </w:rPr>
        <w:t>.11- Se a oferta não for aceitável ou se a licitante desatender às exigências habilitatórias (após o p</w:t>
      </w:r>
      <w:r w:rsidR="00685882" w:rsidRPr="00437EB1">
        <w:rPr>
          <w:rFonts w:ascii="Century Gothic" w:hAnsi="Century Gothic"/>
          <w:sz w:val="22"/>
          <w:szCs w:val="22"/>
        </w:rPr>
        <w:t>razo permitido, conforme item 8</w:t>
      </w:r>
      <w:r w:rsidR="005A7077" w:rsidRPr="00437EB1">
        <w:rPr>
          <w:rFonts w:ascii="Century Gothic" w:hAnsi="Century Gothic"/>
          <w:sz w:val="22"/>
          <w:szCs w:val="22"/>
        </w:rPr>
        <w:t xml:space="preserve">.9.1), o Pregoeiro examinará a oferta subsequente, </w:t>
      </w:r>
      <w:r w:rsidR="005A7077" w:rsidRPr="00437EB1">
        <w:rPr>
          <w:rFonts w:ascii="Century Gothic" w:hAnsi="Century Gothic"/>
          <w:sz w:val="22"/>
          <w:szCs w:val="22"/>
        </w:rPr>
        <w:lastRenderedPageBreak/>
        <w:t>verificando a sua aceitabilidade e procedendo à habilitação da licitante, na ordem de classificação, e assim sucessivamente, até a apuração de uma proposta que atenda ao Edital, sendo a respectiva licitante declarada vencedora e a ela adjudicado o objeto do certame.</w:t>
      </w:r>
    </w:p>
    <w:p w:rsidR="00505787" w:rsidRDefault="00505787" w:rsidP="00793A4A">
      <w:pPr>
        <w:pStyle w:val="Corpodetexto"/>
        <w:spacing w:before="1" w:line="264" w:lineRule="auto"/>
        <w:ind w:left="115" w:right="334"/>
        <w:rPr>
          <w:rFonts w:ascii="Century Gothic" w:hAnsi="Century Gothic"/>
          <w:sz w:val="22"/>
          <w:szCs w:val="22"/>
        </w:rPr>
      </w:pPr>
    </w:p>
    <w:p w:rsidR="005A7077" w:rsidRPr="00437EB1" w:rsidRDefault="00793A4A" w:rsidP="00793A4A">
      <w:pPr>
        <w:pStyle w:val="Corpodetexto"/>
        <w:spacing w:before="1" w:line="264" w:lineRule="auto"/>
        <w:ind w:left="115" w:right="334"/>
        <w:rPr>
          <w:rFonts w:ascii="Century Gothic" w:hAnsi="Century Gothic"/>
          <w:sz w:val="22"/>
          <w:szCs w:val="22"/>
        </w:rPr>
      </w:pPr>
      <w:r w:rsidRPr="00437EB1">
        <w:rPr>
          <w:rFonts w:ascii="Century Gothic" w:hAnsi="Century Gothic"/>
          <w:sz w:val="22"/>
          <w:szCs w:val="22"/>
        </w:rPr>
        <w:t>8</w:t>
      </w:r>
      <w:r w:rsidR="00685882" w:rsidRPr="00437EB1">
        <w:rPr>
          <w:rFonts w:ascii="Century Gothic" w:hAnsi="Century Gothic"/>
          <w:sz w:val="22"/>
          <w:szCs w:val="22"/>
        </w:rPr>
        <w:t>.12</w:t>
      </w:r>
      <w:r w:rsidR="005A7077" w:rsidRPr="00437EB1">
        <w:rPr>
          <w:rFonts w:ascii="Century Gothic" w:hAnsi="Century Gothic"/>
          <w:sz w:val="22"/>
          <w:szCs w:val="22"/>
        </w:rPr>
        <w:t>- Da reunião lavrar-se-á Ata, na qual serão registrados os</w:t>
      </w:r>
      <w:r w:rsidR="00685882" w:rsidRPr="00437EB1">
        <w:rPr>
          <w:rFonts w:ascii="Century Gothic" w:hAnsi="Century Gothic"/>
          <w:sz w:val="22"/>
          <w:szCs w:val="22"/>
        </w:rPr>
        <w:t xml:space="preserve"> preços da respectiva </w:t>
      </w:r>
      <w:r w:rsidR="009C03C0" w:rsidRPr="00437EB1">
        <w:rPr>
          <w:rFonts w:ascii="Century Gothic" w:hAnsi="Century Gothic"/>
          <w:sz w:val="22"/>
          <w:szCs w:val="22"/>
        </w:rPr>
        <w:t>vencedora e</w:t>
      </w:r>
      <w:r w:rsidR="005A7077" w:rsidRPr="00437EB1">
        <w:rPr>
          <w:rFonts w:ascii="Century Gothic" w:hAnsi="Century Gothic"/>
          <w:sz w:val="22"/>
          <w:szCs w:val="22"/>
        </w:rPr>
        <w:t xml:space="preserve"> deverá ser assinada pelo Pregoeiro e Equipe de apoio e empresas vencedoras.</w:t>
      </w:r>
    </w:p>
    <w:p w:rsidR="005403F8" w:rsidRPr="00437EB1" w:rsidRDefault="005403F8" w:rsidP="005403F8">
      <w:pPr>
        <w:adjustRightInd w:val="0"/>
        <w:rPr>
          <w:rFonts w:ascii="Century Gothic" w:hAnsi="Century Gothic" w:cs="Arial"/>
          <w:b/>
          <w:bCs/>
          <w:sz w:val="22"/>
          <w:szCs w:val="22"/>
        </w:rPr>
      </w:pPr>
    </w:p>
    <w:p w:rsidR="005403F8" w:rsidRPr="00437EB1" w:rsidRDefault="00685882" w:rsidP="005403F8">
      <w:pPr>
        <w:adjustRightInd w:val="0"/>
        <w:rPr>
          <w:rFonts w:ascii="Century Gothic" w:hAnsi="Century Gothic" w:cs="Arial"/>
          <w:b/>
          <w:bCs/>
          <w:sz w:val="22"/>
          <w:szCs w:val="22"/>
        </w:rPr>
      </w:pPr>
      <w:r w:rsidRPr="00437EB1">
        <w:rPr>
          <w:rFonts w:ascii="Century Gothic" w:hAnsi="Century Gothic" w:cs="Arial"/>
          <w:b/>
          <w:bCs/>
          <w:sz w:val="22"/>
          <w:szCs w:val="22"/>
        </w:rPr>
        <w:t>9</w:t>
      </w:r>
      <w:r w:rsidR="005403F8" w:rsidRPr="00437EB1">
        <w:rPr>
          <w:rFonts w:ascii="Century Gothic" w:hAnsi="Century Gothic" w:cs="Arial"/>
          <w:b/>
          <w:bCs/>
          <w:sz w:val="22"/>
          <w:szCs w:val="22"/>
        </w:rPr>
        <w:t xml:space="preserve"> – DOS RECURSOS ADMINISTRATIVOS</w:t>
      </w:r>
    </w:p>
    <w:p w:rsidR="005403F8" w:rsidRPr="00437EB1" w:rsidRDefault="005403F8" w:rsidP="005403F8">
      <w:pPr>
        <w:adjustRightInd w:val="0"/>
        <w:jc w:val="both"/>
        <w:rPr>
          <w:rFonts w:ascii="Century Gothic" w:hAnsi="Century Gothic" w:cs="Arial"/>
          <w:sz w:val="22"/>
          <w:szCs w:val="22"/>
        </w:rPr>
      </w:pPr>
    </w:p>
    <w:p w:rsidR="005403F8" w:rsidRPr="00437EB1" w:rsidRDefault="00685882" w:rsidP="005403F8">
      <w:pPr>
        <w:adjustRightInd w:val="0"/>
        <w:jc w:val="both"/>
        <w:rPr>
          <w:rFonts w:ascii="Century Gothic" w:hAnsi="Century Gothic" w:cs="Arial"/>
          <w:sz w:val="22"/>
          <w:szCs w:val="22"/>
        </w:rPr>
      </w:pPr>
      <w:r w:rsidRPr="00437EB1">
        <w:rPr>
          <w:rFonts w:ascii="Century Gothic" w:hAnsi="Century Gothic" w:cs="Arial"/>
          <w:sz w:val="22"/>
          <w:szCs w:val="22"/>
        </w:rPr>
        <w:t>9</w:t>
      </w:r>
      <w:r w:rsidR="00154666" w:rsidRPr="00437EB1">
        <w:rPr>
          <w:rFonts w:ascii="Century Gothic" w:hAnsi="Century Gothic" w:cs="Arial"/>
          <w:sz w:val="22"/>
          <w:szCs w:val="22"/>
        </w:rPr>
        <w:t>.1 – Declarada a</w:t>
      </w:r>
      <w:r w:rsidR="005403F8" w:rsidRPr="00437EB1">
        <w:rPr>
          <w:rFonts w:ascii="Century Gothic" w:hAnsi="Century Gothic" w:cs="Arial"/>
          <w:sz w:val="22"/>
          <w:szCs w:val="22"/>
        </w:rPr>
        <w:t xml:space="preserve"> vencedor</w:t>
      </w:r>
      <w:r w:rsidR="00154666" w:rsidRPr="00437EB1">
        <w:rPr>
          <w:rFonts w:ascii="Century Gothic" w:hAnsi="Century Gothic" w:cs="Arial"/>
          <w:sz w:val="22"/>
          <w:szCs w:val="22"/>
        </w:rPr>
        <w:t>a</w:t>
      </w:r>
      <w:r w:rsidR="005403F8" w:rsidRPr="00437EB1">
        <w:rPr>
          <w:rFonts w:ascii="Century Gothic" w:hAnsi="Century Gothic" w:cs="Arial"/>
          <w:sz w:val="22"/>
          <w:szCs w:val="22"/>
        </w:rPr>
        <w:t xml:space="preserve">, qualquer licitante poderá manifestar imediata e motivadamente a intenção de recorrer, quando lhe </w:t>
      </w:r>
      <w:r w:rsidR="005403F8" w:rsidRPr="00437EB1">
        <w:rPr>
          <w:rFonts w:ascii="Century Gothic" w:hAnsi="Century Gothic" w:cs="Arial"/>
          <w:b/>
          <w:sz w:val="22"/>
          <w:szCs w:val="22"/>
        </w:rPr>
        <w:t>será concedido o prazo de 3 (três) dias corridos</w:t>
      </w:r>
      <w:r w:rsidR="005403F8" w:rsidRPr="00437EB1">
        <w:rPr>
          <w:rFonts w:ascii="Century Gothic" w:hAnsi="Century Gothic" w:cs="Arial"/>
          <w:sz w:val="22"/>
          <w:szCs w:val="22"/>
        </w:rPr>
        <w:t xml:space="preserve"> para a apresentação </w:t>
      </w:r>
      <w:r w:rsidR="00E80FED" w:rsidRPr="00437EB1">
        <w:rPr>
          <w:rFonts w:ascii="Century Gothic" w:hAnsi="Century Gothic" w:cs="Arial"/>
          <w:sz w:val="22"/>
          <w:szCs w:val="22"/>
        </w:rPr>
        <w:t>das razões do recurso, ficando a</w:t>
      </w:r>
      <w:r w:rsidR="005403F8" w:rsidRPr="00437EB1">
        <w:rPr>
          <w:rFonts w:ascii="Century Gothic" w:hAnsi="Century Gothic" w:cs="Arial"/>
          <w:sz w:val="22"/>
          <w:szCs w:val="22"/>
        </w:rPr>
        <w:t>s demais licitantes desde logo intimados para apresentar contrarrazões em igual número de dias, que começarão a correr do término do prazo do recorrente, sendo-lhes asse</w:t>
      </w:r>
      <w:r w:rsidR="009C03C0">
        <w:rPr>
          <w:rFonts w:ascii="Century Gothic" w:hAnsi="Century Gothic" w:cs="Arial"/>
          <w:sz w:val="22"/>
          <w:szCs w:val="22"/>
        </w:rPr>
        <w:t>gurada vista imediata aos autos.</w:t>
      </w:r>
    </w:p>
    <w:p w:rsidR="005403F8" w:rsidRPr="00437EB1" w:rsidRDefault="005403F8" w:rsidP="005403F8">
      <w:pPr>
        <w:adjustRightInd w:val="0"/>
        <w:jc w:val="both"/>
        <w:rPr>
          <w:rFonts w:ascii="Century Gothic" w:hAnsi="Century Gothic" w:cs="Arial"/>
          <w:sz w:val="22"/>
          <w:szCs w:val="22"/>
        </w:rPr>
      </w:pPr>
    </w:p>
    <w:p w:rsidR="005403F8" w:rsidRPr="00437EB1" w:rsidRDefault="00685882" w:rsidP="005403F8">
      <w:pPr>
        <w:adjustRightInd w:val="0"/>
        <w:jc w:val="both"/>
        <w:rPr>
          <w:rFonts w:ascii="Century Gothic" w:hAnsi="Century Gothic" w:cs="Arial"/>
          <w:sz w:val="22"/>
          <w:szCs w:val="22"/>
        </w:rPr>
      </w:pPr>
      <w:r w:rsidRPr="00437EB1">
        <w:rPr>
          <w:rFonts w:ascii="Century Gothic" w:hAnsi="Century Gothic" w:cs="Arial"/>
          <w:sz w:val="22"/>
          <w:szCs w:val="22"/>
        </w:rPr>
        <w:t>9</w:t>
      </w:r>
      <w:r w:rsidR="005403F8" w:rsidRPr="00437EB1">
        <w:rPr>
          <w:rFonts w:ascii="Century Gothic" w:hAnsi="Century Gothic" w:cs="Arial"/>
          <w:sz w:val="22"/>
          <w:szCs w:val="22"/>
        </w:rPr>
        <w:t>.2 - O recurso contra decisão do prego</w:t>
      </w:r>
      <w:r w:rsidR="009C03C0">
        <w:rPr>
          <w:rFonts w:ascii="Century Gothic" w:hAnsi="Century Gothic" w:cs="Arial"/>
          <w:sz w:val="22"/>
          <w:szCs w:val="22"/>
        </w:rPr>
        <w:t>eiro não terá efeito suspensivo.</w:t>
      </w:r>
    </w:p>
    <w:p w:rsidR="005403F8" w:rsidRPr="00437EB1" w:rsidRDefault="005403F8" w:rsidP="005403F8">
      <w:pPr>
        <w:adjustRightInd w:val="0"/>
        <w:jc w:val="both"/>
        <w:rPr>
          <w:rFonts w:ascii="Century Gothic" w:hAnsi="Century Gothic" w:cs="Arial"/>
          <w:sz w:val="22"/>
          <w:szCs w:val="22"/>
        </w:rPr>
      </w:pPr>
    </w:p>
    <w:p w:rsidR="005403F8" w:rsidRPr="00437EB1" w:rsidRDefault="00685882" w:rsidP="005403F8">
      <w:pPr>
        <w:adjustRightInd w:val="0"/>
        <w:jc w:val="both"/>
        <w:rPr>
          <w:rFonts w:ascii="Century Gothic" w:hAnsi="Century Gothic" w:cs="Arial"/>
          <w:sz w:val="22"/>
          <w:szCs w:val="22"/>
        </w:rPr>
      </w:pPr>
      <w:r w:rsidRPr="00437EB1">
        <w:rPr>
          <w:rFonts w:ascii="Century Gothic" w:hAnsi="Century Gothic" w:cs="Arial"/>
          <w:sz w:val="22"/>
          <w:szCs w:val="22"/>
        </w:rPr>
        <w:t>9</w:t>
      </w:r>
      <w:r w:rsidR="005403F8" w:rsidRPr="00437EB1">
        <w:rPr>
          <w:rFonts w:ascii="Century Gothic" w:hAnsi="Century Gothic" w:cs="Arial"/>
          <w:sz w:val="22"/>
          <w:szCs w:val="22"/>
        </w:rPr>
        <w:t xml:space="preserve">.3 – O acolhimento de recurso importará a invalidação apenas dos atos </w:t>
      </w:r>
      <w:r w:rsidR="009C03C0">
        <w:rPr>
          <w:rFonts w:ascii="Century Gothic" w:hAnsi="Century Gothic" w:cs="Arial"/>
          <w:sz w:val="22"/>
          <w:szCs w:val="22"/>
        </w:rPr>
        <w:t>insuscetíveis de aproveitamento.</w:t>
      </w:r>
    </w:p>
    <w:p w:rsidR="005403F8" w:rsidRPr="00437EB1" w:rsidRDefault="005403F8" w:rsidP="005403F8">
      <w:pPr>
        <w:adjustRightInd w:val="0"/>
        <w:jc w:val="both"/>
        <w:rPr>
          <w:rFonts w:ascii="Century Gothic" w:hAnsi="Century Gothic" w:cs="Arial"/>
          <w:sz w:val="22"/>
          <w:szCs w:val="22"/>
        </w:rPr>
      </w:pPr>
    </w:p>
    <w:p w:rsidR="005403F8" w:rsidRPr="00437EB1" w:rsidRDefault="00685882"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9</w:t>
      </w:r>
      <w:r w:rsidR="005403F8" w:rsidRPr="00437EB1">
        <w:rPr>
          <w:rFonts w:ascii="Century Gothic" w:hAnsi="Century Gothic" w:cs="Arial"/>
          <w:sz w:val="22"/>
          <w:szCs w:val="22"/>
        </w:rPr>
        <w:t>.4 - A ausência de manifestação imediata e motivada da licitante importará: a decadência do direito de recurso, a adjudicação do objeto do certame pelo Pregoeiro à licitante vencedora e o encaminhamento do processo à autoridade competente para a homologação.</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685882"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9</w:t>
      </w:r>
      <w:r w:rsidR="005403F8" w:rsidRPr="00437EB1">
        <w:rPr>
          <w:rFonts w:ascii="Century Gothic" w:hAnsi="Century Gothic" w:cs="Arial"/>
          <w:sz w:val="22"/>
          <w:szCs w:val="22"/>
        </w:rPr>
        <w:t>.5 - O(s) recurso(s) se</w:t>
      </w:r>
      <w:r w:rsidRPr="00437EB1">
        <w:rPr>
          <w:rFonts w:ascii="Century Gothic" w:hAnsi="Century Gothic" w:cs="Arial"/>
          <w:sz w:val="22"/>
          <w:szCs w:val="22"/>
        </w:rPr>
        <w:t>rá (ão) dirigido(s) à Administração</w:t>
      </w:r>
      <w:r w:rsidR="005403F8" w:rsidRPr="00437EB1">
        <w:rPr>
          <w:rFonts w:ascii="Century Gothic" w:hAnsi="Century Gothic" w:cs="Arial"/>
          <w:sz w:val="22"/>
          <w:szCs w:val="22"/>
        </w:rPr>
        <w:t xml:space="preserve"> Municipal – Departamento de Licitações, e, por intermédio do Pregoeiro, será (ão) encaminhados ao Prefeito Municipal, devidamente </w:t>
      </w:r>
      <w:r w:rsidR="009C03C0" w:rsidRPr="00437EB1">
        <w:rPr>
          <w:rFonts w:ascii="Century Gothic" w:hAnsi="Century Gothic" w:cs="Arial"/>
          <w:sz w:val="22"/>
          <w:szCs w:val="22"/>
        </w:rPr>
        <w:t>informados</w:t>
      </w:r>
      <w:r w:rsidR="005403F8" w:rsidRPr="00437EB1">
        <w:rPr>
          <w:rFonts w:ascii="Century Gothic" w:hAnsi="Century Gothic" w:cs="Arial"/>
          <w:sz w:val="22"/>
          <w:szCs w:val="22"/>
        </w:rPr>
        <w:t>, para apreciação e decisão, no prazo de 05 (cinco) dias.</w:t>
      </w:r>
    </w:p>
    <w:p w:rsidR="005403F8" w:rsidRPr="00437EB1" w:rsidRDefault="005403F8" w:rsidP="005403F8">
      <w:pPr>
        <w:adjustRightInd w:val="0"/>
        <w:jc w:val="both"/>
        <w:rPr>
          <w:rFonts w:ascii="Century Gothic" w:hAnsi="Century Gothic" w:cs="Arial"/>
          <w:sz w:val="22"/>
          <w:szCs w:val="22"/>
        </w:rPr>
      </w:pPr>
    </w:p>
    <w:p w:rsidR="005403F8" w:rsidRPr="00505787" w:rsidRDefault="00944E52" w:rsidP="00505787">
      <w:pPr>
        <w:adjustRightInd w:val="0"/>
        <w:jc w:val="both"/>
        <w:rPr>
          <w:rFonts w:ascii="Century Gothic" w:hAnsi="Century Gothic" w:cs="Arial"/>
          <w:sz w:val="22"/>
          <w:szCs w:val="22"/>
        </w:rPr>
      </w:pPr>
      <w:r w:rsidRPr="00437EB1">
        <w:rPr>
          <w:rFonts w:ascii="Century Gothic" w:hAnsi="Century Gothic" w:cs="Arial"/>
          <w:sz w:val="22"/>
          <w:szCs w:val="22"/>
        </w:rPr>
        <w:t>9</w:t>
      </w:r>
      <w:r w:rsidR="005403F8" w:rsidRPr="00437EB1">
        <w:rPr>
          <w:rFonts w:ascii="Century Gothic" w:hAnsi="Century Gothic" w:cs="Arial"/>
          <w:sz w:val="22"/>
          <w:szCs w:val="22"/>
        </w:rPr>
        <w:t>.6 - Decididos os recursos e constatada a regularidade dos atos procedimentais, a autoridade competente homologará a adjudicaçã</w:t>
      </w:r>
      <w:r w:rsidR="00505787">
        <w:rPr>
          <w:rFonts w:ascii="Century Gothic" w:hAnsi="Century Gothic" w:cs="Arial"/>
          <w:sz w:val="22"/>
          <w:szCs w:val="22"/>
        </w:rPr>
        <w:t>o para determinar a contratação</w:t>
      </w:r>
    </w:p>
    <w:p w:rsidR="005403F8" w:rsidRPr="00437EB1" w:rsidRDefault="00944E52" w:rsidP="005403F8">
      <w:pPr>
        <w:autoSpaceDE w:val="0"/>
        <w:autoSpaceDN w:val="0"/>
        <w:adjustRightInd w:val="0"/>
        <w:jc w:val="both"/>
        <w:rPr>
          <w:rFonts w:ascii="Century Gothic" w:hAnsi="Century Gothic" w:cs="Arial"/>
          <w:b/>
          <w:bCs/>
          <w:sz w:val="22"/>
          <w:szCs w:val="22"/>
        </w:rPr>
      </w:pPr>
      <w:r w:rsidRPr="00437EB1">
        <w:rPr>
          <w:rFonts w:ascii="Century Gothic" w:hAnsi="Century Gothic" w:cs="Arial"/>
          <w:b/>
          <w:bCs/>
          <w:sz w:val="22"/>
          <w:szCs w:val="22"/>
        </w:rPr>
        <w:t>10</w:t>
      </w:r>
      <w:r w:rsidR="005403F8" w:rsidRPr="00437EB1">
        <w:rPr>
          <w:rFonts w:ascii="Century Gothic" w:hAnsi="Century Gothic" w:cs="Arial"/>
          <w:b/>
          <w:bCs/>
          <w:sz w:val="22"/>
          <w:szCs w:val="22"/>
        </w:rPr>
        <w:t xml:space="preserve"> - ADJUDICAÇÃO E DA HOMOLOGAÇÃO</w:t>
      </w:r>
    </w:p>
    <w:p w:rsidR="005403F8" w:rsidRPr="00437EB1" w:rsidRDefault="005403F8" w:rsidP="005403F8">
      <w:pPr>
        <w:jc w:val="both"/>
        <w:rPr>
          <w:rFonts w:ascii="Century Gothic" w:hAnsi="Century Gothic" w:cs="Arial"/>
          <w:color w:val="000000"/>
          <w:sz w:val="22"/>
          <w:szCs w:val="22"/>
        </w:rPr>
      </w:pPr>
    </w:p>
    <w:p w:rsidR="005403F8" w:rsidRPr="00437EB1" w:rsidRDefault="00944E52" w:rsidP="005403F8">
      <w:pPr>
        <w:jc w:val="both"/>
        <w:rPr>
          <w:rFonts w:ascii="Century Gothic" w:hAnsi="Century Gothic" w:cs="Arial"/>
          <w:color w:val="000000"/>
          <w:sz w:val="22"/>
          <w:szCs w:val="22"/>
        </w:rPr>
      </w:pPr>
      <w:r w:rsidRPr="00437EB1">
        <w:rPr>
          <w:rFonts w:ascii="Century Gothic" w:hAnsi="Century Gothic" w:cs="Arial"/>
          <w:color w:val="000000"/>
          <w:sz w:val="22"/>
          <w:szCs w:val="22"/>
        </w:rPr>
        <w:t>10</w:t>
      </w:r>
      <w:r w:rsidR="005403F8" w:rsidRPr="00437EB1">
        <w:rPr>
          <w:rFonts w:ascii="Century Gothic" w:hAnsi="Century Gothic" w:cs="Arial"/>
          <w:color w:val="000000"/>
          <w:sz w:val="22"/>
          <w:szCs w:val="22"/>
        </w:rPr>
        <w:t>.1 - Constatado o atendimento das e</w:t>
      </w:r>
      <w:r w:rsidR="00154666" w:rsidRPr="00437EB1">
        <w:rPr>
          <w:rFonts w:ascii="Century Gothic" w:hAnsi="Century Gothic" w:cs="Arial"/>
          <w:color w:val="000000"/>
          <w:sz w:val="22"/>
          <w:szCs w:val="22"/>
        </w:rPr>
        <w:t>xigências previstas no Edital, a licitante será declarada</w:t>
      </w:r>
      <w:r w:rsidR="005403F8" w:rsidRPr="00437EB1">
        <w:rPr>
          <w:rFonts w:ascii="Century Gothic" w:hAnsi="Century Gothic" w:cs="Arial"/>
          <w:color w:val="000000"/>
          <w:sz w:val="22"/>
          <w:szCs w:val="22"/>
        </w:rPr>
        <w:t xml:space="preserve"> vencedor</w:t>
      </w:r>
      <w:r w:rsidR="00154666" w:rsidRPr="00437EB1">
        <w:rPr>
          <w:rFonts w:ascii="Century Gothic" w:hAnsi="Century Gothic" w:cs="Arial"/>
          <w:color w:val="000000"/>
          <w:sz w:val="22"/>
          <w:szCs w:val="22"/>
        </w:rPr>
        <w:t>a</w:t>
      </w:r>
      <w:r w:rsidR="005403F8" w:rsidRPr="00437EB1">
        <w:rPr>
          <w:rFonts w:ascii="Century Gothic" w:hAnsi="Century Gothic" w:cs="Arial"/>
          <w:color w:val="000000"/>
          <w:sz w:val="22"/>
          <w:szCs w:val="22"/>
        </w:rPr>
        <w:t xml:space="preserve"> e, não havendo a interposição de recursos, o Pregoeiro adju</w:t>
      </w:r>
      <w:r w:rsidR="009C03C0">
        <w:rPr>
          <w:rFonts w:ascii="Century Gothic" w:hAnsi="Century Gothic" w:cs="Arial"/>
          <w:color w:val="000000"/>
          <w:sz w:val="22"/>
          <w:szCs w:val="22"/>
        </w:rPr>
        <w:t>dicará a proposta de maior lance</w:t>
      </w:r>
      <w:r w:rsidR="005403F8" w:rsidRPr="00437EB1">
        <w:rPr>
          <w:rFonts w:ascii="Century Gothic" w:hAnsi="Century Gothic" w:cs="Arial"/>
          <w:color w:val="000000"/>
          <w:sz w:val="22"/>
          <w:szCs w:val="22"/>
        </w:rPr>
        <w:t xml:space="preserve">, seguindo o processo para homologação do resultado pela Autoridade Superior. </w:t>
      </w:r>
    </w:p>
    <w:p w:rsidR="005403F8" w:rsidRPr="00437EB1" w:rsidRDefault="005403F8" w:rsidP="005403F8">
      <w:pPr>
        <w:jc w:val="both"/>
        <w:rPr>
          <w:rFonts w:ascii="Century Gothic" w:hAnsi="Century Gothic" w:cs="Arial"/>
          <w:color w:val="000000"/>
          <w:sz w:val="22"/>
          <w:szCs w:val="22"/>
        </w:rPr>
      </w:pPr>
    </w:p>
    <w:p w:rsidR="005403F8" w:rsidRPr="00437EB1" w:rsidRDefault="00944E52" w:rsidP="005403F8">
      <w:pPr>
        <w:autoSpaceDE w:val="0"/>
        <w:autoSpaceDN w:val="0"/>
        <w:adjustRightInd w:val="0"/>
        <w:jc w:val="both"/>
        <w:rPr>
          <w:rFonts w:ascii="Century Gothic" w:hAnsi="Century Gothic" w:cs="Arial"/>
          <w:b/>
          <w:bCs/>
          <w:sz w:val="22"/>
          <w:szCs w:val="22"/>
        </w:rPr>
      </w:pPr>
      <w:r w:rsidRPr="00437EB1">
        <w:rPr>
          <w:rFonts w:ascii="Century Gothic" w:hAnsi="Century Gothic" w:cs="Arial"/>
          <w:bCs/>
          <w:sz w:val="22"/>
          <w:szCs w:val="22"/>
        </w:rPr>
        <w:t>10</w:t>
      </w:r>
      <w:r w:rsidR="005403F8" w:rsidRPr="00437EB1">
        <w:rPr>
          <w:rFonts w:ascii="Century Gothic" w:hAnsi="Century Gothic" w:cs="Arial"/>
          <w:bCs/>
          <w:sz w:val="22"/>
          <w:szCs w:val="22"/>
        </w:rPr>
        <w:t>.2-</w:t>
      </w:r>
      <w:r w:rsidR="005403F8" w:rsidRPr="00437EB1">
        <w:rPr>
          <w:rFonts w:ascii="Century Gothic" w:hAnsi="Century Gothic" w:cs="Arial"/>
          <w:b/>
          <w:bCs/>
          <w:sz w:val="22"/>
          <w:szCs w:val="22"/>
        </w:rPr>
        <w:t xml:space="preserve"> </w:t>
      </w:r>
      <w:r w:rsidR="005403F8" w:rsidRPr="00437EB1">
        <w:rPr>
          <w:rFonts w:ascii="Century Gothic" w:hAnsi="Century Gothic" w:cs="Arial"/>
          <w:sz w:val="22"/>
          <w:szCs w:val="22"/>
        </w:rPr>
        <w:t>Havendo interposição de recurso o processo será encaminhado, após o julgamento, a Autoridade Superior que, após apreciação do recurso adjudicará o objeto e homologará o procedimento.</w:t>
      </w:r>
    </w:p>
    <w:p w:rsidR="005403F8" w:rsidRPr="00437EB1" w:rsidRDefault="005403F8" w:rsidP="005403F8">
      <w:pPr>
        <w:widowControl w:val="0"/>
        <w:tabs>
          <w:tab w:val="left" w:pos="536"/>
          <w:tab w:val="left" w:pos="2270"/>
          <w:tab w:val="left" w:pos="4294"/>
        </w:tabs>
        <w:autoSpaceDE w:val="0"/>
        <w:autoSpaceDN w:val="0"/>
        <w:adjustRightInd w:val="0"/>
        <w:jc w:val="both"/>
        <w:rPr>
          <w:rFonts w:ascii="Century Gothic" w:hAnsi="Century Gothic" w:cs="Arial"/>
          <w:sz w:val="22"/>
          <w:szCs w:val="22"/>
        </w:rPr>
      </w:pPr>
    </w:p>
    <w:p w:rsidR="005403F8" w:rsidRPr="00437EB1" w:rsidRDefault="00944E52" w:rsidP="005403F8">
      <w:pPr>
        <w:autoSpaceDE w:val="0"/>
        <w:autoSpaceDN w:val="0"/>
        <w:adjustRightInd w:val="0"/>
        <w:jc w:val="both"/>
        <w:rPr>
          <w:rFonts w:ascii="Century Gothic" w:hAnsi="Century Gothic" w:cs="Arial"/>
          <w:b/>
          <w:bCs/>
          <w:sz w:val="22"/>
          <w:szCs w:val="22"/>
        </w:rPr>
      </w:pPr>
      <w:r w:rsidRPr="00437EB1">
        <w:rPr>
          <w:rFonts w:ascii="Century Gothic" w:hAnsi="Century Gothic" w:cs="Arial"/>
          <w:b/>
          <w:bCs/>
          <w:sz w:val="22"/>
          <w:szCs w:val="22"/>
        </w:rPr>
        <w:t>11</w:t>
      </w:r>
      <w:r w:rsidR="005403F8" w:rsidRPr="00437EB1">
        <w:rPr>
          <w:rFonts w:ascii="Century Gothic" w:hAnsi="Century Gothic" w:cs="Arial"/>
          <w:b/>
          <w:bCs/>
          <w:sz w:val="22"/>
          <w:szCs w:val="22"/>
        </w:rPr>
        <w:t>. RESPONSABILIDADE DA CONTRATADA</w:t>
      </w:r>
    </w:p>
    <w:p w:rsidR="00944E52" w:rsidRPr="00437EB1" w:rsidRDefault="00944E52" w:rsidP="005403F8">
      <w:pPr>
        <w:autoSpaceDE w:val="0"/>
        <w:autoSpaceDN w:val="0"/>
        <w:adjustRightInd w:val="0"/>
        <w:jc w:val="both"/>
        <w:rPr>
          <w:rFonts w:ascii="Century Gothic" w:hAnsi="Century Gothic" w:cs="Arial"/>
          <w:sz w:val="22"/>
          <w:szCs w:val="22"/>
        </w:rPr>
      </w:pPr>
    </w:p>
    <w:p w:rsidR="005403F8" w:rsidRPr="00437EB1" w:rsidRDefault="00944E52"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11</w:t>
      </w:r>
      <w:r w:rsidR="005403F8" w:rsidRPr="00437EB1">
        <w:rPr>
          <w:rFonts w:ascii="Century Gothic" w:hAnsi="Century Gothic" w:cs="Arial"/>
          <w:sz w:val="22"/>
          <w:szCs w:val="22"/>
        </w:rPr>
        <w:t>.1 - A CONTRATADA assumirá responsabilidade pela execução do objeto, bem como por quaisquer danos decorrentes da prestação de serviços causados à esta Municipalidade ou à terceiros.</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944E52"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lastRenderedPageBreak/>
        <w:t>11</w:t>
      </w:r>
      <w:r w:rsidR="005403F8" w:rsidRPr="00437EB1">
        <w:rPr>
          <w:rFonts w:ascii="Century Gothic" w:hAnsi="Century Gothic" w:cs="Arial"/>
          <w:sz w:val="22"/>
          <w:szCs w:val="22"/>
        </w:rPr>
        <w:t>.2 -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944E52"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11</w:t>
      </w:r>
      <w:r w:rsidR="005403F8" w:rsidRPr="00437EB1">
        <w:rPr>
          <w:rFonts w:ascii="Century Gothic" w:hAnsi="Century Gothic" w:cs="Arial"/>
          <w:sz w:val="22"/>
          <w:szCs w:val="22"/>
        </w:rPr>
        <w:t>.3 A CONTRATADA se responsabiliza em atender todas as especificações desse edital de licitação.</w:t>
      </w:r>
    </w:p>
    <w:p w:rsidR="00B9435C" w:rsidRPr="00437EB1" w:rsidRDefault="00B9435C" w:rsidP="00B9435C">
      <w:pPr>
        <w:pStyle w:val="Corpodetexto"/>
        <w:spacing w:before="25" w:line="264" w:lineRule="auto"/>
        <w:ind w:right="338"/>
        <w:jc w:val="left"/>
        <w:rPr>
          <w:rFonts w:ascii="Century Gothic" w:hAnsi="Century Gothic" w:cs="Arial"/>
          <w:bCs/>
          <w:sz w:val="22"/>
          <w:szCs w:val="22"/>
        </w:rPr>
      </w:pPr>
    </w:p>
    <w:p w:rsidR="00A94415" w:rsidRPr="00437EB1" w:rsidRDefault="00944E52" w:rsidP="00A94415">
      <w:pPr>
        <w:pStyle w:val="Corpodetexto"/>
        <w:spacing w:before="25" w:line="264" w:lineRule="auto"/>
        <w:ind w:right="338"/>
        <w:rPr>
          <w:rFonts w:ascii="Century Gothic" w:hAnsi="Century Gothic"/>
          <w:sz w:val="22"/>
          <w:szCs w:val="22"/>
        </w:rPr>
      </w:pPr>
      <w:r w:rsidRPr="00437EB1">
        <w:rPr>
          <w:rFonts w:ascii="Century Gothic" w:hAnsi="Century Gothic"/>
          <w:sz w:val="22"/>
          <w:szCs w:val="22"/>
        </w:rPr>
        <w:t>11</w:t>
      </w:r>
      <w:r w:rsidR="00A94415" w:rsidRPr="00437EB1">
        <w:rPr>
          <w:rFonts w:ascii="Century Gothic" w:hAnsi="Century Gothic"/>
          <w:sz w:val="22"/>
          <w:szCs w:val="22"/>
        </w:rPr>
        <w:t xml:space="preserve">.4- Não transferir a outrem, no todo ou em parte, o objeto deste Edital, sem prévia </w:t>
      </w:r>
      <w:r w:rsidRPr="00437EB1">
        <w:rPr>
          <w:rFonts w:ascii="Century Gothic" w:hAnsi="Century Gothic"/>
          <w:sz w:val="22"/>
          <w:szCs w:val="22"/>
        </w:rPr>
        <w:t>e expressa</w:t>
      </w:r>
      <w:r w:rsidR="00A94415" w:rsidRPr="00437EB1">
        <w:rPr>
          <w:rFonts w:ascii="Century Gothic" w:hAnsi="Century Gothic"/>
          <w:sz w:val="22"/>
          <w:szCs w:val="22"/>
        </w:rPr>
        <w:t xml:space="preserve"> anuência da</w:t>
      </w:r>
      <w:r w:rsidR="00A94415" w:rsidRPr="00437EB1">
        <w:rPr>
          <w:rFonts w:ascii="Century Gothic" w:hAnsi="Century Gothic"/>
          <w:spacing w:val="-12"/>
          <w:sz w:val="22"/>
          <w:szCs w:val="22"/>
        </w:rPr>
        <w:t xml:space="preserve"> </w:t>
      </w:r>
      <w:r w:rsidR="00A94415" w:rsidRPr="00437EB1">
        <w:rPr>
          <w:rFonts w:ascii="Century Gothic" w:hAnsi="Century Gothic"/>
          <w:sz w:val="22"/>
          <w:szCs w:val="22"/>
        </w:rPr>
        <w:t>Administração.</w:t>
      </w:r>
    </w:p>
    <w:p w:rsidR="005403F8" w:rsidRPr="00437EB1" w:rsidRDefault="005403F8" w:rsidP="005403F8">
      <w:pPr>
        <w:autoSpaceDE w:val="0"/>
        <w:autoSpaceDN w:val="0"/>
        <w:adjustRightInd w:val="0"/>
        <w:jc w:val="both"/>
        <w:rPr>
          <w:rFonts w:ascii="Century Gothic" w:hAnsi="Century Gothic" w:cs="Arial"/>
          <w:b/>
          <w:bCs/>
          <w:sz w:val="22"/>
          <w:szCs w:val="22"/>
        </w:rPr>
      </w:pPr>
    </w:p>
    <w:p w:rsidR="005403F8" w:rsidRPr="00437EB1" w:rsidRDefault="00944E52" w:rsidP="005403F8">
      <w:pPr>
        <w:autoSpaceDE w:val="0"/>
        <w:autoSpaceDN w:val="0"/>
        <w:adjustRightInd w:val="0"/>
        <w:jc w:val="both"/>
        <w:rPr>
          <w:rFonts w:ascii="Century Gothic" w:hAnsi="Century Gothic" w:cs="Arial"/>
          <w:b/>
          <w:bCs/>
          <w:sz w:val="22"/>
          <w:szCs w:val="22"/>
        </w:rPr>
      </w:pPr>
      <w:r w:rsidRPr="00437EB1">
        <w:rPr>
          <w:rFonts w:ascii="Century Gothic" w:hAnsi="Century Gothic" w:cs="Arial"/>
          <w:b/>
          <w:bCs/>
          <w:sz w:val="22"/>
          <w:szCs w:val="22"/>
        </w:rPr>
        <w:t>12</w:t>
      </w:r>
      <w:r w:rsidR="005403F8" w:rsidRPr="00437EB1">
        <w:rPr>
          <w:rFonts w:ascii="Century Gothic" w:hAnsi="Century Gothic" w:cs="Arial"/>
          <w:b/>
          <w:bCs/>
          <w:sz w:val="22"/>
          <w:szCs w:val="22"/>
        </w:rPr>
        <w:t>. OBRIGAÇÕES DO MUNICÍPIO</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944E52"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12.</w:t>
      </w:r>
      <w:r w:rsidR="005403F8" w:rsidRPr="00437EB1">
        <w:rPr>
          <w:rFonts w:ascii="Century Gothic" w:hAnsi="Century Gothic" w:cs="Arial"/>
          <w:sz w:val="22"/>
          <w:szCs w:val="22"/>
        </w:rPr>
        <w:t>1 - O Município ficará obrigado a:</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5403F8"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a) promover, através de seu representante, o acompanhamento e a fiscalização da prestação de serviços sob os aspectos quantitativos e qualitativos, anotando em registro próprias falhas detectadas e comunicando as ocorrências de quaisquer fatos que, a seu critério, exijam medidas corretivas por parte da Contratada conforme Art. 67 da Lei 8666/93.</w:t>
      </w:r>
    </w:p>
    <w:p w:rsidR="005403F8" w:rsidRPr="00437EB1" w:rsidRDefault="005403F8" w:rsidP="005403F8">
      <w:pPr>
        <w:autoSpaceDE w:val="0"/>
        <w:autoSpaceDN w:val="0"/>
        <w:adjustRightInd w:val="0"/>
        <w:jc w:val="both"/>
        <w:rPr>
          <w:rFonts w:ascii="Century Gothic" w:hAnsi="Century Gothic" w:cs="Arial"/>
          <w:color w:val="FF0000"/>
          <w:sz w:val="22"/>
          <w:szCs w:val="22"/>
        </w:rPr>
      </w:pPr>
      <w:r w:rsidRPr="00437EB1">
        <w:rPr>
          <w:rFonts w:ascii="Century Gothic" w:hAnsi="Century Gothic" w:cs="Arial"/>
          <w:sz w:val="22"/>
          <w:szCs w:val="22"/>
        </w:rPr>
        <w:t>b) efetuar o pagamento à Contratada, de acordo com as condições estabelecidas neste Edital.</w:t>
      </w:r>
    </w:p>
    <w:p w:rsidR="005403F8" w:rsidRPr="00437EB1" w:rsidRDefault="005403F8" w:rsidP="005403F8">
      <w:pPr>
        <w:autoSpaceDE w:val="0"/>
        <w:autoSpaceDN w:val="0"/>
        <w:adjustRightInd w:val="0"/>
        <w:jc w:val="both"/>
        <w:rPr>
          <w:rFonts w:ascii="Century Gothic" w:hAnsi="Century Gothic" w:cs="Arial"/>
          <w:b/>
          <w:bCs/>
          <w:sz w:val="22"/>
          <w:szCs w:val="22"/>
        </w:rPr>
      </w:pPr>
    </w:p>
    <w:p w:rsidR="005403F8" w:rsidRPr="00437EB1" w:rsidRDefault="00944E52" w:rsidP="005403F8">
      <w:pPr>
        <w:jc w:val="both"/>
        <w:rPr>
          <w:rFonts w:ascii="Century Gothic" w:hAnsi="Century Gothic" w:cs="Arial"/>
          <w:b/>
          <w:bCs/>
          <w:sz w:val="22"/>
          <w:szCs w:val="22"/>
        </w:rPr>
      </w:pPr>
      <w:r w:rsidRPr="00437EB1">
        <w:rPr>
          <w:rFonts w:ascii="Century Gothic" w:hAnsi="Century Gothic" w:cs="Arial"/>
          <w:b/>
          <w:bCs/>
          <w:sz w:val="22"/>
          <w:szCs w:val="22"/>
        </w:rPr>
        <w:t>13</w:t>
      </w:r>
      <w:r w:rsidR="005403F8" w:rsidRPr="00437EB1">
        <w:rPr>
          <w:rFonts w:ascii="Century Gothic" w:hAnsi="Century Gothic" w:cs="Arial"/>
          <w:b/>
          <w:bCs/>
          <w:sz w:val="22"/>
          <w:szCs w:val="22"/>
        </w:rPr>
        <w:t xml:space="preserve"> - DO CONTRATO </w:t>
      </w:r>
    </w:p>
    <w:p w:rsidR="005403F8" w:rsidRPr="00437EB1" w:rsidRDefault="005403F8" w:rsidP="005403F8">
      <w:pPr>
        <w:jc w:val="both"/>
        <w:rPr>
          <w:rFonts w:ascii="Century Gothic" w:hAnsi="Century Gothic" w:cs="Arial"/>
          <w:bCs/>
          <w:sz w:val="22"/>
          <w:szCs w:val="22"/>
        </w:rPr>
      </w:pPr>
    </w:p>
    <w:p w:rsidR="005403F8" w:rsidRPr="00437EB1" w:rsidRDefault="00944E52" w:rsidP="005403F8">
      <w:pPr>
        <w:adjustRightInd w:val="0"/>
        <w:jc w:val="both"/>
        <w:rPr>
          <w:rFonts w:ascii="Century Gothic" w:hAnsi="Century Gothic" w:cs="Arial"/>
          <w:sz w:val="22"/>
          <w:szCs w:val="22"/>
        </w:rPr>
      </w:pPr>
      <w:r w:rsidRPr="00437EB1">
        <w:rPr>
          <w:rFonts w:ascii="Century Gothic" w:hAnsi="Century Gothic" w:cs="Arial"/>
          <w:sz w:val="22"/>
          <w:szCs w:val="22"/>
        </w:rPr>
        <w:t>13</w:t>
      </w:r>
      <w:r w:rsidR="005403F8" w:rsidRPr="00437EB1">
        <w:rPr>
          <w:rFonts w:ascii="Century Gothic" w:hAnsi="Century Gothic" w:cs="Arial"/>
          <w:sz w:val="22"/>
          <w:szCs w:val="22"/>
        </w:rPr>
        <w:t>.1 O contrato, cujas cláusulas e condições serão reguladas pelas Leis nº 10.520/2002 e 8.666/1993.</w:t>
      </w:r>
    </w:p>
    <w:p w:rsidR="005403F8" w:rsidRPr="00437EB1" w:rsidRDefault="005403F8" w:rsidP="005403F8">
      <w:pPr>
        <w:adjustRightInd w:val="0"/>
        <w:rPr>
          <w:rFonts w:ascii="Century Gothic" w:hAnsi="Century Gothic" w:cs="Arial"/>
          <w:sz w:val="22"/>
          <w:szCs w:val="22"/>
        </w:rPr>
      </w:pPr>
    </w:p>
    <w:p w:rsidR="005403F8" w:rsidRPr="00437EB1" w:rsidRDefault="00944E52" w:rsidP="005403F8">
      <w:pPr>
        <w:adjustRightInd w:val="0"/>
        <w:jc w:val="both"/>
        <w:rPr>
          <w:rFonts w:ascii="Century Gothic" w:hAnsi="Century Gothic" w:cs="Arial"/>
          <w:sz w:val="22"/>
          <w:szCs w:val="22"/>
        </w:rPr>
      </w:pPr>
      <w:r w:rsidRPr="00437EB1">
        <w:rPr>
          <w:rFonts w:ascii="Century Gothic" w:hAnsi="Century Gothic" w:cs="Arial"/>
          <w:sz w:val="22"/>
          <w:szCs w:val="22"/>
        </w:rPr>
        <w:t>13</w:t>
      </w:r>
      <w:r w:rsidR="005403F8" w:rsidRPr="00437EB1">
        <w:rPr>
          <w:rFonts w:ascii="Century Gothic" w:hAnsi="Century Gothic" w:cs="Arial"/>
          <w:sz w:val="22"/>
          <w:szCs w:val="22"/>
        </w:rPr>
        <w:t>.2 - Como condiçã</w:t>
      </w:r>
      <w:r w:rsidR="00A94415" w:rsidRPr="00437EB1">
        <w:rPr>
          <w:rFonts w:ascii="Century Gothic" w:hAnsi="Century Gothic" w:cs="Arial"/>
          <w:sz w:val="22"/>
          <w:szCs w:val="22"/>
        </w:rPr>
        <w:t>o para celebração do contrato, a</w:t>
      </w:r>
      <w:r w:rsidR="005403F8" w:rsidRPr="00437EB1">
        <w:rPr>
          <w:rFonts w:ascii="Century Gothic" w:hAnsi="Century Gothic" w:cs="Arial"/>
          <w:sz w:val="22"/>
          <w:szCs w:val="22"/>
        </w:rPr>
        <w:t xml:space="preserve"> licitante vencedor</w:t>
      </w:r>
      <w:r w:rsidR="00A94415" w:rsidRPr="00437EB1">
        <w:rPr>
          <w:rFonts w:ascii="Century Gothic" w:hAnsi="Century Gothic" w:cs="Arial"/>
          <w:sz w:val="22"/>
          <w:szCs w:val="22"/>
        </w:rPr>
        <w:t>a</w:t>
      </w:r>
      <w:r w:rsidR="005403F8" w:rsidRPr="00437EB1">
        <w:rPr>
          <w:rFonts w:ascii="Century Gothic" w:hAnsi="Century Gothic" w:cs="Arial"/>
          <w:sz w:val="22"/>
          <w:szCs w:val="22"/>
        </w:rPr>
        <w:t xml:space="preserve"> deverá manter as mesmas condições de habilitação;</w:t>
      </w:r>
    </w:p>
    <w:p w:rsidR="005403F8" w:rsidRPr="00437EB1" w:rsidRDefault="005403F8" w:rsidP="005403F8">
      <w:pPr>
        <w:adjustRightInd w:val="0"/>
        <w:jc w:val="both"/>
        <w:rPr>
          <w:rFonts w:ascii="Century Gothic" w:hAnsi="Century Gothic" w:cs="Arial"/>
          <w:sz w:val="22"/>
          <w:szCs w:val="22"/>
        </w:rPr>
      </w:pPr>
    </w:p>
    <w:p w:rsidR="005403F8" w:rsidRPr="00437EB1" w:rsidRDefault="00944E52" w:rsidP="005403F8">
      <w:pPr>
        <w:adjustRightInd w:val="0"/>
        <w:jc w:val="both"/>
        <w:rPr>
          <w:rFonts w:ascii="Century Gothic" w:hAnsi="Century Gothic" w:cs="Arial"/>
          <w:sz w:val="22"/>
          <w:szCs w:val="22"/>
        </w:rPr>
      </w:pPr>
      <w:r w:rsidRPr="00437EB1">
        <w:rPr>
          <w:rFonts w:ascii="Century Gothic" w:hAnsi="Century Gothic" w:cs="Arial"/>
          <w:sz w:val="22"/>
          <w:szCs w:val="22"/>
        </w:rPr>
        <w:t>13</w:t>
      </w:r>
      <w:r w:rsidR="00A94415" w:rsidRPr="00437EB1">
        <w:rPr>
          <w:rFonts w:ascii="Century Gothic" w:hAnsi="Century Gothic" w:cs="Arial"/>
          <w:sz w:val="22"/>
          <w:szCs w:val="22"/>
        </w:rPr>
        <w:t>.3 - Quando a</w:t>
      </w:r>
      <w:r w:rsidR="005403F8" w:rsidRPr="00437EB1">
        <w:rPr>
          <w:rFonts w:ascii="Century Gothic" w:hAnsi="Century Gothic" w:cs="Arial"/>
          <w:sz w:val="22"/>
          <w:szCs w:val="22"/>
        </w:rPr>
        <w:t xml:space="preserve"> proponente vencedor</w:t>
      </w:r>
      <w:r w:rsidR="00A94415" w:rsidRPr="00437EB1">
        <w:rPr>
          <w:rFonts w:ascii="Century Gothic" w:hAnsi="Century Gothic" w:cs="Arial"/>
          <w:sz w:val="22"/>
          <w:szCs w:val="22"/>
        </w:rPr>
        <w:t>a</w:t>
      </w:r>
      <w:r w:rsidR="005403F8" w:rsidRPr="00437EB1">
        <w:rPr>
          <w:rFonts w:ascii="Century Gothic" w:hAnsi="Century Gothic" w:cs="Arial"/>
          <w:sz w:val="22"/>
          <w:szCs w:val="22"/>
        </w:rPr>
        <w:t xml:space="preserve"> não apresentar situação regular, no ato da assinatura do contrato, será co</w:t>
      </w:r>
      <w:r w:rsidR="009C03C0">
        <w:rPr>
          <w:rFonts w:ascii="Century Gothic" w:hAnsi="Century Gothic" w:cs="Arial"/>
          <w:sz w:val="22"/>
          <w:szCs w:val="22"/>
        </w:rPr>
        <w:t>nvocado outra</w:t>
      </w:r>
      <w:r w:rsidR="005403F8" w:rsidRPr="00437EB1">
        <w:rPr>
          <w:rFonts w:ascii="Century Gothic" w:hAnsi="Century Gothic" w:cs="Arial"/>
          <w:sz w:val="22"/>
          <w:szCs w:val="22"/>
        </w:rPr>
        <w:t xml:space="preserve"> licitante, observada a ordem de classificação, para celebrar o contrato, e assim sucessivamente, sem prejuízo da aplicação das sanções cabíveis.</w:t>
      </w:r>
    </w:p>
    <w:p w:rsidR="005403F8" w:rsidRPr="00437EB1" w:rsidRDefault="005403F8" w:rsidP="005403F8">
      <w:pPr>
        <w:jc w:val="both"/>
        <w:rPr>
          <w:rFonts w:ascii="Century Gothic" w:hAnsi="Century Gothic" w:cs="Arial"/>
          <w:bCs/>
          <w:sz w:val="22"/>
          <w:szCs w:val="22"/>
        </w:rPr>
      </w:pPr>
    </w:p>
    <w:p w:rsidR="005403F8" w:rsidRPr="00437EB1" w:rsidRDefault="00944E52" w:rsidP="00A94415">
      <w:pPr>
        <w:tabs>
          <w:tab w:val="left" w:pos="284"/>
        </w:tabs>
        <w:adjustRightInd w:val="0"/>
        <w:rPr>
          <w:rFonts w:ascii="Century Gothic" w:hAnsi="Century Gothic" w:cs="Arial"/>
          <w:b/>
          <w:bCs/>
          <w:sz w:val="22"/>
          <w:szCs w:val="22"/>
        </w:rPr>
      </w:pPr>
      <w:r w:rsidRPr="00437EB1">
        <w:rPr>
          <w:rFonts w:ascii="Century Gothic" w:hAnsi="Century Gothic" w:cs="Arial"/>
          <w:b/>
          <w:bCs/>
          <w:sz w:val="22"/>
          <w:szCs w:val="22"/>
        </w:rPr>
        <w:t>14</w:t>
      </w:r>
      <w:r w:rsidR="005403F8" w:rsidRPr="00437EB1">
        <w:rPr>
          <w:rFonts w:ascii="Century Gothic" w:hAnsi="Century Gothic" w:cs="Arial"/>
          <w:b/>
          <w:bCs/>
          <w:sz w:val="22"/>
          <w:szCs w:val="22"/>
        </w:rPr>
        <w:t>– DO PAGAMENTO E REAJUSTE</w:t>
      </w:r>
    </w:p>
    <w:p w:rsidR="005403F8" w:rsidRPr="00437EB1" w:rsidRDefault="005403F8" w:rsidP="005403F8">
      <w:pPr>
        <w:adjustRightInd w:val="0"/>
        <w:rPr>
          <w:rFonts w:ascii="Century Gothic" w:hAnsi="Century Gothic" w:cs="Arial"/>
          <w:sz w:val="22"/>
          <w:szCs w:val="22"/>
        </w:rPr>
      </w:pPr>
    </w:p>
    <w:p w:rsidR="005403F8" w:rsidRPr="00437EB1" w:rsidRDefault="00944E52" w:rsidP="005403F8">
      <w:pPr>
        <w:pStyle w:val="PargrafodaLista"/>
        <w:autoSpaceDE w:val="0"/>
        <w:autoSpaceDN w:val="0"/>
        <w:adjustRightInd w:val="0"/>
        <w:spacing w:line="200" w:lineRule="atLeast"/>
        <w:ind w:left="0"/>
        <w:jc w:val="both"/>
        <w:rPr>
          <w:rFonts w:ascii="Century Gothic" w:hAnsi="Century Gothic" w:cs="Arial"/>
          <w:color w:val="000000"/>
          <w:sz w:val="22"/>
          <w:szCs w:val="22"/>
        </w:rPr>
      </w:pPr>
      <w:r w:rsidRPr="00437EB1">
        <w:rPr>
          <w:rFonts w:ascii="Century Gothic" w:hAnsi="Century Gothic" w:cs="Arial"/>
          <w:sz w:val="22"/>
          <w:szCs w:val="22"/>
        </w:rPr>
        <w:t>14</w:t>
      </w:r>
      <w:r w:rsidR="005403F8" w:rsidRPr="00437EB1">
        <w:rPr>
          <w:rFonts w:ascii="Century Gothic" w:hAnsi="Century Gothic" w:cs="Arial"/>
          <w:sz w:val="22"/>
          <w:szCs w:val="22"/>
        </w:rPr>
        <w:t>.1 O pagamento será efetuado conforme Decreto Municipal 3081 de 04/01/2018, mês subsequente a prestação do serviço, mediante emissão e apresentação de documento fiscal ou equivalente</w:t>
      </w:r>
      <w:r w:rsidR="005403F8" w:rsidRPr="00437EB1">
        <w:rPr>
          <w:rFonts w:ascii="Century Gothic" w:hAnsi="Century Gothic" w:cs="Arial"/>
          <w:color w:val="000000"/>
          <w:sz w:val="22"/>
          <w:szCs w:val="22"/>
        </w:rPr>
        <w:t xml:space="preserve"> e do arquivo XML o qual deve ser encaminhado no seguinte e-mail: </w:t>
      </w:r>
      <w:hyperlink r:id="rId8" w:history="1"/>
      <w:r w:rsidR="005403F8" w:rsidRPr="00437EB1">
        <w:rPr>
          <w:rFonts w:ascii="Century Gothic" w:hAnsi="Century Gothic" w:cs="Arial"/>
          <w:color w:val="000000"/>
          <w:sz w:val="22"/>
          <w:szCs w:val="22"/>
        </w:rPr>
        <w:t xml:space="preserve"> </w:t>
      </w:r>
      <w:hyperlink r:id="rId9" w:history="1">
        <w:r w:rsidR="005403F8" w:rsidRPr="00437EB1">
          <w:rPr>
            <w:rStyle w:val="Hyperlink"/>
            <w:rFonts w:ascii="Century Gothic" w:hAnsi="Century Gothic" w:cs="Arial"/>
            <w:sz w:val="22"/>
            <w:szCs w:val="22"/>
          </w:rPr>
          <w:t>compras@ibiam.sc.gov.br</w:t>
        </w:r>
      </w:hyperlink>
      <w:r w:rsidR="005403F8" w:rsidRPr="00437EB1">
        <w:rPr>
          <w:rFonts w:ascii="Century Gothic" w:hAnsi="Century Gothic" w:cs="Arial"/>
          <w:color w:val="000000"/>
          <w:sz w:val="22"/>
          <w:szCs w:val="22"/>
        </w:rPr>
        <w:t>, e, relatório de serviços prestados, confirmando que todo o processo foi realizado, assinado por responsável da empresa e secretário municipal.</w:t>
      </w:r>
    </w:p>
    <w:p w:rsidR="005403F8" w:rsidRPr="00437EB1" w:rsidRDefault="005403F8" w:rsidP="005403F8">
      <w:pPr>
        <w:pStyle w:val="PargrafodaLista"/>
        <w:autoSpaceDE w:val="0"/>
        <w:autoSpaceDN w:val="0"/>
        <w:adjustRightInd w:val="0"/>
        <w:spacing w:line="200" w:lineRule="atLeast"/>
        <w:ind w:left="0"/>
        <w:jc w:val="both"/>
        <w:rPr>
          <w:rFonts w:ascii="Century Gothic" w:hAnsi="Century Gothic" w:cs="Arial"/>
          <w:sz w:val="22"/>
          <w:szCs w:val="22"/>
        </w:rPr>
      </w:pPr>
    </w:p>
    <w:p w:rsidR="005403F8" w:rsidRPr="00437EB1" w:rsidRDefault="00526B36" w:rsidP="005403F8">
      <w:pPr>
        <w:autoSpaceDE w:val="0"/>
        <w:autoSpaceDN w:val="0"/>
        <w:adjustRightInd w:val="0"/>
        <w:jc w:val="both"/>
        <w:rPr>
          <w:rFonts w:ascii="Century Gothic" w:hAnsi="Century Gothic" w:cs="Arial"/>
          <w:color w:val="000000"/>
          <w:sz w:val="22"/>
          <w:szCs w:val="22"/>
        </w:rPr>
      </w:pPr>
      <w:r w:rsidRPr="00505787">
        <w:rPr>
          <w:rFonts w:ascii="Century Gothic" w:hAnsi="Century Gothic" w:cs="Arial"/>
          <w:bCs/>
          <w:sz w:val="22"/>
          <w:szCs w:val="22"/>
        </w:rPr>
        <w:t>14</w:t>
      </w:r>
      <w:r w:rsidR="005403F8" w:rsidRPr="00505787">
        <w:rPr>
          <w:rFonts w:ascii="Century Gothic" w:hAnsi="Century Gothic" w:cs="Arial"/>
          <w:bCs/>
          <w:sz w:val="22"/>
          <w:szCs w:val="22"/>
        </w:rPr>
        <w:t>.2</w:t>
      </w:r>
      <w:r w:rsidR="005403F8" w:rsidRPr="00437EB1">
        <w:rPr>
          <w:rFonts w:ascii="Century Gothic" w:hAnsi="Century Gothic" w:cs="Arial"/>
          <w:b/>
          <w:bCs/>
          <w:sz w:val="22"/>
          <w:szCs w:val="22"/>
        </w:rPr>
        <w:t xml:space="preserve"> É vedado o reajuste de valores, </w:t>
      </w:r>
      <w:r w:rsidR="005403F8" w:rsidRPr="00437EB1">
        <w:rPr>
          <w:rFonts w:ascii="Century Gothic" w:hAnsi="Century Gothic" w:cs="Arial"/>
          <w:sz w:val="22"/>
          <w:szCs w:val="22"/>
        </w:rPr>
        <w:t xml:space="preserve">exceto na ocorrência de fato que justifique a aplicação da alínea “d”, do inciso II do artigo 65 da Lei N. 8.666, de 21 de Junho de 1993, atualizada, ficando reservado a </w:t>
      </w:r>
      <w:r w:rsidR="005403F8" w:rsidRPr="00437EB1">
        <w:rPr>
          <w:rFonts w:ascii="Century Gothic" w:hAnsi="Century Gothic" w:cs="Arial"/>
          <w:color w:val="000000"/>
          <w:sz w:val="22"/>
          <w:szCs w:val="22"/>
        </w:rPr>
        <w:t>CONTRATADA o direito ao equilíbrio econômico financeiro(Art. 37, XXI, da CF), procedendo-se à REVISÃO  do mesmo a qualquer tempo, desde que ocorra fato imprevisível ou previsível, porém com consequências incalculáveis, que onere ou desonere excessivamente as obrigações pactuadas no presente instrumento.</w:t>
      </w:r>
    </w:p>
    <w:p w:rsidR="005403F8" w:rsidRPr="00437EB1" w:rsidRDefault="005403F8" w:rsidP="005403F8">
      <w:pPr>
        <w:pStyle w:val="PargrafodaLista"/>
        <w:widowControl w:val="0"/>
        <w:tabs>
          <w:tab w:val="left" w:pos="0"/>
        </w:tabs>
        <w:autoSpaceDE w:val="0"/>
        <w:autoSpaceDN w:val="0"/>
        <w:adjustRightInd w:val="0"/>
        <w:ind w:left="420"/>
        <w:jc w:val="both"/>
        <w:rPr>
          <w:rFonts w:ascii="Century Gothic" w:hAnsi="Century Gothic" w:cs="Arial"/>
          <w:sz w:val="22"/>
          <w:szCs w:val="22"/>
        </w:rPr>
      </w:pPr>
    </w:p>
    <w:p w:rsidR="005403F8" w:rsidRPr="00437EB1" w:rsidRDefault="00526B36" w:rsidP="00A94415">
      <w:pPr>
        <w:widowControl w:val="0"/>
        <w:tabs>
          <w:tab w:val="left" w:pos="0"/>
        </w:tabs>
        <w:autoSpaceDE w:val="0"/>
        <w:autoSpaceDN w:val="0"/>
        <w:adjustRightInd w:val="0"/>
        <w:jc w:val="both"/>
        <w:rPr>
          <w:rFonts w:ascii="Century Gothic" w:hAnsi="Century Gothic" w:cs="Arial"/>
          <w:color w:val="000000"/>
          <w:sz w:val="22"/>
          <w:szCs w:val="22"/>
        </w:rPr>
      </w:pPr>
      <w:r w:rsidRPr="00437EB1">
        <w:rPr>
          <w:rFonts w:ascii="Century Gothic" w:hAnsi="Century Gothic" w:cs="Arial"/>
          <w:color w:val="000000"/>
          <w:sz w:val="22"/>
          <w:szCs w:val="22"/>
        </w:rPr>
        <w:lastRenderedPageBreak/>
        <w:t>14</w:t>
      </w:r>
      <w:r w:rsidR="00A94415" w:rsidRPr="00437EB1">
        <w:rPr>
          <w:rFonts w:ascii="Century Gothic" w:hAnsi="Century Gothic" w:cs="Arial"/>
          <w:color w:val="000000"/>
          <w:sz w:val="22"/>
          <w:szCs w:val="22"/>
        </w:rPr>
        <w:t>.3</w:t>
      </w:r>
      <w:r w:rsidR="005403F8" w:rsidRPr="00437EB1">
        <w:rPr>
          <w:rFonts w:ascii="Century Gothic" w:hAnsi="Century Gothic" w:cs="Arial"/>
          <w:color w:val="000000"/>
          <w:sz w:val="22"/>
          <w:szCs w:val="22"/>
        </w:rPr>
        <w:t xml:space="preserve"> A comprovação será feita por meio de docume</w:t>
      </w:r>
      <w:r w:rsidR="00A94415" w:rsidRPr="00437EB1">
        <w:rPr>
          <w:rFonts w:ascii="Century Gothic" w:hAnsi="Century Gothic" w:cs="Arial"/>
          <w:color w:val="000000"/>
          <w:sz w:val="22"/>
          <w:szCs w:val="22"/>
        </w:rPr>
        <w:t>ntos, tais como, lista de custos</w:t>
      </w:r>
      <w:r w:rsidR="005403F8" w:rsidRPr="00437EB1">
        <w:rPr>
          <w:rFonts w:ascii="Century Gothic" w:hAnsi="Century Gothic" w:cs="Arial"/>
          <w:color w:val="000000"/>
          <w:sz w:val="22"/>
          <w:szCs w:val="22"/>
        </w:rPr>
        <w:t>, notas fiscais</w:t>
      </w:r>
      <w:r w:rsidR="00A94415" w:rsidRPr="00437EB1">
        <w:rPr>
          <w:rFonts w:ascii="Century Gothic" w:hAnsi="Century Gothic" w:cs="Arial"/>
          <w:color w:val="000000"/>
          <w:sz w:val="22"/>
          <w:szCs w:val="22"/>
        </w:rPr>
        <w:t xml:space="preserve"> de aquisição de serviços, de despesas</w:t>
      </w:r>
      <w:r w:rsidR="005403F8" w:rsidRPr="00437EB1">
        <w:rPr>
          <w:rFonts w:ascii="Century Gothic" w:hAnsi="Century Gothic" w:cs="Arial"/>
          <w:color w:val="000000"/>
          <w:sz w:val="22"/>
          <w:szCs w:val="22"/>
        </w:rPr>
        <w:t>, alusivas à época da elaboração da proposta e do momento d</w:t>
      </w:r>
      <w:r w:rsidR="005C34D7">
        <w:rPr>
          <w:rFonts w:ascii="Century Gothic" w:hAnsi="Century Gothic" w:cs="Arial"/>
          <w:color w:val="000000"/>
          <w:sz w:val="22"/>
          <w:szCs w:val="22"/>
        </w:rPr>
        <w:t>o pedido de REVISÃO do contrato.</w:t>
      </w:r>
    </w:p>
    <w:p w:rsidR="005403F8" w:rsidRPr="00437EB1" w:rsidRDefault="005403F8" w:rsidP="005403F8">
      <w:pPr>
        <w:pStyle w:val="PargrafodaLista"/>
        <w:widowControl w:val="0"/>
        <w:tabs>
          <w:tab w:val="left" w:pos="0"/>
        </w:tabs>
        <w:autoSpaceDE w:val="0"/>
        <w:autoSpaceDN w:val="0"/>
        <w:adjustRightInd w:val="0"/>
        <w:ind w:left="420"/>
        <w:jc w:val="both"/>
        <w:rPr>
          <w:rFonts w:ascii="Century Gothic" w:hAnsi="Century Gothic" w:cs="Arial"/>
          <w:color w:val="000000"/>
          <w:sz w:val="22"/>
          <w:szCs w:val="22"/>
        </w:rPr>
      </w:pPr>
    </w:p>
    <w:p w:rsidR="005403F8" w:rsidRPr="00437EB1" w:rsidRDefault="00526B36" w:rsidP="00290186">
      <w:pPr>
        <w:widowControl w:val="0"/>
        <w:tabs>
          <w:tab w:val="left" w:pos="0"/>
          <w:tab w:val="left" w:pos="567"/>
        </w:tabs>
        <w:autoSpaceDE w:val="0"/>
        <w:autoSpaceDN w:val="0"/>
        <w:adjustRightInd w:val="0"/>
        <w:jc w:val="both"/>
        <w:rPr>
          <w:rFonts w:ascii="Century Gothic" w:hAnsi="Century Gothic" w:cs="Arial"/>
          <w:color w:val="000000"/>
          <w:sz w:val="22"/>
          <w:szCs w:val="22"/>
        </w:rPr>
      </w:pPr>
      <w:r w:rsidRPr="00437EB1">
        <w:rPr>
          <w:rFonts w:ascii="Century Gothic" w:hAnsi="Century Gothic" w:cs="Arial"/>
          <w:color w:val="000000"/>
          <w:sz w:val="22"/>
          <w:szCs w:val="22"/>
        </w:rPr>
        <w:t>14</w:t>
      </w:r>
      <w:r w:rsidR="005C34D7">
        <w:rPr>
          <w:rFonts w:ascii="Century Gothic" w:hAnsi="Century Gothic" w:cs="Arial"/>
          <w:color w:val="000000"/>
          <w:sz w:val="22"/>
          <w:szCs w:val="22"/>
        </w:rPr>
        <w:t>.</w:t>
      </w:r>
      <w:r w:rsidR="007055AE">
        <w:rPr>
          <w:rFonts w:ascii="Century Gothic" w:hAnsi="Century Gothic" w:cs="Arial"/>
          <w:color w:val="000000"/>
          <w:sz w:val="22"/>
          <w:szCs w:val="22"/>
        </w:rPr>
        <w:t xml:space="preserve"> </w:t>
      </w:r>
      <w:r w:rsidR="00290186" w:rsidRPr="00437EB1">
        <w:rPr>
          <w:rFonts w:ascii="Century Gothic" w:hAnsi="Century Gothic" w:cs="Arial"/>
          <w:color w:val="000000"/>
          <w:sz w:val="22"/>
          <w:szCs w:val="22"/>
        </w:rPr>
        <w:t>4</w:t>
      </w:r>
      <w:r w:rsidR="005403F8" w:rsidRPr="00437EB1">
        <w:rPr>
          <w:rFonts w:ascii="Century Gothic" w:hAnsi="Century Gothic" w:cs="Arial"/>
          <w:color w:val="000000"/>
          <w:sz w:val="22"/>
          <w:szCs w:val="22"/>
        </w:rPr>
        <w:t xml:space="preserve">Junto com o requerimento, a contratada deverá apresentar planilhas de </w:t>
      </w:r>
      <w:r w:rsidRPr="00437EB1">
        <w:rPr>
          <w:rFonts w:ascii="Century Gothic" w:hAnsi="Century Gothic" w:cs="Arial"/>
          <w:color w:val="000000"/>
          <w:sz w:val="22"/>
          <w:szCs w:val="22"/>
        </w:rPr>
        <w:t>custos comparativa entre</w:t>
      </w:r>
      <w:r w:rsidR="005403F8" w:rsidRPr="00437EB1">
        <w:rPr>
          <w:rFonts w:ascii="Century Gothic" w:hAnsi="Century Gothic" w:cs="Arial"/>
          <w:color w:val="000000"/>
          <w:sz w:val="22"/>
          <w:szCs w:val="22"/>
        </w:rPr>
        <w:t xml:space="preserve"> a data da formulação da proposta e do momento do pedido de REVISÃO do contrato, evidenciando o quanto o aumento de preços ocorrido repercute no valor total pactuado.</w:t>
      </w:r>
    </w:p>
    <w:p w:rsidR="005403F8" w:rsidRPr="00437EB1" w:rsidRDefault="005403F8" w:rsidP="005403F8">
      <w:pPr>
        <w:pStyle w:val="PargrafodaLista"/>
        <w:widowControl w:val="0"/>
        <w:tabs>
          <w:tab w:val="left" w:pos="0"/>
          <w:tab w:val="left" w:pos="567"/>
        </w:tabs>
        <w:autoSpaceDE w:val="0"/>
        <w:autoSpaceDN w:val="0"/>
        <w:adjustRightInd w:val="0"/>
        <w:ind w:left="0"/>
        <w:jc w:val="both"/>
        <w:rPr>
          <w:rFonts w:ascii="Century Gothic" w:hAnsi="Century Gothic" w:cs="Arial"/>
          <w:color w:val="000000"/>
          <w:sz w:val="22"/>
          <w:szCs w:val="22"/>
        </w:rPr>
      </w:pPr>
    </w:p>
    <w:p w:rsidR="005403F8" w:rsidRPr="00437EB1" w:rsidRDefault="00526B36" w:rsidP="005403F8">
      <w:pPr>
        <w:pStyle w:val="PargrafodaLista"/>
        <w:widowControl w:val="0"/>
        <w:tabs>
          <w:tab w:val="left" w:pos="0"/>
          <w:tab w:val="left" w:pos="567"/>
        </w:tabs>
        <w:autoSpaceDE w:val="0"/>
        <w:autoSpaceDN w:val="0"/>
        <w:adjustRightInd w:val="0"/>
        <w:ind w:left="0"/>
        <w:jc w:val="both"/>
        <w:rPr>
          <w:rFonts w:ascii="Century Gothic" w:hAnsi="Century Gothic" w:cs="Arial"/>
          <w:color w:val="000000"/>
          <w:sz w:val="22"/>
          <w:szCs w:val="22"/>
        </w:rPr>
      </w:pPr>
      <w:r w:rsidRPr="00437EB1">
        <w:rPr>
          <w:rFonts w:ascii="Century Gothic" w:hAnsi="Century Gothic" w:cs="Arial"/>
          <w:color w:val="000000"/>
          <w:sz w:val="22"/>
          <w:szCs w:val="22"/>
        </w:rPr>
        <w:t>14</w:t>
      </w:r>
      <w:r w:rsidR="005403F8" w:rsidRPr="00437EB1">
        <w:rPr>
          <w:rFonts w:ascii="Century Gothic" w:hAnsi="Century Gothic" w:cs="Arial"/>
          <w:color w:val="000000"/>
          <w:sz w:val="22"/>
          <w:szCs w:val="22"/>
        </w:rPr>
        <w:t>.5 A administração, reconhecendo o desequilíbrio econômico financeiro, poderá proceder à revisão do contrato.</w:t>
      </w:r>
    </w:p>
    <w:p w:rsidR="005403F8" w:rsidRPr="00437EB1" w:rsidRDefault="005403F8" w:rsidP="005403F8">
      <w:pPr>
        <w:pStyle w:val="PargrafodaLista"/>
        <w:widowControl w:val="0"/>
        <w:tabs>
          <w:tab w:val="left" w:pos="0"/>
          <w:tab w:val="left" w:pos="567"/>
        </w:tabs>
        <w:autoSpaceDE w:val="0"/>
        <w:autoSpaceDN w:val="0"/>
        <w:adjustRightInd w:val="0"/>
        <w:ind w:left="0"/>
        <w:jc w:val="both"/>
        <w:rPr>
          <w:rFonts w:ascii="Century Gothic" w:hAnsi="Century Gothic" w:cs="Arial"/>
          <w:color w:val="000000"/>
          <w:sz w:val="22"/>
          <w:szCs w:val="22"/>
        </w:rPr>
      </w:pPr>
    </w:p>
    <w:p w:rsidR="005403F8" w:rsidRPr="00437EB1" w:rsidRDefault="00526B36" w:rsidP="005403F8">
      <w:pPr>
        <w:pStyle w:val="PargrafodaLista"/>
        <w:tabs>
          <w:tab w:val="left" w:pos="567"/>
        </w:tabs>
        <w:autoSpaceDE w:val="0"/>
        <w:autoSpaceDN w:val="0"/>
        <w:adjustRightInd w:val="0"/>
        <w:spacing w:line="200" w:lineRule="atLeast"/>
        <w:ind w:left="0"/>
        <w:jc w:val="both"/>
        <w:rPr>
          <w:rFonts w:ascii="Century Gothic" w:hAnsi="Century Gothic" w:cs="Arial"/>
          <w:color w:val="000000"/>
          <w:sz w:val="22"/>
          <w:szCs w:val="22"/>
        </w:rPr>
      </w:pPr>
      <w:r w:rsidRPr="00437EB1">
        <w:rPr>
          <w:rFonts w:ascii="Century Gothic" w:hAnsi="Century Gothic" w:cs="Arial"/>
          <w:color w:val="000000"/>
          <w:sz w:val="22"/>
          <w:szCs w:val="22"/>
        </w:rPr>
        <w:t>14</w:t>
      </w:r>
      <w:r w:rsidR="005403F8" w:rsidRPr="00437EB1">
        <w:rPr>
          <w:rFonts w:ascii="Century Gothic" w:hAnsi="Century Gothic" w:cs="Arial"/>
          <w:color w:val="000000"/>
          <w:sz w:val="22"/>
          <w:szCs w:val="22"/>
        </w:rPr>
        <w:t>.6 Independentemente de solicitação, a administração poderá convocar a contratada para negociar a redução dos preços mantendo o mesmo objeto cotado, na qualidade e nas especificações indicadas na proposta, em virtude da redução dos preços de mercado.</w:t>
      </w:r>
    </w:p>
    <w:p w:rsidR="005403F8" w:rsidRPr="00437EB1" w:rsidRDefault="005403F8" w:rsidP="005403F8">
      <w:pPr>
        <w:autoSpaceDE w:val="0"/>
        <w:autoSpaceDN w:val="0"/>
        <w:adjustRightInd w:val="0"/>
        <w:jc w:val="both"/>
        <w:rPr>
          <w:rFonts w:ascii="Century Gothic" w:hAnsi="Century Gothic" w:cs="Arial"/>
          <w:b/>
          <w:bCs/>
          <w:sz w:val="22"/>
          <w:szCs w:val="22"/>
        </w:rPr>
      </w:pPr>
    </w:p>
    <w:p w:rsidR="005403F8" w:rsidRPr="00437EB1" w:rsidRDefault="0085388B" w:rsidP="005403F8">
      <w:pPr>
        <w:autoSpaceDE w:val="0"/>
        <w:autoSpaceDN w:val="0"/>
        <w:adjustRightInd w:val="0"/>
        <w:jc w:val="both"/>
        <w:rPr>
          <w:rFonts w:ascii="Century Gothic" w:hAnsi="Century Gothic" w:cs="Arial"/>
          <w:b/>
          <w:bCs/>
          <w:sz w:val="22"/>
          <w:szCs w:val="22"/>
        </w:rPr>
      </w:pPr>
      <w:r w:rsidRPr="00437EB1">
        <w:rPr>
          <w:rFonts w:ascii="Century Gothic" w:hAnsi="Century Gothic" w:cs="Arial"/>
          <w:b/>
          <w:bCs/>
          <w:sz w:val="22"/>
          <w:szCs w:val="22"/>
        </w:rPr>
        <w:t>15</w:t>
      </w:r>
      <w:r w:rsidR="005403F8" w:rsidRPr="00437EB1">
        <w:rPr>
          <w:rFonts w:ascii="Century Gothic" w:hAnsi="Century Gothic" w:cs="Arial"/>
          <w:b/>
          <w:bCs/>
          <w:sz w:val="22"/>
          <w:szCs w:val="22"/>
        </w:rPr>
        <w:t xml:space="preserve">. DA INEXECUÇÃO E RESCISÃO </w:t>
      </w:r>
    </w:p>
    <w:p w:rsidR="00290186" w:rsidRPr="00437EB1" w:rsidRDefault="00290186" w:rsidP="005403F8">
      <w:pPr>
        <w:tabs>
          <w:tab w:val="left" w:pos="1701"/>
        </w:tabs>
        <w:autoSpaceDE w:val="0"/>
        <w:autoSpaceDN w:val="0"/>
        <w:adjustRightInd w:val="0"/>
        <w:jc w:val="both"/>
        <w:rPr>
          <w:rFonts w:ascii="Century Gothic" w:hAnsi="Century Gothic" w:cs="Arial"/>
          <w:sz w:val="22"/>
          <w:szCs w:val="22"/>
        </w:rPr>
      </w:pPr>
    </w:p>
    <w:p w:rsidR="005403F8" w:rsidRPr="00437EB1" w:rsidRDefault="0085388B" w:rsidP="005403F8">
      <w:pPr>
        <w:tabs>
          <w:tab w:val="left" w:pos="1701"/>
        </w:tabs>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15</w:t>
      </w:r>
      <w:r w:rsidR="005403F8" w:rsidRPr="00437EB1">
        <w:rPr>
          <w:rFonts w:ascii="Century Gothic" w:hAnsi="Century Gothic" w:cs="Arial"/>
          <w:sz w:val="22"/>
          <w:szCs w:val="22"/>
        </w:rPr>
        <w:t>.1 -</w:t>
      </w:r>
      <w:r w:rsidR="005403F8" w:rsidRPr="00437EB1">
        <w:rPr>
          <w:rFonts w:ascii="Century Gothic" w:hAnsi="Century Gothic" w:cs="Arial"/>
          <w:b/>
          <w:bCs/>
          <w:sz w:val="22"/>
          <w:szCs w:val="22"/>
        </w:rPr>
        <w:t xml:space="preserve"> </w:t>
      </w:r>
      <w:r w:rsidR="005403F8" w:rsidRPr="00437EB1">
        <w:rPr>
          <w:rFonts w:ascii="Century Gothic" w:hAnsi="Century Gothic" w:cs="Arial"/>
          <w:sz w:val="22"/>
          <w:szCs w:val="22"/>
        </w:rPr>
        <w:t>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deste Edital.</w:t>
      </w:r>
    </w:p>
    <w:p w:rsidR="005403F8" w:rsidRPr="00437EB1" w:rsidRDefault="005403F8" w:rsidP="005403F8">
      <w:pPr>
        <w:autoSpaceDE w:val="0"/>
        <w:autoSpaceDN w:val="0"/>
        <w:adjustRightInd w:val="0"/>
        <w:jc w:val="both"/>
        <w:rPr>
          <w:rFonts w:ascii="Century Gothic" w:hAnsi="Century Gothic" w:cs="Arial"/>
          <w:b/>
          <w:bCs/>
          <w:sz w:val="22"/>
          <w:szCs w:val="22"/>
        </w:rPr>
      </w:pPr>
    </w:p>
    <w:p w:rsidR="005403F8" w:rsidRPr="00437EB1" w:rsidRDefault="0085388B" w:rsidP="005403F8">
      <w:pPr>
        <w:tabs>
          <w:tab w:val="left" w:pos="1701"/>
        </w:tabs>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15</w:t>
      </w:r>
      <w:r w:rsidR="005403F8" w:rsidRPr="00437EB1">
        <w:rPr>
          <w:rFonts w:ascii="Century Gothic" w:hAnsi="Century Gothic" w:cs="Arial"/>
          <w:sz w:val="22"/>
          <w:szCs w:val="22"/>
        </w:rPr>
        <w:t>.2 -</w:t>
      </w:r>
      <w:r w:rsidR="005403F8" w:rsidRPr="00437EB1">
        <w:rPr>
          <w:rFonts w:ascii="Century Gothic" w:hAnsi="Century Gothic" w:cs="Arial"/>
          <w:b/>
          <w:bCs/>
          <w:sz w:val="22"/>
          <w:szCs w:val="22"/>
        </w:rPr>
        <w:t xml:space="preserve"> </w:t>
      </w:r>
      <w:r w:rsidR="005403F8" w:rsidRPr="00437EB1">
        <w:rPr>
          <w:rFonts w:ascii="Century Gothic" w:hAnsi="Century Gothic" w:cs="Arial"/>
          <w:sz w:val="22"/>
          <w:szCs w:val="22"/>
        </w:rPr>
        <w:t>O Contrato poderá ser rescindido, ainda, nas seguintes modalidades, sem prejuízo do disposto no art. 78 da Lei n. 8.666/93 e alterações posteriores:</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85388B"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15</w:t>
      </w:r>
      <w:r w:rsidR="005403F8" w:rsidRPr="00437EB1">
        <w:rPr>
          <w:rFonts w:ascii="Century Gothic" w:hAnsi="Century Gothic" w:cs="Arial"/>
          <w:sz w:val="22"/>
          <w:szCs w:val="22"/>
        </w:rPr>
        <w:t>.2.1 - Unilateralmente, a critério exclusivo da Administração Municipal, mediante formalização, assegurado o contraditório e a ampla defesa, nos seguintes casos:</w:t>
      </w:r>
    </w:p>
    <w:p w:rsidR="005403F8" w:rsidRPr="00437EB1" w:rsidRDefault="005403F8" w:rsidP="005403F8">
      <w:pPr>
        <w:autoSpaceDE w:val="0"/>
        <w:autoSpaceDN w:val="0"/>
        <w:adjustRightInd w:val="0"/>
        <w:ind w:left="2268"/>
        <w:jc w:val="both"/>
        <w:rPr>
          <w:rFonts w:ascii="Century Gothic" w:hAnsi="Century Gothic" w:cs="Arial"/>
          <w:sz w:val="22"/>
          <w:szCs w:val="22"/>
        </w:rPr>
      </w:pPr>
    </w:p>
    <w:p w:rsidR="005403F8" w:rsidRPr="00437EB1" w:rsidRDefault="005403F8" w:rsidP="005403F8">
      <w:pPr>
        <w:autoSpaceDE w:val="0"/>
        <w:autoSpaceDN w:val="0"/>
        <w:adjustRightInd w:val="0"/>
        <w:ind w:left="567"/>
        <w:jc w:val="both"/>
        <w:rPr>
          <w:rFonts w:ascii="Century Gothic" w:hAnsi="Century Gothic" w:cs="Arial"/>
          <w:sz w:val="22"/>
          <w:szCs w:val="22"/>
        </w:rPr>
      </w:pPr>
      <w:r w:rsidRPr="00437EB1">
        <w:rPr>
          <w:rFonts w:ascii="Century Gothic" w:hAnsi="Century Gothic" w:cs="Arial"/>
          <w:sz w:val="22"/>
          <w:szCs w:val="22"/>
        </w:rPr>
        <w:t>a) o atraso injustificado, a juízo da Admin</w:t>
      </w:r>
      <w:r w:rsidR="00290186" w:rsidRPr="00437EB1">
        <w:rPr>
          <w:rFonts w:ascii="Century Gothic" w:hAnsi="Century Gothic" w:cs="Arial"/>
          <w:sz w:val="22"/>
          <w:szCs w:val="22"/>
        </w:rPr>
        <w:t>istração, na execução dos serviços licitados</w:t>
      </w:r>
      <w:r w:rsidRPr="00437EB1">
        <w:rPr>
          <w:rFonts w:ascii="Century Gothic" w:hAnsi="Century Gothic" w:cs="Arial"/>
          <w:sz w:val="22"/>
          <w:szCs w:val="22"/>
        </w:rPr>
        <w:t>;</w:t>
      </w:r>
    </w:p>
    <w:p w:rsidR="005403F8" w:rsidRPr="00437EB1" w:rsidRDefault="0085388B" w:rsidP="005403F8">
      <w:pPr>
        <w:autoSpaceDE w:val="0"/>
        <w:autoSpaceDN w:val="0"/>
        <w:adjustRightInd w:val="0"/>
        <w:ind w:left="567"/>
        <w:jc w:val="both"/>
        <w:rPr>
          <w:rFonts w:ascii="Century Gothic" w:hAnsi="Century Gothic" w:cs="Arial"/>
          <w:sz w:val="22"/>
          <w:szCs w:val="22"/>
        </w:rPr>
      </w:pPr>
      <w:r w:rsidRPr="00437EB1">
        <w:rPr>
          <w:rFonts w:ascii="Century Gothic" w:hAnsi="Century Gothic" w:cs="Arial"/>
          <w:sz w:val="22"/>
          <w:szCs w:val="22"/>
        </w:rPr>
        <w:t>b) e</w:t>
      </w:r>
      <w:r w:rsidR="005403F8" w:rsidRPr="00437EB1">
        <w:rPr>
          <w:rFonts w:ascii="Century Gothic" w:hAnsi="Century Gothic" w:cs="Arial"/>
          <w:sz w:val="22"/>
          <w:szCs w:val="22"/>
        </w:rPr>
        <w:t xml:space="preserve">xecução do serviço fora das especificações constantes no Objeto deste edital;  </w:t>
      </w:r>
    </w:p>
    <w:p w:rsidR="005403F8" w:rsidRPr="00437EB1" w:rsidRDefault="005403F8" w:rsidP="005403F8">
      <w:pPr>
        <w:autoSpaceDE w:val="0"/>
        <w:autoSpaceDN w:val="0"/>
        <w:adjustRightInd w:val="0"/>
        <w:ind w:left="567"/>
        <w:jc w:val="both"/>
        <w:rPr>
          <w:rFonts w:ascii="Century Gothic" w:hAnsi="Century Gothic" w:cs="Arial"/>
          <w:sz w:val="22"/>
          <w:szCs w:val="22"/>
        </w:rPr>
      </w:pPr>
      <w:r w:rsidRPr="00437EB1">
        <w:rPr>
          <w:rFonts w:ascii="Century Gothic" w:hAnsi="Century Gothic" w:cs="Arial"/>
          <w:sz w:val="22"/>
          <w:szCs w:val="22"/>
        </w:rPr>
        <w:t>c) a subcontratação total ou parcial do objeto deste Edital, a associação da licitante vencedora com outrem, a cessão ou transferência, total ou parcial, bem como a fusão, cisão ou incorporação, que afetem o cumprimento da obrigação assumida;</w:t>
      </w:r>
    </w:p>
    <w:p w:rsidR="005403F8" w:rsidRPr="00437EB1" w:rsidRDefault="005403F8" w:rsidP="005403F8">
      <w:pPr>
        <w:autoSpaceDE w:val="0"/>
        <w:autoSpaceDN w:val="0"/>
        <w:adjustRightInd w:val="0"/>
        <w:ind w:left="567"/>
        <w:jc w:val="both"/>
        <w:rPr>
          <w:rFonts w:ascii="Century Gothic" w:hAnsi="Century Gothic" w:cs="Arial"/>
          <w:sz w:val="22"/>
          <w:szCs w:val="22"/>
        </w:rPr>
      </w:pPr>
      <w:r w:rsidRPr="00437EB1">
        <w:rPr>
          <w:rFonts w:ascii="Century Gothic" w:hAnsi="Century Gothic" w:cs="Arial"/>
          <w:sz w:val="22"/>
          <w:szCs w:val="22"/>
        </w:rPr>
        <w:t>d) o desatendimento das determinações regulares da autoridade designada para acompanhar e fiscalizar a entrega do objeto, assim como as de seus superiores;</w:t>
      </w:r>
    </w:p>
    <w:p w:rsidR="005403F8" w:rsidRPr="00437EB1" w:rsidRDefault="005403F8" w:rsidP="005403F8">
      <w:pPr>
        <w:autoSpaceDE w:val="0"/>
        <w:autoSpaceDN w:val="0"/>
        <w:adjustRightInd w:val="0"/>
        <w:ind w:left="567"/>
        <w:jc w:val="both"/>
        <w:rPr>
          <w:rFonts w:ascii="Century Gothic" w:hAnsi="Century Gothic" w:cs="Arial"/>
          <w:sz w:val="22"/>
          <w:szCs w:val="22"/>
        </w:rPr>
      </w:pPr>
      <w:r w:rsidRPr="00437EB1">
        <w:rPr>
          <w:rFonts w:ascii="Century Gothic" w:hAnsi="Century Gothic" w:cs="Arial"/>
          <w:sz w:val="22"/>
          <w:szCs w:val="22"/>
        </w:rPr>
        <w:t>e) o cometimento reiterado de faltas na execução do objeto deste Edital, anotadas na forma do § 1º, do art. 67, da Lei nº 8.666/93 atualizada;</w:t>
      </w:r>
    </w:p>
    <w:p w:rsidR="005403F8" w:rsidRPr="00437EB1" w:rsidRDefault="005403F8" w:rsidP="005403F8">
      <w:pPr>
        <w:autoSpaceDE w:val="0"/>
        <w:autoSpaceDN w:val="0"/>
        <w:adjustRightInd w:val="0"/>
        <w:ind w:left="567"/>
        <w:jc w:val="both"/>
        <w:rPr>
          <w:rFonts w:ascii="Century Gothic" w:hAnsi="Century Gothic" w:cs="Arial"/>
          <w:sz w:val="22"/>
          <w:szCs w:val="22"/>
        </w:rPr>
      </w:pPr>
      <w:r w:rsidRPr="00437EB1">
        <w:rPr>
          <w:rFonts w:ascii="Century Gothic" w:hAnsi="Century Gothic" w:cs="Arial"/>
          <w:sz w:val="22"/>
          <w:szCs w:val="22"/>
        </w:rPr>
        <w:t>f) a decretação de falência ou a instauração de insolvência civil;</w:t>
      </w:r>
    </w:p>
    <w:p w:rsidR="005403F8" w:rsidRPr="00437EB1" w:rsidRDefault="0085388B" w:rsidP="005403F8">
      <w:pPr>
        <w:autoSpaceDE w:val="0"/>
        <w:autoSpaceDN w:val="0"/>
        <w:adjustRightInd w:val="0"/>
        <w:ind w:left="567"/>
        <w:jc w:val="both"/>
        <w:rPr>
          <w:rFonts w:ascii="Century Gothic" w:hAnsi="Century Gothic" w:cs="Arial"/>
          <w:sz w:val="22"/>
          <w:szCs w:val="22"/>
        </w:rPr>
      </w:pPr>
      <w:r w:rsidRPr="00437EB1">
        <w:rPr>
          <w:rFonts w:ascii="Century Gothic" w:hAnsi="Century Gothic" w:cs="Arial"/>
          <w:sz w:val="22"/>
          <w:szCs w:val="22"/>
        </w:rPr>
        <w:t>g) a dissolução da empresa, se for o caso;</w:t>
      </w:r>
    </w:p>
    <w:p w:rsidR="005403F8" w:rsidRPr="00437EB1" w:rsidRDefault="005403F8" w:rsidP="005403F8">
      <w:pPr>
        <w:autoSpaceDE w:val="0"/>
        <w:autoSpaceDN w:val="0"/>
        <w:adjustRightInd w:val="0"/>
        <w:ind w:left="567"/>
        <w:jc w:val="both"/>
        <w:rPr>
          <w:rFonts w:ascii="Century Gothic" w:hAnsi="Century Gothic" w:cs="Arial"/>
          <w:sz w:val="22"/>
          <w:szCs w:val="22"/>
        </w:rPr>
      </w:pPr>
      <w:r w:rsidRPr="00437EB1">
        <w:rPr>
          <w:rFonts w:ascii="Century Gothic" w:hAnsi="Century Gothic" w:cs="Arial"/>
          <w:sz w:val="22"/>
          <w:szCs w:val="22"/>
        </w:rPr>
        <w:t>h) a alteração social ou a modificação da finalidade ou da estrutura da empresa que, a juízo da Administração, prejudique a execução deste Contrato;</w:t>
      </w:r>
    </w:p>
    <w:p w:rsidR="005403F8" w:rsidRPr="00437EB1" w:rsidRDefault="005403F8" w:rsidP="005403F8">
      <w:pPr>
        <w:autoSpaceDE w:val="0"/>
        <w:autoSpaceDN w:val="0"/>
        <w:adjustRightInd w:val="0"/>
        <w:ind w:left="567"/>
        <w:jc w:val="both"/>
        <w:rPr>
          <w:rFonts w:ascii="Century Gothic" w:hAnsi="Century Gothic" w:cs="Arial"/>
          <w:sz w:val="22"/>
          <w:szCs w:val="22"/>
        </w:rPr>
      </w:pPr>
      <w:r w:rsidRPr="00437EB1">
        <w:rPr>
          <w:rFonts w:ascii="Century Gothic" w:hAnsi="Century Gothic" w:cs="Arial"/>
          <w:sz w:val="22"/>
          <w:szCs w:val="22"/>
        </w:rPr>
        <w:t>j) razões de interesse público, de alta relevância e amplo conhecimento, justificadas e determinadas pela máxima autoridade da esfera administrativa a que está subordinado o licitante vencedor e exaradas no processo administrativo a que se refere o contrato; e</w:t>
      </w:r>
    </w:p>
    <w:p w:rsidR="005403F8" w:rsidRPr="00437EB1" w:rsidRDefault="005403F8" w:rsidP="005403F8">
      <w:pPr>
        <w:autoSpaceDE w:val="0"/>
        <w:autoSpaceDN w:val="0"/>
        <w:adjustRightInd w:val="0"/>
        <w:ind w:left="567"/>
        <w:jc w:val="both"/>
        <w:rPr>
          <w:rFonts w:ascii="Century Gothic" w:hAnsi="Century Gothic" w:cs="Arial"/>
          <w:sz w:val="22"/>
          <w:szCs w:val="22"/>
        </w:rPr>
      </w:pPr>
      <w:r w:rsidRPr="00437EB1">
        <w:rPr>
          <w:rFonts w:ascii="Century Gothic" w:hAnsi="Century Gothic" w:cs="Arial"/>
          <w:sz w:val="22"/>
          <w:szCs w:val="22"/>
        </w:rPr>
        <w:t>l) a ocorrência de caso fortuito ou força maior, regularmente comprovados, impeditivos da execução do Contrato.</w:t>
      </w:r>
    </w:p>
    <w:p w:rsidR="005403F8" w:rsidRPr="00437EB1" w:rsidRDefault="005403F8" w:rsidP="005403F8">
      <w:pPr>
        <w:autoSpaceDE w:val="0"/>
        <w:autoSpaceDN w:val="0"/>
        <w:adjustRightInd w:val="0"/>
        <w:ind w:left="567"/>
        <w:jc w:val="both"/>
        <w:rPr>
          <w:rFonts w:ascii="Century Gothic" w:hAnsi="Century Gothic" w:cs="Arial"/>
          <w:sz w:val="22"/>
          <w:szCs w:val="22"/>
        </w:rPr>
      </w:pPr>
    </w:p>
    <w:p w:rsidR="005403F8" w:rsidRPr="00437EB1" w:rsidRDefault="00A016B9"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15</w:t>
      </w:r>
      <w:r w:rsidR="005403F8" w:rsidRPr="00437EB1">
        <w:rPr>
          <w:rFonts w:ascii="Century Gothic" w:hAnsi="Century Gothic" w:cs="Arial"/>
          <w:sz w:val="22"/>
          <w:szCs w:val="22"/>
        </w:rPr>
        <w:t>.2.2 - Amigavelmente, por acordo entre as partes, reduzido a termo no processo da licitação, desde que haja co</w:t>
      </w:r>
      <w:r w:rsidR="009C03C0">
        <w:rPr>
          <w:rFonts w:ascii="Century Gothic" w:hAnsi="Century Gothic" w:cs="Arial"/>
          <w:sz w:val="22"/>
          <w:szCs w:val="22"/>
        </w:rPr>
        <w:t>nveniência para a Administração.</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A016B9"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15</w:t>
      </w:r>
      <w:r w:rsidR="005403F8" w:rsidRPr="00437EB1">
        <w:rPr>
          <w:rFonts w:ascii="Century Gothic" w:hAnsi="Century Gothic" w:cs="Arial"/>
          <w:sz w:val="22"/>
          <w:szCs w:val="22"/>
        </w:rPr>
        <w:t>.2.3 - Judicialmente, nos termos da legislação vigente.</w:t>
      </w:r>
    </w:p>
    <w:p w:rsidR="005403F8" w:rsidRPr="00437EB1" w:rsidRDefault="005403F8" w:rsidP="005403F8">
      <w:pPr>
        <w:tabs>
          <w:tab w:val="left" w:pos="1701"/>
        </w:tabs>
        <w:autoSpaceDE w:val="0"/>
        <w:autoSpaceDN w:val="0"/>
        <w:adjustRightInd w:val="0"/>
        <w:jc w:val="both"/>
        <w:rPr>
          <w:rFonts w:ascii="Century Gothic" w:hAnsi="Century Gothic" w:cs="Arial"/>
          <w:sz w:val="22"/>
          <w:szCs w:val="22"/>
        </w:rPr>
      </w:pPr>
    </w:p>
    <w:p w:rsidR="005403F8" w:rsidRPr="00437EB1" w:rsidRDefault="00A016B9" w:rsidP="005403F8">
      <w:pPr>
        <w:tabs>
          <w:tab w:val="left" w:pos="1701"/>
        </w:tabs>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15</w:t>
      </w:r>
      <w:r w:rsidR="005403F8" w:rsidRPr="00437EB1">
        <w:rPr>
          <w:rFonts w:ascii="Century Gothic" w:hAnsi="Century Gothic" w:cs="Arial"/>
          <w:sz w:val="22"/>
          <w:szCs w:val="22"/>
        </w:rPr>
        <w:t>.3 -</w:t>
      </w:r>
      <w:r w:rsidR="005403F8" w:rsidRPr="00437EB1">
        <w:rPr>
          <w:rFonts w:ascii="Century Gothic" w:hAnsi="Century Gothic" w:cs="Arial"/>
          <w:b/>
          <w:bCs/>
          <w:sz w:val="22"/>
          <w:szCs w:val="22"/>
        </w:rPr>
        <w:t xml:space="preserve"> </w:t>
      </w:r>
      <w:r w:rsidR="005403F8" w:rsidRPr="00437EB1">
        <w:rPr>
          <w:rFonts w:ascii="Century Gothic" w:hAnsi="Century Gothic" w:cs="Arial"/>
          <w:sz w:val="22"/>
          <w:szCs w:val="22"/>
        </w:rPr>
        <w:t xml:space="preserve">A rescisão administrativa ou amigável deverá ser precedida de autorização escrita e fundamentada pela autoridade competente. </w:t>
      </w:r>
    </w:p>
    <w:p w:rsidR="005403F8" w:rsidRPr="00437EB1" w:rsidRDefault="005403F8" w:rsidP="005403F8">
      <w:pPr>
        <w:pStyle w:val="SemEspaamento"/>
        <w:jc w:val="both"/>
        <w:rPr>
          <w:rFonts w:ascii="Century Gothic" w:hAnsi="Century Gothic" w:cs="Arial"/>
          <w:sz w:val="22"/>
          <w:szCs w:val="22"/>
        </w:rPr>
      </w:pPr>
    </w:p>
    <w:p w:rsidR="005403F8" w:rsidRPr="00437EB1" w:rsidRDefault="00A016B9" w:rsidP="005403F8">
      <w:pPr>
        <w:pStyle w:val="SemEspaamento"/>
        <w:jc w:val="both"/>
        <w:rPr>
          <w:rFonts w:ascii="Century Gothic" w:hAnsi="Century Gothic" w:cs="Arial"/>
          <w:color w:val="000000"/>
          <w:sz w:val="22"/>
          <w:szCs w:val="22"/>
        </w:rPr>
      </w:pPr>
      <w:r w:rsidRPr="00437EB1">
        <w:rPr>
          <w:rFonts w:ascii="Century Gothic" w:hAnsi="Century Gothic" w:cs="Arial"/>
          <w:sz w:val="22"/>
          <w:szCs w:val="22"/>
        </w:rPr>
        <w:t>15</w:t>
      </w:r>
      <w:r w:rsidR="005403F8" w:rsidRPr="00437EB1">
        <w:rPr>
          <w:rFonts w:ascii="Century Gothic" w:hAnsi="Century Gothic" w:cs="Arial"/>
          <w:sz w:val="22"/>
          <w:szCs w:val="22"/>
        </w:rPr>
        <w:t xml:space="preserve">.4 - </w:t>
      </w:r>
      <w:r w:rsidR="005403F8" w:rsidRPr="00437EB1">
        <w:rPr>
          <w:rFonts w:ascii="Century Gothic" w:hAnsi="Century Gothic" w:cs="Arial"/>
          <w:color w:val="000000"/>
          <w:sz w:val="22"/>
          <w:szCs w:val="22"/>
        </w:rPr>
        <w:t>A</w:t>
      </w:r>
      <w:r w:rsidR="005403F8" w:rsidRPr="00437EB1">
        <w:rPr>
          <w:rFonts w:ascii="Century Gothic" w:hAnsi="Century Gothic" w:cs="Arial"/>
          <w:bCs/>
          <w:color w:val="000000"/>
          <w:sz w:val="22"/>
          <w:szCs w:val="22"/>
        </w:rPr>
        <w:t xml:space="preserve"> CONTRATADA</w:t>
      </w:r>
      <w:r w:rsidRPr="00437EB1">
        <w:rPr>
          <w:rFonts w:ascii="Century Gothic" w:hAnsi="Century Gothic" w:cs="Arial"/>
          <w:color w:val="000000"/>
          <w:sz w:val="22"/>
          <w:szCs w:val="22"/>
        </w:rPr>
        <w:t xml:space="preserve"> reconhece os direitos da</w:t>
      </w:r>
      <w:r w:rsidR="005403F8" w:rsidRPr="00437EB1">
        <w:rPr>
          <w:rFonts w:ascii="Century Gothic" w:hAnsi="Century Gothic" w:cs="Arial"/>
          <w:color w:val="000000"/>
          <w:sz w:val="22"/>
          <w:szCs w:val="22"/>
        </w:rPr>
        <w:t xml:space="preserve"> </w:t>
      </w:r>
      <w:r w:rsidR="005403F8" w:rsidRPr="00437EB1">
        <w:rPr>
          <w:rFonts w:ascii="Century Gothic" w:hAnsi="Century Gothic" w:cs="Arial"/>
          <w:bCs/>
          <w:color w:val="000000"/>
          <w:sz w:val="22"/>
          <w:szCs w:val="22"/>
        </w:rPr>
        <w:t>CONTRATANTE</w:t>
      </w:r>
      <w:r w:rsidR="005403F8" w:rsidRPr="00437EB1">
        <w:rPr>
          <w:rFonts w:ascii="Century Gothic" w:hAnsi="Century Gothic" w:cs="Arial"/>
          <w:color w:val="000000"/>
          <w:sz w:val="22"/>
          <w:szCs w:val="22"/>
        </w:rPr>
        <w:t>, em caso de rescisão administrativa prevista no art. 77, da Lei Federal n.° 8.666, de 21 de junho de 1993 atualizada.</w:t>
      </w:r>
    </w:p>
    <w:p w:rsidR="005403F8" w:rsidRPr="00437EB1" w:rsidRDefault="005403F8" w:rsidP="005403F8">
      <w:pPr>
        <w:pStyle w:val="SemEspaamento"/>
        <w:jc w:val="both"/>
        <w:rPr>
          <w:rFonts w:ascii="Century Gothic" w:hAnsi="Century Gothic" w:cs="Arial"/>
          <w:color w:val="000000"/>
          <w:sz w:val="22"/>
          <w:szCs w:val="22"/>
        </w:rPr>
      </w:pPr>
    </w:p>
    <w:p w:rsidR="005403F8" w:rsidRPr="00437EB1" w:rsidRDefault="00A016B9"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16</w:t>
      </w:r>
      <w:r w:rsidR="005403F8" w:rsidRPr="00437EB1">
        <w:rPr>
          <w:rFonts w:ascii="Century Gothic" w:hAnsi="Century Gothic" w:cs="Arial"/>
          <w:b/>
          <w:bCs/>
          <w:sz w:val="22"/>
          <w:szCs w:val="22"/>
        </w:rPr>
        <w:t xml:space="preserve"> - DAS PENALIDADES</w:t>
      </w:r>
    </w:p>
    <w:p w:rsidR="005403F8" w:rsidRPr="00437EB1" w:rsidRDefault="00A016B9" w:rsidP="005403F8">
      <w:pPr>
        <w:adjustRightInd w:val="0"/>
        <w:jc w:val="both"/>
        <w:rPr>
          <w:rFonts w:ascii="Century Gothic" w:hAnsi="Century Gothic" w:cs="Arial"/>
          <w:sz w:val="22"/>
          <w:szCs w:val="22"/>
        </w:rPr>
      </w:pPr>
      <w:r w:rsidRPr="00437EB1">
        <w:rPr>
          <w:rFonts w:ascii="Century Gothic" w:hAnsi="Century Gothic" w:cs="Arial"/>
          <w:sz w:val="22"/>
          <w:szCs w:val="22"/>
        </w:rPr>
        <w:t>16</w:t>
      </w:r>
      <w:r w:rsidR="009C03C0">
        <w:rPr>
          <w:rFonts w:ascii="Century Gothic" w:hAnsi="Century Gothic" w:cs="Arial"/>
          <w:sz w:val="22"/>
          <w:szCs w:val="22"/>
        </w:rPr>
        <w:t>.1 – Se a</w:t>
      </w:r>
      <w:r w:rsidR="005403F8" w:rsidRPr="00437EB1">
        <w:rPr>
          <w:rFonts w:ascii="Century Gothic" w:hAnsi="Century Gothic" w:cs="Arial"/>
          <w:sz w:val="22"/>
          <w:szCs w:val="22"/>
        </w:rPr>
        <w:t xml:space="preserve"> licitante vencedor</w:t>
      </w:r>
      <w:r w:rsidR="009C03C0">
        <w:rPr>
          <w:rFonts w:ascii="Century Gothic" w:hAnsi="Century Gothic" w:cs="Arial"/>
          <w:sz w:val="22"/>
          <w:szCs w:val="22"/>
        </w:rPr>
        <w:t>a</w:t>
      </w:r>
      <w:r w:rsidR="005403F8" w:rsidRPr="00437EB1">
        <w:rPr>
          <w:rFonts w:ascii="Century Gothic" w:hAnsi="Century Gothic" w:cs="Arial"/>
          <w:sz w:val="22"/>
          <w:szCs w:val="22"/>
        </w:rPr>
        <w:t xml:space="preserve"> descumprir as condições deste Pregão ficará sujeito às penalidades estabelecidas nas Leis nº 10.520/2002 e 8.666/93.</w:t>
      </w:r>
    </w:p>
    <w:p w:rsidR="005403F8" w:rsidRPr="00437EB1" w:rsidRDefault="005403F8" w:rsidP="005403F8">
      <w:pPr>
        <w:adjustRightInd w:val="0"/>
        <w:jc w:val="both"/>
        <w:rPr>
          <w:rFonts w:ascii="Century Gothic" w:hAnsi="Century Gothic" w:cs="Arial"/>
          <w:sz w:val="22"/>
          <w:szCs w:val="22"/>
        </w:rPr>
      </w:pPr>
    </w:p>
    <w:p w:rsidR="005403F8" w:rsidRPr="00437EB1" w:rsidRDefault="00A016B9" w:rsidP="005403F8">
      <w:pPr>
        <w:adjustRightInd w:val="0"/>
        <w:jc w:val="both"/>
        <w:rPr>
          <w:rFonts w:ascii="Century Gothic" w:hAnsi="Century Gothic" w:cs="Arial"/>
          <w:sz w:val="22"/>
          <w:szCs w:val="22"/>
        </w:rPr>
      </w:pPr>
      <w:r w:rsidRPr="00437EB1">
        <w:rPr>
          <w:rFonts w:ascii="Century Gothic" w:hAnsi="Century Gothic" w:cs="Arial"/>
          <w:sz w:val="22"/>
          <w:szCs w:val="22"/>
        </w:rPr>
        <w:t>16</w:t>
      </w:r>
      <w:r w:rsidR="005403F8" w:rsidRPr="00437EB1">
        <w:rPr>
          <w:rFonts w:ascii="Century Gothic" w:hAnsi="Century Gothic" w:cs="Arial"/>
          <w:sz w:val="22"/>
          <w:szCs w:val="22"/>
        </w:rPr>
        <w:t>.2 – Nos termos do artig</w:t>
      </w:r>
      <w:r w:rsidRPr="00437EB1">
        <w:rPr>
          <w:rFonts w:ascii="Century Gothic" w:hAnsi="Century Gothic" w:cs="Arial"/>
          <w:sz w:val="22"/>
          <w:szCs w:val="22"/>
        </w:rPr>
        <w:t>o 7º da Lei n. 10.520/2002, se a licitante, convocada</w:t>
      </w:r>
      <w:r w:rsidR="005403F8" w:rsidRPr="00437EB1">
        <w:rPr>
          <w:rFonts w:ascii="Century Gothic" w:hAnsi="Century Gothic" w:cs="Arial"/>
          <w:sz w:val="22"/>
          <w:szCs w:val="22"/>
        </w:rPr>
        <w:t xml:space="preserve">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w:t>
      </w:r>
      <w:r w:rsidR="00290186" w:rsidRPr="00437EB1">
        <w:rPr>
          <w:rFonts w:ascii="Century Gothic" w:hAnsi="Century Gothic" w:cs="Arial"/>
          <w:sz w:val="22"/>
          <w:szCs w:val="22"/>
        </w:rPr>
        <w:t>o Município, pelo prazo de até 2(dois</w:t>
      </w:r>
      <w:r w:rsidR="005403F8" w:rsidRPr="00437EB1">
        <w:rPr>
          <w:rFonts w:ascii="Century Gothic" w:hAnsi="Century Gothic" w:cs="Arial"/>
          <w:sz w:val="22"/>
          <w:szCs w:val="22"/>
        </w:rPr>
        <w:t>) anos, enquanto perdurarem os motivos determinantes da punição ou até que seja promovida a reabilitação perante a própria autoridade que aplicou a penalidade.</w:t>
      </w:r>
    </w:p>
    <w:p w:rsidR="005403F8" w:rsidRPr="00437EB1" w:rsidRDefault="005403F8" w:rsidP="005403F8">
      <w:pPr>
        <w:adjustRightInd w:val="0"/>
        <w:jc w:val="both"/>
        <w:rPr>
          <w:rFonts w:ascii="Century Gothic" w:hAnsi="Century Gothic" w:cs="Arial"/>
          <w:sz w:val="22"/>
          <w:szCs w:val="22"/>
        </w:rPr>
      </w:pPr>
    </w:p>
    <w:p w:rsidR="005403F8" w:rsidRPr="00437EB1" w:rsidRDefault="00A016B9" w:rsidP="005403F8">
      <w:pPr>
        <w:adjustRightInd w:val="0"/>
        <w:jc w:val="both"/>
        <w:rPr>
          <w:rFonts w:ascii="Century Gothic" w:hAnsi="Century Gothic" w:cs="Arial"/>
          <w:sz w:val="22"/>
          <w:szCs w:val="22"/>
        </w:rPr>
      </w:pPr>
      <w:r w:rsidRPr="00437EB1">
        <w:rPr>
          <w:rFonts w:ascii="Century Gothic" w:hAnsi="Century Gothic" w:cs="Arial"/>
          <w:sz w:val="22"/>
          <w:szCs w:val="22"/>
        </w:rPr>
        <w:t>16</w:t>
      </w:r>
      <w:r w:rsidR="005403F8" w:rsidRPr="00437EB1">
        <w:rPr>
          <w:rFonts w:ascii="Century Gothic" w:hAnsi="Century Gothic" w:cs="Arial"/>
          <w:sz w:val="22"/>
          <w:szCs w:val="22"/>
        </w:rPr>
        <w:t>.3 - As penalidades serão obrigatoriamente registradas no sistema de registro de cadastro do Município, e no</w:t>
      </w:r>
      <w:r w:rsidRPr="00437EB1">
        <w:rPr>
          <w:rFonts w:ascii="Century Gothic" w:hAnsi="Century Gothic" w:cs="Arial"/>
          <w:sz w:val="22"/>
          <w:szCs w:val="22"/>
        </w:rPr>
        <w:t xml:space="preserve"> caso de suspensão de licitar, a</w:t>
      </w:r>
      <w:r w:rsidR="005403F8" w:rsidRPr="00437EB1">
        <w:rPr>
          <w:rFonts w:ascii="Century Gothic" w:hAnsi="Century Gothic" w:cs="Arial"/>
          <w:sz w:val="22"/>
          <w:szCs w:val="22"/>
        </w:rPr>
        <w:t xml:space="preserve"> licitante deverá ser </w:t>
      </w:r>
      <w:r w:rsidRPr="00437EB1">
        <w:rPr>
          <w:rFonts w:ascii="Century Gothic" w:hAnsi="Century Gothic" w:cs="Arial"/>
          <w:sz w:val="22"/>
          <w:szCs w:val="22"/>
        </w:rPr>
        <w:t>descredenciada</w:t>
      </w:r>
      <w:r w:rsidR="005403F8" w:rsidRPr="00437EB1">
        <w:rPr>
          <w:rFonts w:ascii="Century Gothic" w:hAnsi="Century Gothic" w:cs="Arial"/>
          <w:sz w:val="22"/>
          <w:szCs w:val="22"/>
        </w:rPr>
        <w:t xml:space="preserve"> por igual período, sem prejuízo das multas previstas no edital e no contrato e das demais cominações legais.</w:t>
      </w:r>
    </w:p>
    <w:p w:rsidR="005403F8" w:rsidRPr="00437EB1" w:rsidRDefault="005403F8" w:rsidP="005403F8">
      <w:pPr>
        <w:adjustRightInd w:val="0"/>
        <w:jc w:val="both"/>
        <w:rPr>
          <w:rFonts w:ascii="Century Gothic" w:hAnsi="Century Gothic" w:cs="Arial"/>
          <w:sz w:val="22"/>
          <w:szCs w:val="22"/>
        </w:rPr>
      </w:pPr>
    </w:p>
    <w:p w:rsidR="005403F8" w:rsidRPr="00437EB1" w:rsidRDefault="00A016B9" w:rsidP="005403F8">
      <w:pPr>
        <w:adjustRightInd w:val="0"/>
        <w:jc w:val="both"/>
        <w:rPr>
          <w:rFonts w:ascii="Century Gothic" w:hAnsi="Century Gothic" w:cs="Arial"/>
          <w:sz w:val="22"/>
          <w:szCs w:val="22"/>
        </w:rPr>
      </w:pPr>
      <w:r w:rsidRPr="00437EB1">
        <w:rPr>
          <w:rFonts w:ascii="Century Gothic" w:hAnsi="Century Gothic" w:cs="Arial"/>
          <w:sz w:val="22"/>
          <w:szCs w:val="22"/>
        </w:rPr>
        <w:t>16</w:t>
      </w:r>
      <w:r w:rsidR="005403F8" w:rsidRPr="00437EB1">
        <w:rPr>
          <w:rFonts w:ascii="Century Gothic" w:hAnsi="Century Gothic" w:cs="Arial"/>
          <w:sz w:val="22"/>
          <w:szCs w:val="22"/>
        </w:rPr>
        <w:t>.4 - Nenhum pagamento será processado à proponente penalizada, sem que antes, este tenha pago ou lhe seja relevada a multa imposta.</w:t>
      </w:r>
    </w:p>
    <w:p w:rsidR="005403F8" w:rsidRPr="00437EB1" w:rsidRDefault="005403F8" w:rsidP="005403F8">
      <w:pPr>
        <w:adjustRightInd w:val="0"/>
        <w:jc w:val="both"/>
        <w:rPr>
          <w:rFonts w:ascii="Century Gothic" w:hAnsi="Century Gothic" w:cs="Arial"/>
          <w:b/>
          <w:bCs/>
          <w:sz w:val="22"/>
          <w:szCs w:val="22"/>
        </w:rPr>
      </w:pPr>
    </w:p>
    <w:p w:rsidR="005403F8" w:rsidRPr="00437EB1" w:rsidRDefault="00A016B9" w:rsidP="005403F8">
      <w:pPr>
        <w:pStyle w:val="SemEspaamento"/>
        <w:jc w:val="both"/>
        <w:rPr>
          <w:rFonts w:ascii="Century Gothic" w:hAnsi="Century Gothic" w:cs="Arial"/>
          <w:sz w:val="22"/>
          <w:szCs w:val="22"/>
        </w:rPr>
      </w:pPr>
      <w:r w:rsidRPr="00437EB1">
        <w:rPr>
          <w:rFonts w:ascii="Century Gothic" w:hAnsi="Century Gothic" w:cs="Arial"/>
          <w:sz w:val="22"/>
          <w:szCs w:val="22"/>
        </w:rPr>
        <w:t>16</w:t>
      </w:r>
      <w:r w:rsidR="005403F8" w:rsidRPr="00437EB1">
        <w:rPr>
          <w:rFonts w:ascii="Century Gothic" w:hAnsi="Century Gothic" w:cs="Arial"/>
          <w:sz w:val="22"/>
          <w:szCs w:val="22"/>
        </w:rPr>
        <w:t>.5 – Quaisquer modificações entre as partes, com relação aos assuntos relacionados a este contrato, serão formalizadas por escrito, em duas vias, uma das quais visadas pelo destinatário, e que constituirá prova de sua efetiva entrega.</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A016B9"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16</w:t>
      </w:r>
      <w:r w:rsidR="005403F8" w:rsidRPr="00437EB1">
        <w:rPr>
          <w:rFonts w:ascii="Century Gothic" w:hAnsi="Century Gothic" w:cs="Arial"/>
          <w:sz w:val="22"/>
          <w:szCs w:val="22"/>
        </w:rPr>
        <w:t>.6 - À Contratada que não cumprir com as obrigações assumidas ou com os preceitos legais poderá sofrer as seguintes penalidades, isolada e conjuntamente nos termos do artigo 87 da Lei 8.666/93, pela inexecução total ou parcial deste pregão, a Prefeitura Municipal de Ibiam, poderá aplicar à empresa vencedora, as seguintes penalidades:</w:t>
      </w:r>
    </w:p>
    <w:p w:rsidR="005403F8" w:rsidRPr="00437EB1" w:rsidRDefault="005403F8" w:rsidP="005403F8">
      <w:pPr>
        <w:adjustRightInd w:val="0"/>
        <w:jc w:val="both"/>
        <w:rPr>
          <w:rFonts w:ascii="Century Gothic" w:hAnsi="Century Gothic" w:cs="Arial"/>
          <w:sz w:val="22"/>
          <w:szCs w:val="22"/>
        </w:rPr>
      </w:pPr>
    </w:p>
    <w:p w:rsidR="00505787" w:rsidRDefault="00505787" w:rsidP="005403F8">
      <w:pPr>
        <w:adjustRightInd w:val="0"/>
        <w:jc w:val="both"/>
        <w:rPr>
          <w:rFonts w:ascii="Century Gothic" w:hAnsi="Century Gothic" w:cs="Arial"/>
          <w:sz w:val="22"/>
          <w:szCs w:val="22"/>
        </w:rPr>
      </w:pPr>
    </w:p>
    <w:p w:rsidR="005403F8" w:rsidRPr="00437EB1" w:rsidRDefault="005403F8" w:rsidP="005403F8">
      <w:pPr>
        <w:adjustRightInd w:val="0"/>
        <w:jc w:val="both"/>
        <w:rPr>
          <w:rFonts w:ascii="Century Gothic" w:hAnsi="Century Gothic" w:cs="Arial"/>
          <w:sz w:val="22"/>
          <w:szCs w:val="22"/>
        </w:rPr>
      </w:pPr>
      <w:r w:rsidRPr="00437EB1">
        <w:rPr>
          <w:rFonts w:ascii="Century Gothic" w:hAnsi="Century Gothic" w:cs="Arial"/>
          <w:sz w:val="22"/>
          <w:szCs w:val="22"/>
        </w:rPr>
        <w:t>a) Advertência;</w:t>
      </w:r>
    </w:p>
    <w:p w:rsidR="005403F8" w:rsidRPr="00437EB1" w:rsidRDefault="005403F8"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 xml:space="preserve">b) </w:t>
      </w:r>
      <w:r w:rsidRPr="00437EB1">
        <w:rPr>
          <w:rFonts w:ascii="Century Gothic" w:hAnsi="Century Gothic" w:cs="Arial"/>
          <w:b/>
          <w:bCs/>
          <w:sz w:val="22"/>
          <w:szCs w:val="22"/>
        </w:rPr>
        <w:t xml:space="preserve">3% (três por cento) </w:t>
      </w:r>
      <w:r w:rsidRPr="00437EB1">
        <w:rPr>
          <w:rFonts w:ascii="Century Gothic" w:hAnsi="Century Gothic" w:cs="Arial"/>
          <w:sz w:val="22"/>
          <w:szCs w:val="22"/>
        </w:rPr>
        <w:t>por dia sobre o valor total entregues em desacordo e decorridos 30 (trinta) dias de atraso o Contratante poderá decidir pela continuidade da multa ou pela rescisão contratua</w:t>
      </w:r>
      <w:r w:rsidR="00A016B9" w:rsidRPr="00437EB1">
        <w:rPr>
          <w:rFonts w:ascii="Century Gothic" w:hAnsi="Century Gothic" w:cs="Arial"/>
          <w:sz w:val="22"/>
          <w:szCs w:val="22"/>
        </w:rPr>
        <w:t>l, em razão da inexecução total;</w:t>
      </w:r>
    </w:p>
    <w:p w:rsidR="005403F8" w:rsidRPr="00437EB1" w:rsidRDefault="005403F8"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lastRenderedPageBreak/>
        <w:t xml:space="preserve">c) </w:t>
      </w:r>
      <w:r w:rsidRPr="00437EB1">
        <w:rPr>
          <w:rFonts w:ascii="Century Gothic" w:hAnsi="Century Gothic" w:cs="Arial"/>
          <w:b/>
          <w:bCs/>
          <w:sz w:val="22"/>
          <w:szCs w:val="22"/>
        </w:rPr>
        <w:t xml:space="preserve">6% (seis por cento) </w:t>
      </w:r>
      <w:r w:rsidRPr="00437EB1">
        <w:rPr>
          <w:rFonts w:ascii="Century Gothic" w:hAnsi="Century Gothic" w:cs="Arial"/>
          <w:sz w:val="22"/>
          <w:szCs w:val="22"/>
        </w:rPr>
        <w:t>por dia sobre o valor do fato ocorrido, para ocorrências de atrasos em qualquer outro prazo previsto no contrato, não</w:t>
      </w:r>
      <w:r w:rsidR="00A016B9" w:rsidRPr="00437EB1">
        <w:rPr>
          <w:rFonts w:ascii="Century Gothic" w:hAnsi="Century Gothic" w:cs="Arial"/>
          <w:sz w:val="22"/>
          <w:szCs w:val="22"/>
        </w:rPr>
        <w:t xml:space="preserve"> abrangido pelas demais alíneas;</w:t>
      </w:r>
    </w:p>
    <w:p w:rsidR="005403F8" w:rsidRPr="00437EB1" w:rsidRDefault="005403F8"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 xml:space="preserve">d) </w:t>
      </w:r>
      <w:r w:rsidRPr="00437EB1">
        <w:rPr>
          <w:rFonts w:ascii="Century Gothic" w:hAnsi="Century Gothic" w:cs="Arial"/>
          <w:b/>
          <w:bCs/>
          <w:sz w:val="22"/>
          <w:szCs w:val="22"/>
        </w:rPr>
        <w:t xml:space="preserve">5 % (cinco por cento) </w:t>
      </w:r>
      <w:r w:rsidRPr="00437EB1">
        <w:rPr>
          <w:rFonts w:ascii="Century Gothic" w:hAnsi="Century Gothic" w:cs="Arial"/>
          <w:sz w:val="22"/>
          <w:szCs w:val="22"/>
        </w:rPr>
        <w:t>sobre o valor global atualizado do contrato, pela não manutenção das condições de habilitação e qualificação exigidas no instrumento convocató</w:t>
      </w:r>
      <w:r w:rsidR="00A016B9" w:rsidRPr="00437EB1">
        <w:rPr>
          <w:rFonts w:ascii="Century Gothic" w:hAnsi="Century Gothic" w:cs="Arial"/>
          <w:sz w:val="22"/>
          <w:szCs w:val="22"/>
        </w:rPr>
        <w:t>rio; e</w:t>
      </w:r>
    </w:p>
    <w:p w:rsidR="005403F8" w:rsidRPr="00437EB1" w:rsidRDefault="005403F8"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 xml:space="preserve">e) </w:t>
      </w:r>
      <w:r w:rsidRPr="00437EB1">
        <w:rPr>
          <w:rFonts w:ascii="Century Gothic" w:hAnsi="Century Gothic" w:cs="Arial"/>
          <w:b/>
          <w:bCs/>
          <w:sz w:val="22"/>
          <w:szCs w:val="22"/>
        </w:rPr>
        <w:t xml:space="preserve">20 % (vinte por cento) </w:t>
      </w:r>
      <w:r w:rsidRPr="00437EB1">
        <w:rPr>
          <w:rFonts w:ascii="Century Gothic" w:hAnsi="Century Gothic" w:cs="Arial"/>
          <w:sz w:val="22"/>
          <w:szCs w:val="22"/>
        </w:rPr>
        <w:t>sobre o valor do contrato, nas hipóteses de rescisão contratual por inexecução do contrato, caracterizando-se quando houver reiterado descumprimento de obrigações contratuais.</w:t>
      </w:r>
    </w:p>
    <w:p w:rsidR="005403F8" w:rsidRPr="00437EB1" w:rsidRDefault="005403F8" w:rsidP="005403F8">
      <w:pPr>
        <w:pStyle w:val="SemEspaamento"/>
        <w:jc w:val="both"/>
        <w:rPr>
          <w:rFonts w:ascii="Century Gothic" w:hAnsi="Century Gothic" w:cs="Arial"/>
          <w:sz w:val="22"/>
          <w:szCs w:val="22"/>
        </w:rPr>
      </w:pPr>
    </w:p>
    <w:p w:rsidR="005403F8" w:rsidRPr="00437EB1" w:rsidRDefault="00A016B9" w:rsidP="005403F8">
      <w:pPr>
        <w:adjustRightInd w:val="0"/>
        <w:jc w:val="both"/>
        <w:rPr>
          <w:rFonts w:ascii="Century Gothic" w:hAnsi="Century Gothic" w:cs="Arial"/>
          <w:b/>
          <w:bCs/>
          <w:sz w:val="22"/>
          <w:szCs w:val="22"/>
        </w:rPr>
      </w:pPr>
      <w:r w:rsidRPr="00437EB1">
        <w:rPr>
          <w:rFonts w:ascii="Century Gothic" w:hAnsi="Century Gothic" w:cs="Arial"/>
          <w:b/>
          <w:bCs/>
          <w:sz w:val="22"/>
          <w:szCs w:val="22"/>
        </w:rPr>
        <w:t>17</w:t>
      </w:r>
      <w:r w:rsidR="005403F8" w:rsidRPr="00437EB1">
        <w:rPr>
          <w:rFonts w:ascii="Century Gothic" w:hAnsi="Century Gothic" w:cs="Arial"/>
          <w:b/>
          <w:bCs/>
          <w:sz w:val="22"/>
          <w:szCs w:val="22"/>
        </w:rPr>
        <w:t xml:space="preserve"> – DAS DISPOSIÇÕES FINAIS</w:t>
      </w:r>
    </w:p>
    <w:p w:rsidR="00437EB1" w:rsidRDefault="00437EB1" w:rsidP="005403F8">
      <w:pPr>
        <w:adjustRightInd w:val="0"/>
        <w:jc w:val="both"/>
        <w:rPr>
          <w:rFonts w:ascii="Century Gothic" w:hAnsi="Century Gothic" w:cs="Arial"/>
          <w:sz w:val="22"/>
          <w:szCs w:val="22"/>
        </w:rPr>
      </w:pPr>
    </w:p>
    <w:p w:rsidR="005403F8" w:rsidRPr="00437EB1" w:rsidRDefault="003D37C2" w:rsidP="005403F8">
      <w:pPr>
        <w:adjustRightInd w:val="0"/>
        <w:jc w:val="both"/>
        <w:rPr>
          <w:rFonts w:ascii="Century Gothic" w:hAnsi="Century Gothic" w:cs="Arial"/>
          <w:sz w:val="22"/>
          <w:szCs w:val="22"/>
        </w:rPr>
      </w:pPr>
      <w:r w:rsidRPr="00437EB1">
        <w:rPr>
          <w:rFonts w:ascii="Century Gothic" w:hAnsi="Century Gothic" w:cs="Arial"/>
          <w:sz w:val="22"/>
          <w:szCs w:val="22"/>
        </w:rPr>
        <w:t>17</w:t>
      </w:r>
      <w:r w:rsidR="005403F8" w:rsidRPr="00437EB1">
        <w:rPr>
          <w:rFonts w:ascii="Century Gothic" w:hAnsi="Century Gothic" w:cs="Arial"/>
          <w:sz w:val="22"/>
          <w:szCs w:val="22"/>
        </w:rPr>
        <w:t>.1 – Ne</w:t>
      </w:r>
      <w:r w:rsidR="00FB62BA" w:rsidRPr="00437EB1">
        <w:rPr>
          <w:rFonts w:ascii="Century Gothic" w:hAnsi="Century Gothic" w:cs="Arial"/>
          <w:sz w:val="22"/>
          <w:szCs w:val="22"/>
        </w:rPr>
        <w:t>nhuma indenização será devida a</w:t>
      </w:r>
      <w:r w:rsidR="005403F8" w:rsidRPr="00437EB1">
        <w:rPr>
          <w:rFonts w:ascii="Century Gothic" w:hAnsi="Century Gothic" w:cs="Arial"/>
          <w:sz w:val="22"/>
          <w:szCs w:val="22"/>
        </w:rPr>
        <w:t>s licitantes por apresentarem documentação e/ou elaborarem proposta relativa ao presente PREGÃO.</w:t>
      </w:r>
    </w:p>
    <w:p w:rsidR="005403F8" w:rsidRPr="00437EB1" w:rsidRDefault="005403F8" w:rsidP="005403F8">
      <w:pPr>
        <w:adjustRightInd w:val="0"/>
        <w:jc w:val="both"/>
        <w:rPr>
          <w:rFonts w:ascii="Century Gothic" w:hAnsi="Century Gothic" w:cs="Arial"/>
          <w:sz w:val="22"/>
          <w:szCs w:val="22"/>
        </w:rPr>
      </w:pPr>
    </w:p>
    <w:p w:rsidR="005403F8" w:rsidRPr="00437EB1" w:rsidRDefault="003D37C2" w:rsidP="005403F8">
      <w:pPr>
        <w:adjustRightInd w:val="0"/>
        <w:jc w:val="both"/>
        <w:rPr>
          <w:rFonts w:ascii="Century Gothic" w:hAnsi="Century Gothic" w:cs="Arial"/>
          <w:sz w:val="22"/>
          <w:szCs w:val="22"/>
        </w:rPr>
      </w:pPr>
      <w:r w:rsidRPr="00437EB1">
        <w:rPr>
          <w:rFonts w:ascii="Century Gothic" w:hAnsi="Century Gothic" w:cs="Arial"/>
          <w:sz w:val="22"/>
          <w:szCs w:val="22"/>
        </w:rPr>
        <w:t>17</w:t>
      </w:r>
      <w:r w:rsidR="005403F8" w:rsidRPr="00437EB1">
        <w:rPr>
          <w:rFonts w:ascii="Century Gothic" w:hAnsi="Century Gothic" w:cs="Arial"/>
          <w:sz w:val="22"/>
          <w:szCs w:val="22"/>
        </w:rPr>
        <w:t>.2 – O objeto deste pregão poderá sofrer acréscimo ou supressões, em conformidade com o art. 65 da lei nº 8.666/1993.</w:t>
      </w:r>
    </w:p>
    <w:p w:rsidR="005403F8" w:rsidRPr="00437EB1" w:rsidRDefault="005403F8" w:rsidP="005403F8">
      <w:pPr>
        <w:adjustRightInd w:val="0"/>
        <w:jc w:val="both"/>
        <w:rPr>
          <w:rFonts w:ascii="Century Gothic" w:hAnsi="Century Gothic" w:cs="Arial"/>
          <w:sz w:val="22"/>
          <w:szCs w:val="22"/>
        </w:rPr>
      </w:pPr>
    </w:p>
    <w:p w:rsidR="005403F8" w:rsidRPr="00437EB1" w:rsidRDefault="003D37C2" w:rsidP="005403F8">
      <w:pPr>
        <w:adjustRightInd w:val="0"/>
        <w:jc w:val="both"/>
        <w:rPr>
          <w:rFonts w:ascii="Century Gothic" w:hAnsi="Century Gothic" w:cs="Arial"/>
          <w:sz w:val="22"/>
          <w:szCs w:val="22"/>
        </w:rPr>
      </w:pPr>
      <w:r w:rsidRPr="00437EB1">
        <w:rPr>
          <w:rFonts w:ascii="Century Gothic" w:hAnsi="Century Gothic" w:cs="Arial"/>
          <w:sz w:val="22"/>
          <w:szCs w:val="22"/>
        </w:rPr>
        <w:t>17</w:t>
      </w:r>
      <w:r w:rsidR="005403F8" w:rsidRPr="00437EB1">
        <w:rPr>
          <w:rFonts w:ascii="Century Gothic" w:hAnsi="Century Gothic" w:cs="Arial"/>
          <w:sz w:val="22"/>
          <w:szCs w:val="22"/>
        </w:rPr>
        <w:t>.3 – Após a declaração de vencedor</w:t>
      </w:r>
      <w:r w:rsidRPr="00437EB1">
        <w:rPr>
          <w:rFonts w:ascii="Century Gothic" w:hAnsi="Century Gothic" w:cs="Arial"/>
          <w:sz w:val="22"/>
          <w:szCs w:val="22"/>
        </w:rPr>
        <w:t>a</w:t>
      </w:r>
      <w:r w:rsidR="005403F8" w:rsidRPr="00437EB1">
        <w:rPr>
          <w:rFonts w:ascii="Century Gothic" w:hAnsi="Century Gothic" w:cs="Arial"/>
          <w:sz w:val="22"/>
          <w:szCs w:val="22"/>
        </w:rPr>
        <w:t xml:space="preserve"> da licita</w:t>
      </w:r>
      <w:r w:rsidRPr="00437EB1">
        <w:rPr>
          <w:rFonts w:ascii="Century Gothic" w:hAnsi="Century Gothic" w:cs="Arial"/>
          <w:sz w:val="22"/>
          <w:szCs w:val="22"/>
        </w:rPr>
        <w:t>ção, não havendo manifestação da</w:t>
      </w:r>
      <w:r w:rsidR="005403F8" w:rsidRPr="00437EB1">
        <w:rPr>
          <w:rFonts w:ascii="Century Gothic" w:hAnsi="Century Gothic" w:cs="Arial"/>
          <w:sz w:val="22"/>
          <w:szCs w:val="22"/>
        </w:rPr>
        <w:t>s licitantes quanto à intenção de interposição de recurso, o pregoeiro adjudicará o objeto licitado, que posteriormente será submetido à homologação pelo Prefeito Municipal.</w:t>
      </w:r>
    </w:p>
    <w:p w:rsidR="005403F8" w:rsidRPr="00437EB1" w:rsidRDefault="005403F8" w:rsidP="005403F8">
      <w:pPr>
        <w:adjustRightInd w:val="0"/>
        <w:jc w:val="both"/>
        <w:rPr>
          <w:rFonts w:ascii="Century Gothic" w:hAnsi="Century Gothic" w:cs="Arial"/>
          <w:sz w:val="22"/>
          <w:szCs w:val="22"/>
        </w:rPr>
      </w:pPr>
    </w:p>
    <w:p w:rsidR="005403F8" w:rsidRPr="00437EB1" w:rsidRDefault="003D37C2" w:rsidP="005403F8">
      <w:pPr>
        <w:adjustRightInd w:val="0"/>
        <w:jc w:val="both"/>
        <w:rPr>
          <w:rFonts w:ascii="Century Gothic" w:hAnsi="Century Gothic" w:cs="Arial"/>
          <w:sz w:val="22"/>
          <w:szCs w:val="22"/>
        </w:rPr>
      </w:pPr>
      <w:r w:rsidRPr="00437EB1">
        <w:rPr>
          <w:rFonts w:ascii="Century Gothic" w:hAnsi="Century Gothic" w:cs="Arial"/>
          <w:sz w:val="22"/>
          <w:szCs w:val="22"/>
        </w:rPr>
        <w:t>17</w:t>
      </w:r>
      <w:r w:rsidR="005403F8" w:rsidRPr="00437EB1">
        <w:rPr>
          <w:rFonts w:ascii="Century Gothic" w:hAnsi="Century Gothic" w:cs="Arial"/>
          <w:sz w:val="22"/>
          <w:szCs w:val="22"/>
        </w:rPr>
        <w:t>.4 – No caso de interposição de recurso (s), depois de proferida a decisão quanto ao(s) mesmo(s), será o resultado da licitação submetido ao Prefeito Municipal para adjudicação e homologação.</w:t>
      </w:r>
    </w:p>
    <w:p w:rsidR="005403F8" w:rsidRPr="00437EB1" w:rsidRDefault="005403F8" w:rsidP="005403F8">
      <w:pPr>
        <w:adjustRightInd w:val="0"/>
        <w:jc w:val="both"/>
        <w:rPr>
          <w:rFonts w:ascii="Century Gothic" w:hAnsi="Century Gothic" w:cs="Arial"/>
          <w:sz w:val="22"/>
          <w:szCs w:val="22"/>
        </w:rPr>
      </w:pPr>
    </w:p>
    <w:p w:rsidR="005403F8" w:rsidRPr="00437EB1" w:rsidRDefault="003D37C2" w:rsidP="005403F8">
      <w:pPr>
        <w:adjustRightInd w:val="0"/>
        <w:jc w:val="both"/>
        <w:rPr>
          <w:rFonts w:ascii="Century Gothic" w:hAnsi="Century Gothic" w:cs="Arial"/>
          <w:sz w:val="22"/>
          <w:szCs w:val="22"/>
        </w:rPr>
      </w:pPr>
      <w:r w:rsidRPr="00437EB1">
        <w:rPr>
          <w:rFonts w:ascii="Century Gothic" w:hAnsi="Century Gothic" w:cs="Arial"/>
          <w:sz w:val="22"/>
          <w:szCs w:val="22"/>
        </w:rPr>
        <w:t>17</w:t>
      </w:r>
      <w:r w:rsidR="005403F8" w:rsidRPr="00437EB1">
        <w:rPr>
          <w:rFonts w:ascii="Century Gothic" w:hAnsi="Century Gothic" w:cs="Arial"/>
          <w:sz w:val="22"/>
          <w:szCs w:val="22"/>
        </w:rPr>
        <w:t>.5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rsidR="005403F8" w:rsidRPr="00437EB1" w:rsidRDefault="005403F8" w:rsidP="005403F8">
      <w:pPr>
        <w:adjustRightInd w:val="0"/>
        <w:jc w:val="both"/>
        <w:rPr>
          <w:rFonts w:ascii="Century Gothic" w:hAnsi="Century Gothic" w:cs="Arial"/>
          <w:sz w:val="22"/>
          <w:szCs w:val="22"/>
        </w:rPr>
      </w:pPr>
    </w:p>
    <w:p w:rsidR="005403F8" w:rsidRPr="00437EB1" w:rsidRDefault="003D37C2" w:rsidP="005403F8">
      <w:pPr>
        <w:adjustRightInd w:val="0"/>
        <w:jc w:val="both"/>
        <w:rPr>
          <w:rFonts w:ascii="Century Gothic" w:hAnsi="Century Gothic" w:cs="Arial"/>
          <w:sz w:val="22"/>
          <w:szCs w:val="22"/>
        </w:rPr>
      </w:pPr>
      <w:r w:rsidRPr="00437EB1">
        <w:rPr>
          <w:rFonts w:ascii="Century Gothic" w:hAnsi="Century Gothic" w:cs="Arial"/>
          <w:sz w:val="22"/>
          <w:szCs w:val="22"/>
        </w:rPr>
        <w:t>17</w:t>
      </w:r>
      <w:r w:rsidR="005403F8" w:rsidRPr="00437EB1">
        <w:rPr>
          <w:rFonts w:ascii="Century Gothic" w:hAnsi="Century Gothic" w:cs="Arial"/>
          <w:sz w:val="22"/>
          <w:szCs w:val="22"/>
        </w:rPr>
        <w:t>.6 – É fundamental a</w:t>
      </w:r>
      <w:r w:rsidR="00FB62BA" w:rsidRPr="00437EB1">
        <w:rPr>
          <w:rFonts w:ascii="Century Gothic" w:hAnsi="Century Gothic" w:cs="Arial"/>
          <w:sz w:val="22"/>
          <w:szCs w:val="22"/>
        </w:rPr>
        <w:t xml:space="preserve"> presença da</w:t>
      </w:r>
      <w:r w:rsidR="005403F8" w:rsidRPr="00437EB1">
        <w:rPr>
          <w:rFonts w:ascii="Century Gothic" w:hAnsi="Century Gothic" w:cs="Arial"/>
          <w:sz w:val="22"/>
          <w:szCs w:val="22"/>
        </w:rPr>
        <w:t xml:space="preserve"> licitante ou de seu representante, para o exercício dos direitos de ofertar lances e manifestar intenção de recorrer.</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3D37C2"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17</w:t>
      </w:r>
      <w:r w:rsidR="005403F8" w:rsidRPr="00437EB1">
        <w:rPr>
          <w:rFonts w:ascii="Century Gothic" w:hAnsi="Century Gothic" w:cs="Arial"/>
          <w:sz w:val="22"/>
          <w:szCs w:val="22"/>
        </w:rPr>
        <w:t>.7 - As reclamações referentes à documentação e às propostas deverão ser feitas no momento de sua abertura, respectivamente, no final de cada Sessão Pública, quando serão registradas em ata, sendo vedada a qualquer licitante observações ou reclamações posteriores, a este respeito.</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3D37C2"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17</w:t>
      </w:r>
      <w:r w:rsidR="005403F8" w:rsidRPr="00437EB1">
        <w:rPr>
          <w:rFonts w:ascii="Century Gothic" w:hAnsi="Century Gothic" w:cs="Arial"/>
          <w:sz w:val="22"/>
          <w:szCs w:val="22"/>
        </w:rPr>
        <w:t>.8 - Qualquer pessoa poderá solicitar esclarecimentos, providências ou impugnar o ato convocatório do Pregão, devendo protocolar o documento no Setor de Protocolo da Prefeitura de Ibiam.</w:t>
      </w:r>
      <w:r w:rsidR="005403F8" w:rsidRPr="00437EB1">
        <w:rPr>
          <w:rFonts w:ascii="Century Gothic" w:hAnsi="Century Gothic" w:cs="Arial"/>
          <w:b/>
          <w:bCs/>
          <w:sz w:val="22"/>
          <w:szCs w:val="22"/>
        </w:rPr>
        <w:t xml:space="preserve"> </w:t>
      </w:r>
      <w:r w:rsidR="005403F8" w:rsidRPr="00437EB1">
        <w:rPr>
          <w:rFonts w:ascii="Century Gothic" w:hAnsi="Century Gothic" w:cs="Arial"/>
          <w:sz w:val="22"/>
          <w:szCs w:val="22"/>
        </w:rPr>
        <w:t xml:space="preserve">Caberá ao Pregoeiro decidir sobre a petição </w:t>
      </w:r>
      <w:r w:rsidR="00FB62BA" w:rsidRPr="00437EB1">
        <w:rPr>
          <w:rFonts w:ascii="Century Gothic" w:hAnsi="Century Gothic" w:cs="Arial"/>
          <w:sz w:val="22"/>
          <w:szCs w:val="22"/>
        </w:rPr>
        <w:t>até</w:t>
      </w:r>
      <w:r w:rsidR="005403F8" w:rsidRPr="00437EB1">
        <w:rPr>
          <w:rFonts w:ascii="Century Gothic" w:hAnsi="Century Gothic" w:cs="Arial"/>
          <w:sz w:val="22"/>
          <w:szCs w:val="22"/>
        </w:rPr>
        <w:t xml:space="preserve"> a data marcada para abertura dos envelopes.</w:t>
      </w:r>
      <w:r w:rsidR="005403F8" w:rsidRPr="00437EB1">
        <w:rPr>
          <w:rFonts w:ascii="Century Gothic" w:hAnsi="Century Gothic" w:cs="Arial"/>
          <w:b/>
          <w:bCs/>
          <w:sz w:val="22"/>
          <w:szCs w:val="22"/>
        </w:rPr>
        <w:t xml:space="preserve"> </w:t>
      </w:r>
      <w:r w:rsidR="005403F8" w:rsidRPr="00437EB1">
        <w:rPr>
          <w:rFonts w:ascii="Century Gothic" w:hAnsi="Century Gothic" w:cs="Arial"/>
          <w:sz w:val="22"/>
          <w:szCs w:val="22"/>
        </w:rPr>
        <w:t xml:space="preserve">Acolhida a petição contra o ato convocatório, será designada nova data para a realização do certame. Esta decisão será publicada na </w:t>
      </w:r>
      <w:r w:rsidR="00FB62BA" w:rsidRPr="00437EB1">
        <w:rPr>
          <w:rFonts w:ascii="Century Gothic" w:hAnsi="Century Gothic" w:cs="Arial"/>
          <w:sz w:val="22"/>
          <w:szCs w:val="22"/>
        </w:rPr>
        <w:t>página</w:t>
      </w:r>
      <w:r w:rsidR="005403F8" w:rsidRPr="00437EB1">
        <w:rPr>
          <w:rFonts w:ascii="Century Gothic" w:hAnsi="Century Gothic" w:cs="Arial"/>
          <w:sz w:val="22"/>
          <w:szCs w:val="22"/>
        </w:rPr>
        <w:t xml:space="preserve"> do DOM/SC.</w:t>
      </w:r>
    </w:p>
    <w:p w:rsidR="005403F8" w:rsidRPr="00437EB1" w:rsidRDefault="005403F8" w:rsidP="005403F8">
      <w:pPr>
        <w:adjustRightInd w:val="0"/>
        <w:jc w:val="both"/>
        <w:rPr>
          <w:rFonts w:ascii="Century Gothic" w:hAnsi="Century Gothic" w:cs="Arial"/>
          <w:sz w:val="22"/>
          <w:szCs w:val="22"/>
        </w:rPr>
      </w:pPr>
    </w:p>
    <w:p w:rsidR="005403F8" w:rsidRPr="00437EB1" w:rsidRDefault="003D37C2" w:rsidP="005403F8">
      <w:pPr>
        <w:adjustRightInd w:val="0"/>
        <w:jc w:val="both"/>
        <w:rPr>
          <w:rFonts w:ascii="Century Gothic" w:hAnsi="Century Gothic" w:cs="Arial"/>
          <w:sz w:val="22"/>
          <w:szCs w:val="22"/>
        </w:rPr>
      </w:pPr>
      <w:r w:rsidRPr="00437EB1">
        <w:rPr>
          <w:rFonts w:ascii="Century Gothic" w:hAnsi="Century Gothic" w:cs="Arial"/>
          <w:sz w:val="22"/>
          <w:szCs w:val="22"/>
        </w:rPr>
        <w:t>17</w:t>
      </w:r>
      <w:r w:rsidR="005403F8" w:rsidRPr="00437EB1">
        <w:rPr>
          <w:rFonts w:ascii="Century Gothic" w:hAnsi="Century Gothic" w:cs="Arial"/>
          <w:sz w:val="22"/>
          <w:szCs w:val="22"/>
        </w:rPr>
        <w:t>.9 – Todos os documentos deverão ser apresentados, se possível, em folha tamanho A4.</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3D37C2"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17</w:t>
      </w:r>
      <w:r w:rsidR="005403F8" w:rsidRPr="00437EB1">
        <w:rPr>
          <w:rFonts w:ascii="Century Gothic" w:hAnsi="Century Gothic" w:cs="Arial"/>
          <w:sz w:val="22"/>
          <w:szCs w:val="22"/>
        </w:rPr>
        <w:t>.10 - Informações fornecidas verbalmente não serão consideradas como motivos para impugnações.</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3D37C2" w:rsidP="005403F8">
      <w:pPr>
        <w:autoSpaceDE w:val="0"/>
        <w:autoSpaceDN w:val="0"/>
        <w:adjustRightInd w:val="0"/>
        <w:jc w:val="both"/>
        <w:rPr>
          <w:rFonts w:ascii="Century Gothic" w:hAnsi="Century Gothic" w:cs="Arial"/>
          <w:color w:val="FF0000"/>
          <w:sz w:val="22"/>
          <w:szCs w:val="22"/>
        </w:rPr>
      </w:pPr>
      <w:r w:rsidRPr="00437EB1">
        <w:rPr>
          <w:rFonts w:ascii="Century Gothic" w:hAnsi="Century Gothic" w:cs="Arial"/>
          <w:sz w:val="22"/>
          <w:szCs w:val="22"/>
        </w:rPr>
        <w:lastRenderedPageBreak/>
        <w:t>17</w:t>
      </w:r>
      <w:r w:rsidR="005403F8" w:rsidRPr="00437EB1">
        <w:rPr>
          <w:rFonts w:ascii="Century Gothic" w:hAnsi="Century Gothic" w:cs="Arial"/>
          <w:sz w:val="22"/>
          <w:szCs w:val="22"/>
        </w:rPr>
        <w:t>.11 - A apresentação da proposta implica para a licitante a observância dos preceitos legais e regulamentares em vigor, bem como a integral e incondicional aceitação de todos os termos e condições deste Edital, sendo responsável pela fidelidade e legitimidade das informações e dos documentos apresentados em qualquer fase da licitação.</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3D37C2" w:rsidP="005403F8">
      <w:pPr>
        <w:widowControl w:val="0"/>
        <w:tabs>
          <w:tab w:val="left" w:pos="536"/>
          <w:tab w:val="left" w:pos="2270"/>
          <w:tab w:val="left" w:pos="4294"/>
        </w:tabs>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17</w:t>
      </w:r>
      <w:r w:rsidR="005403F8" w:rsidRPr="00437EB1">
        <w:rPr>
          <w:rFonts w:ascii="Century Gothic" w:hAnsi="Century Gothic" w:cs="Arial"/>
          <w:sz w:val="22"/>
          <w:szCs w:val="22"/>
        </w:rPr>
        <w:t>.12 - No interesse do Município, e sem que caiba às participantes qualquer reclamação ou indenização, poderá ser:</w:t>
      </w:r>
    </w:p>
    <w:p w:rsidR="005403F8" w:rsidRPr="00437EB1" w:rsidRDefault="005403F8" w:rsidP="005403F8">
      <w:pPr>
        <w:widowControl w:val="0"/>
        <w:tabs>
          <w:tab w:val="left" w:pos="536"/>
          <w:tab w:val="left" w:pos="2270"/>
          <w:tab w:val="left" w:pos="4294"/>
        </w:tabs>
        <w:autoSpaceDE w:val="0"/>
        <w:autoSpaceDN w:val="0"/>
        <w:adjustRightInd w:val="0"/>
        <w:jc w:val="both"/>
        <w:rPr>
          <w:rFonts w:ascii="Century Gothic" w:hAnsi="Century Gothic" w:cs="Arial"/>
          <w:sz w:val="22"/>
          <w:szCs w:val="22"/>
        </w:rPr>
      </w:pPr>
    </w:p>
    <w:p w:rsidR="005403F8" w:rsidRPr="00437EB1" w:rsidRDefault="005403F8" w:rsidP="005403F8">
      <w:pPr>
        <w:widowControl w:val="0"/>
        <w:tabs>
          <w:tab w:val="left" w:pos="536"/>
          <w:tab w:val="left" w:pos="2270"/>
          <w:tab w:val="left" w:pos="4294"/>
        </w:tabs>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a) adiada a abertura da licitação;</w:t>
      </w:r>
      <w:r w:rsidR="003D37C2" w:rsidRPr="00437EB1">
        <w:rPr>
          <w:rFonts w:ascii="Century Gothic" w:hAnsi="Century Gothic" w:cs="Arial"/>
          <w:sz w:val="22"/>
          <w:szCs w:val="22"/>
        </w:rPr>
        <w:t xml:space="preserve"> e</w:t>
      </w:r>
    </w:p>
    <w:p w:rsidR="005403F8" w:rsidRPr="00437EB1" w:rsidRDefault="005403F8" w:rsidP="005403F8">
      <w:pPr>
        <w:widowControl w:val="0"/>
        <w:tabs>
          <w:tab w:val="left" w:pos="536"/>
          <w:tab w:val="left" w:pos="2270"/>
          <w:tab w:val="left" w:pos="4294"/>
        </w:tabs>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b) alteradas as condições do Edital, obedecido ao disposto no § 4º do art. 21 da Lei 8.666/93 atualizada.</w:t>
      </w:r>
    </w:p>
    <w:p w:rsidR="005403F8" w:rsidRPr="00437EB1" w:rsidRDefault="005403F8" w:rsidP="005403F8">
      <w:pPr>
        <w:widowControl w:val="0"/>
        <w:tabs>
          <w:tab w:val="left" w:pos="536"/>
          <w:tab w:val="left" w:pos="2270"/>
          <w:tab w:val="left" w:pos="4294"/>
        </w:tabs>
        <w:autoSpaceDE w:val="0"/>
        <w:autoSpaceDN w:val="0"/>
        <w:adjustRightInd w:val="0"/>
        <w:jc w:val="both"/>
        <w:rPr>
          <w:rFonts w:ascii="Century Gothic" w:hAnsi="Century Gothic" w:cs="Arial"/>
          <w:sz w:val="22"/>
          <w:szCs w:val="22"/>
        </w:rPr>
      </w:pPr>
    </w:p>
    <w:p w:rsidR="005403F8" w:rsidRPr="00437EB1" w:rsidRDefault="003D37C2"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17</w:t>
      </w:r>
      <w:r w:rsidR="005403F8" w:rsidRPr="00437EB1">
        <w:rPr>
          <w:rFonts w:ascii="Century Gothic" w:hAnsi="Century Gothic" w:cs="Arial"/>
          <w:sz w:val="22"/>
          <w:szCs w:val="22"/>
        </w:rPr>
        <w:t>.13 - Recomenda-se aos licitantes que estejam no local indicado do preâmbulo deste Edital, com antecedência de quinze (15) minutos do horário previsto.</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3D37C2" w:rsidP="005403F8">
      <w:pPr>
        <w:widowControl w:val="0"/>
        <w:tabs>
          <w:tab w:val="left" w:pos="708"/>
          <w:tab w:val="left" w:pos="2270"/>
          <w:tab w:val="left" w:pos="4294"/>
        </w:tabs>
        <w:autoSpaceDE w:val="0"/>
        <w:autoSpaceDN w:val="0"/>
        <w:adjustRightInd w:val="0"/>
        <w:jc w:val="both"/>
        <w:rPr>
          <w:rFonts w:ascii="Century Gothic" w:hAnsi="Century Gothic" w:cs="Arial"/>
          <w:color w:val="222222"/>
          <w:sz w:val="22"/>
          <w:szCs w:val="22"/>
          <w:shd w:val="clear" w:color="auto" w:fill="FAFAFA"/>
        </w:rPr>
      </w:pPr>
      <w:r w:rsidRPr="00437EB1">
        <w:rPr>
          <w:rFonts w:ascii="Century Gothic" w:hAnsi="Century Gothic" w:cs="Arial"/>
          <w:sz w:val="22"/>
          <w:szCs w:val="22"/>
        </w:rPr>
        <w:t>17</w:t>
      </w:r>
      <w:r w:rsidR="005403F8" w:rsidRPr="00437EB1">
        <w:rPr>
          <w:rFonts w:ascii="Century Gothic" w:hAnsi="Century Gothic" w:cs="Arial"/>
          <w:sz w:val="22"/>
          <w:szCs w:val="22"/>
        </w:rPr>
        <w:t xml:space="preserve">.14 </w:t>
      </w:r>
      <w:r w:rsidR="005403F8" w:rsidRPr="00437EB1">
        <w:rPr>
          <w:rFonts w:ascii="Century Gothic" w:hAnsi="Century Gothic" w:cs="Arial"/>
          <w:color w:val="222222"/>
          <w:sz w:val="22"/>
          <w:szCs w:val="22"/>
          <w:shd w:val="clear" w:color="auto" w:fill="FAFAFA"/>
        </w:rPr>
        <w:t>A presente licitação poderá ter a sua duração prorrogada por iguais e sucessivos períodos com vistas à obtenção de preços e condições mais vantajosas para a administração, limitada a 60 (sessenta) meses.</w:t>
      </w:r>
    </w:p>
    <w:p w:rsidR="005403F8" w:rsidRPr="00437EB1" w:rsidRDefault="005403F8" w:rsidP="005403F8">
      <w:pPr>
        <w:autoSpaceDE w:val="0"/>
        <w:autoSpaceDN w:val="0"/>
        <w:adjustRightInd w:val="0"/>
        <w:jc w:val="both"/>
        <w:rPr>
          <w:rFonts w:ascii="Century Gothic" w:hAnsi="Century Gothic" w:cs="Arial"/>
          <w:sz w:val="22"/>
          <w:szCs w:val="22"/>
        </w:rPr>
      </w:pPr>
    </w:p>
    <w:p w:rsidR="005403F8" w:rsidRPr="00437EB1" w:rsidRDefault="003D37C2" w:rsidP="005403F8">
      <w:pPr>
        <w:autoSpaceDE w:val="0"/>
        <w:autoSpaceDN w:val="0"/>
        <w:adjustRightInd w:val="0"/>
        <w:jc w:val="both"/>
        <w:rPr>
          <w:rFonts w:ascii="Century Gothic" w:hAnsi="Century Gothic" w:cs="Arial"/>
          <w:sz w:val="22"/>
          <w:szCs w:val="22"/>
        </w:rPr>
      </w:pPr>
      <w:r w:rsidRPr="00437EB1">
        <w:rPr>
          <w:rFonts w:ascii="Century Gothic" w:hAnsi="Century Gothic" w:cs="Arial"/>
          <w:sz w:val="22"/>
          <w:szCs w:val="22"/>
        </w:rPr>
        <w:t>17</w:t>
      </w:r>
      <w:r w:rsidR="005403F8" w:rsidRPr="00437EB1">
        <w:rPr>
          <w:rFonts w:ascii="Century Gothic" w:hAnsi="Century Gothic" w:cs="Arial"/>
          <w:sz w:val="22"/>
          <w:szCs w:val="22"/>
        </w:rPr>
        <w:t>.15 - Quaisquer pedidos de esclarecimento em relação a eventuais dúvidas de interpretação do presente Edital deverão ser dirigidos à Prefeitura Municipal</w:t>
      </w:r>
      <w:r w:rsidR="00FB62BA" w:rsidRPr="00437EB1">
        <w:rPr>
          <w:rFonts w:ascii="Century Gothic" w:hAnsi="Century Gothic" w:cs="Arial"/>
          <w:sz w:val="22"/>
          <w:szCs w:val="22"/>
        </w:rPr>
        <w:t xml:space="preserve"> de Ibiam</w:t>
      </w:r>
      <w:r w:rsidR="005403F8" w:rsidRPr="00437EB1">
        <w:rPr>
          <w:rFonts w:ascii="Century Gothic" w:hAnsi="Century Gothic" w:cs="Arial"/>
          <w:sz w:val="22"/>
          <w:szCs w:val="22"/>
        </w:rPr>
        <w:t xml:space="preserve"> no endereço</w:t>
      </w:r>
      <w:r w:rsidR="00FB62BA" w:rsidRPr="00437EB1">
        <w:rPr>
          <w:rFonts w:ascii="Century Gothic" w:hAnsi="Century Gothic" w:cs="Arial"/>
          <w:sz w:val="22"/>
          <w:szCs w:val="22"/>
        </w:rPr>
        <w:t>: Travessa Leoniza Carvalho Agostini,20 - Centro , pelo telefone (49) 3534-0044</w:t>
      </w:r>
      <w:r w:rsidR="005403F8" w:rsidRPr="00437EB1">
        <w:rPr>
          <w:rFonts w:ascii="Century Gothic" w:hAnsi="Century Gothic" w:cs="Arial"/>
          <w:sz w:val="22"/>
          <w:szCs w:val="22"/>
        </w:rPr>
        <w:t>, até 72 (setenta e duas) horas antes da data de abertura do Ce</w:t>
      </w:r>
      <w:r w:rsidRPr="00437EB1">
        <w:rPr>
          <w:rFonts w:ascii="Century Gothic" w:hAnsi="Century Gothic" w:cs="Arial"/>
          <w:sz w:val="22"/>
          <w:szCs w:val="22"/>
        </w:rPr>
        <w:t>rtame.</w:t>
      </w:r>
    </w:p>
    <w:p w:rsidR="003D37C2" w:rsidRPr="00437EB1" w:rsidRDefault="003D37C2" w:rsidP="005403F8">
      <w:pPr>
        <w:adjustRightInd w:val="0"/>
        <w:rPr>
          <w:rFonts w:ascii="Century Gothic" w:hAnsi="Century Gothic" w:cs="Arial"/>
          <w:sz w:val="22"/>
          <w:szCs w:val="22"/>
        </w:rPr>
      </w:pPr>
    </w:p>
    <w:p w:rsidR="00437EB1" w:rsidRDefault="00437EB1" w:rsidP="005403F8">
      <w:pPr>
        <w:adjustRightInd w:val="0"/>
        <w:rPr>
          <w:rFonts w:ascii="Century Gothic" w:hAnsi="Century Gothic" w:cs="Arial"/>
          <w:sz w:val="22"/>
          <w:szCs w:val="22"/>
        </w:rPr>
      </w:pPr>
    </w:p>
    <w:p w:rsidR="00437EB1" w:rsidRDefault="00437EB1" w:rsidP="005403F8">
      <w:pPr>
        <w:adjustRightInd w:val="0"/>
        <w:rPr>
          <w:rFonts w:ascii="Century Gothic" w:hAnsi="Century Gothic" w:cs="Arial"/>
          <w:sz w:val="22"/>
          <w:szCs w:val="22"/>
        </w:rPr>
      </w:pPr>
    </w:p>
    <w:p w:rsidR="00437EB1" w:rsidRDefault="00437EB1" w:rsidP="005403F8">
      <w:pPr>
        <w:adjustRightInd w:val="0"/>
        <w:rPr>
          <w:rFonts w:ascii="Century Gothic" w:hAnsi="Century Gothic" w:cs="Arial"/>
          <w:sz w:val="22"/>
          <w:szCs w:val="22"/>
        </w:rPr>
      </w:pPr>
    </w:p>
    <w:p w:rsidR="00437EB1" w:rsidRDefault="00437EB1" w:rsidP="005403F8">
      <w:pPr>
        <w:adjustRightInd w:val="0"/>
        <w:rPr>
          <w:rFonts w:ascii="Century Gothic" w:hAnsi="Century Gothic" w:cs="Arial"/>
          <w:sz w:val="22"/>
          <w:szCs w:val="22"/>
        </w:rPr>
      </w:pPr>
    </w:p>
    <w:p w:rsidR="005403F8" w:rsidRPr="00437EB1" w:rsidRDefault="003D37C2" w:rsidP="005403F8">
      <w:pPr>
        <w:adjustRightInd w:val="0"/>
        <w:rPr>
          <w:rFonts w:ascii="Century Gothic" w:hAnsi="Century Gothic" w:cs="Arial"/>
          <w:sz w:val="22"/>
          <w:szCs w:val="22"/>
        </w:rPr>
      </w:pPr>
      <w:r w:rsidRPr="00437EB1">
        <w:rPr>
          <w:rFonts w:ascii="Century Gothic" w:hAnsi="Century Gothic" w:cs="Arial"/>
          <w:sz w:val="22"/>
          <w:szCs w:val="22"/>
        </w:rPr>
        <w:t>17</w:t>
      </w:r>
      <w:r w:rsidR="005403F8" w:rsidRPr="00437EB1">
        <w:rPr>
          <w:rFonts w:ascii="Century Gothic" w:hAnsi="Century Gothic" w:cs="Arial"/>
          <w:sz w:val="22"/>
          <w:szCs w:val="22"/>
        </w:rPr>
        <w:t>.</w:t>
      </w:r>
      <w:r w:rsidRPr="00437EB1">
        <w:rPr>
          <w:rFonts w:ascii="Century Gothic" w:hAnsi="Century Gothic" w:cs="Arial"/>
          <w:sz w:val="22"/>
          <w:szCs w:val="22"/>
        </w:rPr>
        <w:t>16</w:t>
      </w:r>
      <w:r w:rsidR="005403F8" w:rsidRPr="00437EB1">
        <w:rPr>
          <w:rFonts w:ascii="Century Gothic" w:hAnsi="Century Gothic" w:cs="Arial"/>
          <w:sz w:val="22"/>
          <w:szCs w:val="22"/>
        </w:rPr>
        <w:t xml:space="preserve"> Fazem parte do presente Edital:</w:t>
      </w:r>
    </w:p>
    <w:p w:rsidR="005403F8" w:rsidRPr="00437EB1" w:rsidRDefault="005403F8" w:rsidP="005403F8">
      <w:pPr>
        <w:adjustRightInd w:val="0"/>
        <w:rPr>
          <w:rFonts w:ascii="Century Gothic" w:hAnsi="Century Gothic" w:cs="Arial"/>
          <w:b/>
          <w:bCs/>
          <w:sz w:val="22"/>
          <w:szCs w:val="22"/>
        </w:rPr>
      </w:pPr>
    </w:p>
    <w:p w:rsidR="005403F8" w:rsidRPr="00437EB1" w:rsidRDefault="005403F8" w:rsidP="005403F8">
      <w:pPr>
        <w:adjustRightInd w:val="0"/>
        <w:rPr>
          <w:rFonts w:ascii="Century Gothic" w:hAnsi="Century Gothic" w:cs="Arial"/>
          <w:sz w:val="22"/>
          <w:szCs w:val="22"/>
        </w:rPr>
      </w:pPr>
      <w:r w:rsidRPr="00437EB1">
        <w:rPr>
          <w:rFonts w:ascii="Century Gothic" w:hAnsi="Century Gothic" w:cs="Arial"/>
          <w:b/>
          <w:bCs/>
          <w:sz w:val="22"/>
          <w:szCs w:val="22"/>
        </w:rPr>
        <w:t xml:space="preserve">Anexo I – </w:t>
      </w:r>
      <w:r w:rsidR="00437EB1">
        <w:rPr>
          <w:rFonts w:ascii="Century Gothic" w:hAnsi="Century Gothic" w:cs="Arial"/>
          <w:sz w:val="22"/>
          <w:szCs w:val="22"/>
        </w:rPr>
        <w:t xml:space="preserve">Termo de Referência </w:t>
      </w:r>
    </w:p>
    <w:p w:rsidR="005403F8" w:rsidRPr="00437EB1" w:rsidRDefault="005403F8" w:rsidP="005403F8">
      <w:pPr>
        <w:adjustRightInd w:val="0"/>
        <w:rPr>
          <w:rFonts w:ascii="Century Gothic" w:hAnsi="Century Gothic" w:cs="Arial"/>
          <w:sz w:val="22"/>
          <w:szCs w:val="22"/>
        </w:rPr>
      </w:pPr>
      <w:r w:rsidRPr="00437EB1">
        <w:rPr>
          <w:rFonts w:ascii="Century Gothic" w:hAnsi="Century Gothic" w:cs="Arial"/>
          <w:b/>
          <w:bCs/>
          <w:sz w:val="22"/>
          <w:szCs w:val="22"/>
        </w:rPr>
        <w:t xml:space="preserve">Anexo II – </w:t>
      </w:r>
      <w:r w:rsidR="00437EB1">
        <w:rPr>
          <w:rFonts w:ascii="Century Gothic" w:hAnsi="Century Gothic" w:cs="Arial"/>
          <w:sz w:val="22"/>
          <w:szCs w:val="22"/>
        </w:rPr>
        <w:t>Declaração de que não Emprega Menores</w:t>
      </w:r>
      <w:r w:rsidRPr="00437EB1">
        <w:rPr>
          <w:rFonts w:ascii="Century Gothic" w:hAnsi="Century Gothic" w:cs="Arial"/>
          <w:sz w:val="22"/>
          <w:szCs w:val="22"/>
        </w:rPr>
        <w:t>;</w:t>
      </w:r>
    </w:p>
    <w:p w:rsidR="005403F8" w:rsidRPr="00437EB1" w:rsidRDefault="005403F8" w:rsidP="005403F8">
      <w:pPr>
        <w:tabs>
          <w:tab w:val="left" w:pos="360"/>
        </w:tabs>
        <w:autoSpaceDE w:val="0"/>
        <w:autoSpaceDN w:val="0"/>
        <w:adjustRightInd w:val="0"/>
        <w:jc w:val="both"/>
        <w:rPr>
          <w:rFonts w:ascii="Century Gothic" w:hAnsi="Century Gothic" w:cs="Arial"/>
          <w:sz w:val="22"/>
          <w:szCs w:val="22"/>
        </w:rPr>
      </w:pPr>
      <w:r w:rsidRPr="00437EB1">
        <w:rPr>
          <w:rFonts w:ascii="Century Gothic" w:hAnsi="Century Gothic" w:cs="Arial"/>
          <w:b/>
          <w:sz w:val="22"/>
          <w:szCs w:val="22"/>
        </w:rPr>
        <w:t>Anexo III –</w:t>
      </w:r>
      <w:r w:rsidR="00437EB1">
        <w:rPr>
          <w:rFonts w:ascii="Century Gothic" w:hAnsi="Century Gothic" w:cs="Arial"/>
          <w:sz w:val="22"/>
          <w:szCs w:val="22"/>
        </w:rPr>
        <w:t xml:space="preserve"> Procuração</w:t>
      </w:r>
    </w:p>
    <w:p w:rsidR="005403F8" w:rsidRPr="00437EB1" w:rsidRDefault="005403F8" w:rsidP="005403F8">
      <w:pPr>
        <w:adjustRightInd w:val="0"/>
        <w:rPr>
          <w:rFonts w:ascii="Century Gothic" w:hAnsi="Century Gothic" w:cs="Arial"/>
          <w:b/>
          <w:bCs/>
          <w:sz w:val="22"/>
          <w:szCs w:val="22"/>
        </w:rPr>
      </w:pPr>
      <w:r w:rsidRPr="00437EB1">
        <w:rPr>
          <w:rFonts w:ascii="Century Gothic" w:hAnsi="Century Gothic" w:cs="Arial"/>
          <w:b/>
          <w:bCs/>
          <w:sz w:val="22"/>
          <w:szCs w:val="22"/>
        </w:rPr>
        <w:t xml:space="preserve">Anexo IV – </w:t>
      </w:r>
      <w:r w:rsidR="00437EB1">
        <w:rPr>
          <w:rFonts w:ascii="Century Gothic" w:hAnsi="Century Gothic" w:cs="Arial"/>
          <w:sz w:val="22"/>
          <w:szCs w:val="22"/>
        </w:rPr>
        <w:t>Declaração de Habilitação</w:t>
      </w:r>
    </w:p>
    <w:p w:rsidR="005403F8" w:rsidRPr="00437EB1" w:rsidRDefault="005403F8" w:rsidP="005403F8">
      <w:pPr>
        <w:adjustRightInd w:val="0"/>
        <w:rPr>
          <w:rFonts w:ascii="Century Gothic" w:hAnsi="Century Gothic" w:cs="Arial"/>
          <w:b/>
          <w:sz w:val="22"/>
          <w:szCs w:val="22"/>
        </w:rPr>
      </w:pPr>
      <w:r w:rsidRPr="00437EB1">
        <w:rPr>
          <w:rFonts w:ascii="Century Gothic" w:hAnsi="Century Gothic" w:cs="Arial"/>
          <w:b/>
          <w:sz w:val="22"/>
          <w:szCs w:val="22"/>
        </w:rPr>
        <w:t>Anexo V</w:t>
      </w:r>
      <w:r w:rsidR="00437EB1">
        <w:rPr>
          <w:rFonts w:ascii="Century Gothic" w:hAnsi="Century Gothic" w:cs="Arial"/>
          <w:sz w:val="22"/>
          <w:szCs w:val="22"/>
        </w:rPr>
        <w:t xml:space="preserve"> – Minuta do Contrato</w:t>
      </w:r>
    </w:p>
    <w:p w:rsidR="005403F8" w:rsidRPr="00437EB1" w:rsidRDefault="005403F8" w:rsidP="005403F8">
      <w:pPr>
        <w:adjustRightInd w:val="0"/>
        <w:rPr>
          <w:rFonts w:ascii="Century Gothic" w:hAnsi="Century Gothic" w:cs="Arial"/>
          <w:sz w:val="22"/>
          <w:szCs w:val="22"/>
        </w:rPr>
      </w:pPr>
      <w:r w:rsidRPr="00437EB1">
        <w:rPr>
          <w:rFonts w:ascii="Century Gothic" w:hAnsi="Century Gothic" w:cs="Arial"/>
          <w:b/>
          <w:sz w:val="22"/>
          <w:szCs w:val="22"/>
        </w:rPr>
        <w:t>Anexo VI</w:t>
      </w:r>
      <w:r w:rsidR="00437EB1">
        <w:rPr>
          <w:rFonts w:ascii="Century Gothic" w:hAnsi="Century Gothic" w:cs="Arial"/>
          <w:sz w:val="22"/>
          <w:szCs w:val="22"/>
        </w:rPr>
        <w:t xml:space="preserve"> – Modelo de Proposta de Preço</w:t>
      </w:r>
    </w:p>
    <w:p w:rsidR="005403F8" w:rsidRPr="00437EB1" w:rsidRDefault="005403F8" w:rsidP="005403F8">
      <w:pPr>
        <w:adjustRightInd w:val="0"/>
        <w:rPr>
          <w:rFonts w:ascii="Century Gothic" w:hAnsi="Century Gothic" w:cs="Arial"/>
          <w:sz w:val="22"/>
          <w:szCs w:val="22"/>
        </w:rPr>
      </w:pPr>
      <w:r w:rsidRPr="00437EB1">
        <w:rPr>
          <w:rFonts w:ascii="Century Gothic" w:hAnsi="Century Gothic" w:cs="Arial"/>
          <w:b/>
          <w:sz w:val="22"/>
          <w:szCs w:val="22"/>
        </w:rPr>
        <w:t>Anexo VII</w:t>
      </w:r>
      <w:r w:rsidR="00437EB1">
        <w:rPr>
          <w:rFonts w:ascii="Century Gothic" w:hAnsi="Century Gothic" w:cs="Arial"/>
          <w:sz w:val="22"/>
          <w:szCs w:val="22"/>
        </w:rPr>
        <w:t xml:space="preserve"> – </w:t>
      </w:r>
      <w:r w:rsidR="009C687F">
        <w:rPr>
          <w:rFonts w:ascii="Century Gothic" w:hAnsi="Century Gothic" w:cs="Arial"/>
          <w:sz w:val="22"/>
          <w:szCs w:val="22"/>
        </w:rPr>
        <w:t>Declaração de Idoneidade</w:t>
      </w:r>
    </w:p>
    <w:p w:rsidR="005403F8" w:rsidRDefault="009C687F" w:rsidP="009C687F">
      <w:pPr>
        <w:autoSpaceDE w:val="0"/>
        <w:autoSpaceDN w:val="0"/>
        <w:adjustRightInd w:val="0"/>
        <w:jc w:val="both"/>
        <w:rPr>
          <w:rFonts w:ascii="Century Gothic" w:hAnsi="Century Gothic" w:cs="Arial"/>
          <w:sz w:val="22"/>
          <w:szCs w:val="22"/>
        </w:rPr>
      </w:pPr>
      <w:r w:rsidRPr="009C687F">
        <w:rPr>
          <w:rFonts w:ascii="Century Gothic" w:hAnsi="Century Gothic" w:cs="Arial"/>
          <w:b/>
          <w:sz w:val="22"/>
          <w:szCs w:val="22"/>
        </w:rPr>
        <w:t>Anexo VIII</w:t>
      </w:r>
      <w:r>
        <w:rPr>
          <w:rFonts w:ascii="Century Gothic" w:hAnsi="Century Gothic" w:cs="Arial"/>
          <w:sz w:val="22"/>
          <w:szCs w:val="22"/>
        </w:rPr>
        <w:t>- Declaração de Fatos Impeditivos</w:t>
      </w:r>
    </w:p>
    <w:p w:rsidR="009C687F" w:rsidRPr="00437EB1" w:rsidRDefault="009C687F" w:rsidP="009C687F">
      <w:pPr>
        <w:autoSpaceDE w:val="0"/>
        <w:autoSpaceDN w:val="0"/>
        <w:adjustRightInd w:val="0"/>
        <w:jc w:val="both"/>
        <w:rPr>
          <w:rFonts w:ascii="Century Gothic" w:hAnsi="Century Gothic" w:cs="Arial"/>
          <w:sz w:val="22"/>
          <w:szCs w:val="22"/>
        </w:rPr>
      </w:pPr>
      <w:r w:rsidRPr="009C687F">
        <w:rPr>
          <w:rFonts w:ascii="Century Gothic" w:hAnsi="Century Gothic" w:cs="Arial"/>
          <w:b/>
          <w:sz w:val="22"/>
          <w:szCs w:val="22"/>
        </w:rPr>
        <w:t xml:space="preserve">Anexo </w:t>
      </w:r>
      <w:r>
        <w:rPr>
          <w:rFonts w:ascii="Century Gothic" w:hAnsi="Century Gothic" w:cs="Arial"/>
          <w:b/>
          <w:sz w:val="22"/>
          <w:szCs w:val="22"/>
        </w:rPr>
        <w:t xml:space="preserve">IX </w:t>
      </w:r>
      <w:r w:rsidRPr="009C687F">
        <w:rPr>
          <w:rFonts w:ascii="Century Gothic" w:hAnsi="Century Gothic" w:cs="Arial"/>
          <w:b/>
          <w:sz w:val="22"/>
          <w:szCs w:val="22"/>
        </w:rPr>
        <w:t>–</w:t>
      </w:r>
      <w:r>
        <w:rPr>
          <w:rFonts w:ascii="Century Gothic" w:hAnsi="Century Gothic" w:cs="Arial"/>
          <w:sz w:val="22"/>
          <w:szCs w:val="22"/>
        </w:rPr>
        <w:t xml:space="preserve"> Modelo de Termo de Credenciamento</w:t>
      </w:r>
    </w:p>
    <w:p w:rsidR="009C687F" w:rsidRDefault="009C687F" w:rsidP="005403F8">
      <w:pPr>
        <w:autoSpaceDE w:val="0"/>
        <w:autoSpaceDN w:val="0"/>
        <w:adjustRightInd w:val="0"/>
        <w:jc w:val="center"/>
        <w:rPr>
          <w:rFonts w:ascii="Century Gothic" w:hAnsi="Century Gothic" w:cs="Arial"/>
          <w:sz w:val="22"/>
          <w:szCs w:val="22"/>
        </w:rPr>
      </w:pPr>
    </w:p>
    <w:p w:rsidR="005403F8" w:rsidRPr="00437EB1" w:rsidRDefault="00EB5D61" w:rsidP="005403F8">
      <w:pPr>
        <w:autoSpaceDE w:val="0"/>
        <w:autoSpaceDN w:val="0"/>
        <w:adjustRightInd w:val="0"/>
        <w:jc w:val="center"/>
        <w:rPr>
          <w:rFonts w:ascii="Century Gothic" w:hAnsi="Century Gothic" w:cs="Arial"/>
          <w:sz w:val="22"/>
          <w:szCs w:val="22"/>
        </w:rPr>
      </w:pPr>
      <w:r>
        <w:rPr>
          <w:rFonts w:ascii="Century Gothic" w:hAnsi="Century Gothic" w:cs="Arial"/>
          <w:sz w:val="22"/>
          <w:szCs w:val="22"/>
        </w:rPr>
        <w:t xml:space="preserve">Ibiam/SC 20 de maio </w:t>
      </w:r>
      <w:r w:rsidR="00E80FED" w:rsidRPr="00437EB1">
        <w:rPr>
          <w:rFonts w:ascii="Century Gothic" w:hAnsi="Century Gothic" w:cs="Arial"/>
          <w:sz w:val="22"/>
          <w:szCs w:val="22"/>
        </w:rPr>
        <w:t>de 2019</w:t>
      </w:r>
      <w:r w:rsidR="005403F8" w:rsidRPr="00437EB1">
        <w:rPr>
          <w:rFonts w:ascii="Century Gothic" w:hAnsi="Century Gothic" w:cs="Arial"/>
          <w:sz w:val="22"/>
          <w:szCs w:val="22"/>
        </w:rPr>
        <w:t>.</w:t>
      </w:r>
    </w:p>
    <w:p w:rsidR="005403F8" w:rsidRPr="00437EB1" w:rsidRDefault="005403F8" w:rsidP="005403F8">
      <w:pPr>
        <w:autoSpaceDE w:val="0"/>
        <w:autoSpaceDN w:val="0"/>
        <w:adjustRightInd w:val="0"/>
        <w:ind w:left="720"/>
        <w:jc w:val="both"/>
        <w:rPr>
          <w:rFonts w:ascii="Century Gothic" w:hAnsi="Century Gothic" w:cs="Arial"/>
          <w:sz w:val="22"/>
          <w:szCs w:val="22"/>
        </w:rPr>
      </w:pPr>
    </w:p>
    <w:p w:rsidR="005403F8" w:rsidRPr="00437EB1" w:rsidRDefault="005403F8" w:rsidP="005403F8">
      <w:pPr>
        <w:autoSpaceDE w:val="0"/>
        <w:autoSpaceDN w:val="0"/>
        <w:adjustRightInd w:val="0"/>
        <w:ind w:left="720"/>
        <w:jc w:val="both"/>
        <w:rPr>
          <w:rFonts w:ascii="Century Gothic" w:hAnsi="Century Gothic" w:cs="Arial"/>
          <w:sz w:val="22"/>
          <w:szCs w:val="22"/>
        </w:rPr>
      </w:pPr>
    </w:p>
    <w:p w:rsidR="005403F8" w:rsidRPr="00437EB1" w:rsidRDefault="005403F8" w:rsidP="005403F8">
      <w:pPr>
        <w:autoSpaceDE w:val="0"/>
        <w:autoSpaceDN w:val="0"/>
        <w:adjustRightInd w:val="0"/>
        <w:ind w:left="720" w:right="425" w:hanging="720"/>
        <w:jc w:val="center"/>
        <w:rPr>
          <w:rFonts w:ascii="Century Gothic" w:hAnsi="Century Gothic" w:cs="Arial"/>
          <w:sz w:val="22"/>
          <w:szCs w:val="22"/>
        </w:rPr>
      </w:pPr>
      <w:r w:rsidRPr="00437EB1">
        <w:rPr>
          <w:rFonts w:ascii="Century Gothic" w:hAnsi="Century Gothic" w:cs="Arial"/>
          <w:sz w:val="22"/>
          <w:szCs w:val="22"/>
        </w:rPr>
        <w:t>_______________________</w:t>
      </w:r>
    </w:p>
    <w:p w:rsidR="005403F8" w:rsidRPr="00437EB1" w:rsidRDefault="005403F8" w:rsidP="005403F8">
      <w:pPr>
        <w:autoSpaceDE w:val="0"/>
        <w:autoSpaceDN w:val="0"/>
        <w:adjustRightInd w:val="0"/>
        <w:ind w:left="720" w:right="425" w:hanging="720"/>
        <w:jc w:val="center"/>
        <w:rPr>
          <w:rFonts w:ascii="Century Gothic" w:hAnsi="Century Gothic" w:cs="Arial"/>
          <w:sz w:val="22"/>
          <w:szCs w:val="22"/>
        </w:rPr>
      </w:pPr>
      <w:r w:rsidRPr="00437EB1">
        <w:rPr>
          <w:rFonts w:ascii="Century Gothic" w:hAnsi="Century Gothic" w:cs="Arial"/>
          <w:sz w:val="22"/>
          <w:szCs w:val="22"/>
        </w:rPr>
        <w:t>IVANIR ZANIN</w:t>
      </w:r>
    </w:p>
    <w:p w:rsidR="005403F8" w:rsidRPr="00437EB1" w:rsidRDefault="005403F8" w:rsidP="005403F8">
      <w:pPr>
        <w:autoSpaceDE w:val="0"/>
        <w:autoSpaceDN w:val="0"/>
        <w:adjustRightInd w:val="0"/>
        <w:ind w:left="720" w:right="425" w:hanging="720"/>
        <w:jc w:val="center"/>
        <w:rPr>
          <w:rFonts w:ascii="Century Gothic" w:hAnsi="Century Gothic" w:cs="Arial"/>
          <w:sz w:val="22"/>
          <w:szCs w:val="22"/>
        </w:rPr>
      </w:pPr>
      <w:r w:rsidRPr="00437EB1">
        <w:rPr>
          <w:rFonts w:ascii="Century Gothic" w:hAnsi="Century Gothic" w:cs="Arial"/>
          <w:sz w:val="22"/>
          <w:szCs w:val="22"/>
        </w:rPr>
        <w:t>PREFEITO MUNICIPAL</w:t>
      </w:r>
    </w:p>
    <w:p w:rsidR="005403F8" w:rsidRPr="00437EB1" w:rsidRDefault="005403F8" w:rsidP="005403F8">
      <w:pPr>
        <w:autoSpaceDE w:val="0"/>
        <w:autoSpaceDN w:val="0"/>
        <w:adjustRightInd w:val="0"/>
        <w:ind w:left="720" w:right="425" w:hanging="720"/>
        <w:jc w:val="center"/>
        <w:rPr>
          <w:rFonts w:ascii="Century Gothic" w:hAnsi="Century Gothic" w:cs="Arial"/>
          <w:sz w:val="22"/>
          <w:szCs w:val="22"/>
        </w:rPr>
      </w:pPr>
    </w:p>
    <w:p w:rsidR="005403F8" w:rsidRPr="00437EB1" w:rsidRDefault="005403F8" w:rsidP="005403F8">
      <w:pPr>
        <w:autoSpaceDE w:val="0"/>
        <w:autoSpaceDN w:val="0"/>
        <w:adjustRightInd w:val="0"/>
        <w:ind w:left="720" w:right="425" w:hanging="720"/>
        <w:jc w:val="center"/>
        <w:rPr>
          <w:rFonts w:ascii="Century Gothic" w:hAnsi="Century Gothic" w:cs="Arial"/>
          <w:sz w:val="22"/>
          <w:szCs w:val="22"/>
        </w:rPr>
      </w:pPr>
    </w:p>
    <w:p w:rsidR="005403F8" w:rsidRPr="00437EB1" w:rsidRDefault="005403F8" w:rsidP="005403F8">
      <w:pPr>
        <w:autoSpaceDE w:val="0"/>
        <w:autoSpaceDN w:val="0"/>
        <w:adjustRightInd w:val="0"/>
        <w:ind w:left="720" w:right="425" w:hanging="720"/>
        <w:jc w:val="right"/>
        <w:rPr>
          <w:rFonts w:ascii="Century Gothic" w:hAnsi="Century Gothic" w:cs="Arial"/>
          <w:b/>
          <w:sz w:val="22"/>
          <w:szCs w:val="22"/>
        </w:rPr>
      </w:pPr>
      <w:r w:rsidRPr="00437EB1">
        <w:rPr>
          <w:rFonts w:ascii="Century Gothic" w:hAnsi="Century Gothic" w:cs="Arial"/>
          <w:b/>
          <w:sz w:val="22"/>
          <w:szCs w:val="22"/>
        </w:rPr>
        <w:t>_____________________________</w:t>
      </w:r>
    </w:p>
    <w:p w:rsidR="005403F8" w:rsidRPr="00437EB1" w:rsidRDefault="005403F8" w:rsidP="005403F8">
      <w:pPr>
        <w:autoSpaceDE w:val="0"/>
        <w:autoSpaceDN w:val="0"/>
        <w:adjustRightInd w:val="0"/>
        <w:ind w:left="720" w:right="425" w:hanging="720"/>
        <w:jc w:val="right"/>
        <w:rPr>
          <w:rFonts w:ascii="Century Gothic" w:hAnsi="Century Gothic" w:cs="Arial"/>
          <w:b/>
          <w:sz w:val="22"/>
          <w:szCs w:val="22"/>
        </w:rPr>
      </w:pPr>
      <w:r w:rsidRPr="00437EB1">
        <w:rPr>
          <w:rFonts w:ascii="Century Gothic" w:hAnsi="Century Gothic" w:cs="Arial"/>
          <w:b/>
          <w:sz w:val="22"/>
          <w:szCs w:val="22"/>
        </w:rPr>
        <w:t>RAFAEL GONZATTO ARALDI</w:t>
      </w:r>
    </w:p>
    <w:p w:rsidR="00A84F54" w:rsidRPr="008D18B4" w:rsidRDefault="005403F8" w:rsidP="008D18B4">
      <w:pPr>
        <w:autoSpaceDE w:val="0"/>
        <w:autoSpaceDN w:val="0"/>
        <w:adjustRightInd w:val="0"/>
        <w:ind w:left="720" w:right="425" w:hanging="720"/>
        <w:jc w:val="right"/>
        <w:rPr>
          <w:rFonts w:ascii="Century Gothic" w:hAnsi="Century Gothic" w:cs="Arial"/>
          <w:b/>
          <w:sz w:val="22"/>
          <w:szCs w:val="22"/>
        </w:rPr>
      </w:pPr>
      <w:r w:rsidRPr="00437EB1">
        <w:rPr>
          <w:rFonts w:ascii="Century Gothic" w:hAnsi="Century Gothic" w:cs="Arial"/>
          <w:b/>
          <w:sz w:val="22"/>
          <w:szCs w:val="22"/>
        </w:rPr>
        <w:t>ADVOGADO – OAB/SC 32.184</w:t>
      </w:r>
    </w:p>
    <w:p w:rsidR="007055AE" w:rsidRDefault="00AB0A9E" w:rsidP="007055AE">
      <w:pPr>
        <w:spacing w:before="73"/>
        <w:ind w:right="3645"/>
        <w:rPr>
          <w:rFonts w:ascii="Century Gothic" w:hAnsi="Century Gothic"/>
          <w:b/>
          <w:sz w:val="22"/>
          <w:szCs w:val="22"/>
        </w:rPr>
      </w:pPr>
      <w:r>
        <w:rPr>
          <w:rFonts w:ascii="Century Gothic" w:hAnsi="Century Gothic"/>
          <w:b/>
          <w:sz w:val="22"/>
          <w:szCs w:val="22"/>
        </w:rPr>
        <w:t xml:space="preserve"> </w:t>
      </w:r>
    </w:p>
    <w:p w:rsidR="00BA7647" w:rsidRDefault="00BA7647" w:rsidP="007055AE">
      <w:pPr>
        <w:spacing w:before="73"/>
        <w:ind w:right="3645"/>
        <w:rPr>
          <w:rFonts w:ascii="Century Gothic" w:hAnsi="Century Gothic"/>
          <w:b/>
          <w:sz w:val="22"/>
          <w:szCs w:val="22"/>
        </w:rPr>
      </w:pPr>
    </w:p>
    <w:p w:rsidR="00BA7647" w:rsidRDefault="00BA7647" w:rsidP="007055AE">
      <w:pPr>
        <w:spacing w:before="73"/>
        <w:ind w:right="3645"/>
        <w:rPr>
          <w:rFonts w:ascii="Century Gothic" w:hAnsi="Century Gothic"/>
          <w:b/>
          <w:sz w:val="22"/>
          <w:szCs w:val="22"/>
        </w:rPr>
      </w:pPr>
    </w:p>
    <w:p w:rsidR="000722F4" w:rsidRPr="00437EB1" w:rsidRDefault="000722F4" w:rsidP="000722F4">
      <w:pPr>
        <w:spacing w:before="73"/>
        <w:ind w:left="3300" w:right="3645"/>
        <w:jc w:val="center"/>
        <w:rPr>
          <w:rFonts w:ascii="Century Gothic" w:hAnsi="Century Gothic"/>
          <w:b/>
          <w:sz w:val="22"/>
          <w:szCs w:val="22"/>
        </w:rPr>
      </w:pPr>
      <w:r w:rsidRPr="00437EB1">
        <w:rPr>
          <w:rFonts w:ascii="Century Gothic" w:hAnsi="Century Gothic"/>
          <w:b/>
          <w:sz w:val="22"/>
          <w:szCs w:val="22"/>
        </w:rPr>
        <w:t>ANEXO</w:t>
      </w:r>
    </w:p>
    <w:p w:rsidR="000722F4" w:rsidRPr="00437EB1" w:rsidRDefault="000722F4" w:rsidP="000722F4">
      <w:pPr>
        <w:pStyle w:val="Corpodetexto"/>
        <w:spacing w:before="9"/>
        <w:rPr>
          <w:rFonts w:ascii="Century Gothic" w:hAnsi="Century Gothic"/>
          <w:b/>
          <w:sz w:val="22"/>
          <w:szCs w:val="22"/>
        </w:rPr>
      </w:pPr>
    </w:p>
    <w:p w:rsidR="000722F4" w:rsidRPr="00437EB1" w:rsidRDefault="000722F4" w:rsidP="000722F4">
      <w:pPr>
        <w:spacing w:line="288" w:lineRule="auto"/>
        <w:ind w:right="223"/>
        <w:jc w:val="center"/>
        <w:rPr>
          <w:rFonts w:ascii="Century Gothic" w:hAnsi="Century Gothic"/>
          <w:b/>
          <w:sz w:val="22"/>
          <w:szCs w:val="22"/>
        </w:rPr>
      </w:pPr>
      <w:r w:rsidRPr="00437EB1">
        <w:rPr>
          <w:rFonts w:ascii="Century Gothic" w:hAnsi="Century Gothic"/>
          <w:b/>
          <w:sz w:val="22"/>
          <w:szCs w:val="22"/>
        </w:rPr>
        <w:t>I - TERMO DE REFERÊNCIA RELATIVO À AGÊNCIA OU AO PAB – POSTO DE ATENDIMENTO BANCÁRIO</w:t>
      </w: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spacing w:before="9"/>
        <w:rPr>
          <w:rFonts w:ascii="Century Gothic" w:hAnsi="Century Gothic"/>
          <w:b/>
          <w:sz w:val="22"/>
          <w:szCs w:val="22"/>
        </w:rPr>
      </w:pPr>
    </w:p>
    <w:p w:rsidR="000722F4" w:rsidRPr="00437EB1" w:rsidRDefault="000722F4" w:rsidP="000722F4">
      <w:pPr>
        <w:pStyle w:val="PargrafodaLista"/>
        <w:widowControl w:val="0"/>
        <w:numPr>
          <w:ilvl w:val="0"/>
          <w:numId w:val="6"/>
        </w:numPr>
        <w:tabs>
          <w:tab w:val="left" w:pos="301"/>
        </w:tabs>
        <w:ind w:hanging="184"/>
        <w:contextualSpacing w:val="0"/>
        <w:jc w:val="both"/>
        <w:rPr>
          <w:rFonts w:ascii="Century Gothic" w:hAnsi="Century Gothic"/>
          <w:b/>
          <w:sz w:val="22"/>
          <w:szCs w:val="22"/>
        </w:rPr>
      </w:pPr>
      <w:r w:rsidRPr="00437EB1">
        <w:rPr>
          <w:rFonts w:ascii="Century Gothic" w:hAnsi="Century Gothic"/>
          <w:b/>
          <w:sz w:val="22"/>
          <w:szCs w:val="22"/>
        </w:rPr>
        <w:t>– Das condições e prazos de</w:t>
      </w:r>
      <w:r w:rsidRPr="00437EB1">
        <w:rPr>
          <w:rFonts w:ascii="Century Gothic" w:hAnsi="Century Gothic"/>
          <w:b/>
          <w:spacing w:val="-9"/>
          <w:sz w:val="22"/>
          <w:szCs w:val="22"/>
        </w:rPr>
        <w:t xml:space="preserve"> </w:t>
      </w:r>
      <w:r w:rsidRPr="00437EB1">
        <w:rPr>
          <w:rFonts w:ascii="Century Gothic" w:hAnsi="Century Gothic"/>
          <w:b/>
          <w:sz w:val="22"/>
          <w:szCs w:val="22"/>
        </w:rPr>
        <w:t>instalação</w:t>
      </w: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spacing w:line="288" w:lineRule="auto"/>
        <w:ind w:left="115" w:right="333" w:firstLine="1276"/>
        <w:rPr>
          <w:rFonts w:ascii="Century Gothic" w:hAnsi="Century Gothic"/>
          <w:sz w:val="22"/>
          <w:szCs w:val="22"/>
        </w:rPr>
      </w:pPr>
      <w:r w:rsidRPr="00437EB1">
        <w:rPr>
          <w:rFonts w:ascii="Century Gothic" w:hAnsi="Century Gothic"/>
          <w:sz w:val="22"/>
          <w:szCs w:val="22"/>
        </w:rPr>
        <w:t>Toda a estrutura e montagem destinada à instalação de Agência ou de PAB por parte de Instituição Bancária não sediada no município de Ibiam, correrá por conta da contratada, incluindo a instalação e manutenção de redes telefônicas e energia elétrica, sendo que o projeto deverá ser submetido à aprovação prévia da Secretaria de Administração do Município de Ibiam.</w:t>
      </w:r>
    </w:p>
    <w:p w:rsidR="000722F4" w:rsidRPr="00437EB1" w:rsidRDefault="000722F4" w:rsidP="000722F4">
      <w:pPr>
        <w:pStyle w:val="Corpodetexto"/>
        <w:spacing w:before="2" w:line="288" w:lineRule="auto"/>
        <w:ind w:left="115" w:right="334" w:firstLine="1276"/>
        <w:rPr>
          <w:rFonts w:ascii="Century Gothic" w:hAnsi="Century Gothic"/>
          <w:sz w:val="22"/>
          <w:szCs w:val="22"/>
        </w:rPr>
      </w:pPr>
      <w:r w:rsidRPr="00437EB1">
        <w:rPr>
          <w:rFonts w:ascii="Century Gothic" w:hAnsi="Century Gothic"/>
          <w:sz w:val="22"/>
          <w:szCs w:val="22"/>
        </w:rPr>
        <w:t>Todos os custos, despesas e encargos decorrentes da execução do projeto correrão exclusivamente por conta da contratada.</w:t>
      </w:r>
    </w:p>
    <w:p w:rsidR="000722F4" w:rsidRPr="00437EB1" w:rsidRDefault="000722F4" w:rsidP="000722F4">
      <w:pPr>
        <w:pStyle w:val="Corpodetexto"/>
        <w:spacing w:before="2" w:line="288" w:lineRule="auto"/>
        <w:ind w:left="115" w:right="334" w:firstLine="1276"/>
        <w:rPr>
          <w:rFonts w:ascii="Century Gothic" w:hAnsi="Century Gothic"/>
          <w:sz w:val="22"/>
          <w:szCs w:val="22"/>
        </w:rPr>
      </w:pPr>
      <w:r w:rsidRPr="00437EB1">
        <w:rPr>
          <w:rFonts w:ascii="Century Gothic" w:hAnsi="Century Gothic"/>
          <w:sz w:val="22"/>
          <w:szCs w:val="22"/>
        </w:rPr>
        <w:t>Se constatada qualquer irregularidade na execução do projeto, a contratada ficará obrigada a saná-la imediatamente, após a notificação do setor competente da Municipalidade.</w:t>
      </w:r>
    </w:p>
    <w:p w:rsidR="000722F4" w:rsidRPr="00437EB1" w:rsidRDefault="000722F4" w:rsidP="000722F4">
      <w:pPr>
        <w:pStyle w:val="Corpodetexto"/>
        <w:spacing w:before="2" w:line="288" w:lineRule="auto"/>
        <w:ind w:left="115" w:right="333" w:firstLine="1276"/>
        <w:rPr>
          <w:rFonts w:ascii="Century Gothic" w:hAnsi="Century Gothic"/>
          <w:sz w:val="22"/>
          <w:szCs w:val="22"/>
        </w:rPr>
      </w:pPr>
      <w:r w:rsidRPr="00437EB1">
        <w:rPr>
          <w:rFonts w:ascii="Century Gothic" w:hAnsi="Century Gothic"/>
          <w:sz w:val="22"/>
          <w:szCs w:val="22"/>
        </w:rPr>
        <w:t>Toda instalação deverá estar concluída no prazo máximo de 90 (noventa) dias, a contar da assinatura do contrato, podendo ser prorrogado por mais 30 (trinta) a pedido da contratada e a critério da Administração Municipal.</w:t>
      </w: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Ttulo22"/>
        <w:numPr>
          <w:ilvl w:val="0"/>
          <w:numId w:val="6"/>
        </w:numPr>
        <w:tabs>
          <w:tab w:val="left" w:pos="301"/>
        </w:tabs>
        <w:ind w:hanging="184"/>
        <w:rPr>
          <w:rFonts w:ascii="Century Gothic" w:hAnsi="Century Gothic"/>
        </w:rPr>
      </w:pPr>
      <w:r w:rsidRPr="00437EB1">
        <w:rPr>
          <w:rFonts w:ascii="Century Gothic" w:hAnsi="Century Gothic"/>
        </w:rPr>
        <w:t>– Do</w:t>
      </w:r>
      <w:r w:rsidRPr="00437EB1">
        <w:rPr>
          <w:rFonts w:ascii="Century Gothic" w:hAnsi="Century Gothic"/>
          <w:spacing w:val="-4"/>
        </w:rPr>
        <w:t xml:space="preserve"> </w:t>
      </w:r>
      <w:r w:rsidRPr="00437EB1">
        <w:rPr>
          <w:rFonts w:ascii="Century Gothic" w:hAnsi="Century Gothic"/>
        </w:rPr>
        <w:t>funcionamento</w:t>
      </w: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spacing w:line="288" w:lineRule="auto"/>
        <w:ind w:left="116" w:right="334" w:firstLine="1276"/>
        <w:rPr>
          <w:rFonts w:ascii="Century Gothic" w:hAnsi="Century Gothic"/>
          <w:sz w:val="22"/>
          <w:szCs w:val="22"/>
        </w:rPr>
      </w:pPr>
      <w:r w:rsidRPr="00437EB1">
        <w:rPr>
          <w:rFonts w:ascii="Century Gothic" w:hAnsi="Century Gothic"/>
          <w:sz w:val="22"/>
          <w:szCs w:val="22"/>
        </w:rPr>
        <w:t>A Agência e/ou PAB funcionará de acordo com as regras estabelecidas pelo Banco Central do Brasil e demais normas que regem a atividade bancária, em especial quanto ao horário de funcionamento, condições de segurança, etc.</w:t>
      </w:r>
    </w:p>
    <w:p w:rsidR="000722F4" w:rsidRPr="00437EB1" w:rsidRDefault="000722F4" w:rsidP="000722F4">
      <w:pPr>
        <w:pStyle w:val="Corpodetexto"/>
        <w:spacing w:before="2" w:line="288" w:lineRule="auto"/>
        <w:ind w:left="116" w:right="334" w:firstLine="1276"/>
        <w:rPr>
          <w:rFonts w:ascii="Century Gothic" w:hAnsi="Century Gothic"/>
          <w:sz w:val="22"/>
          <w:szCs w:val="22"/>
        </w:rPr>
      </w:pPr>
      <w:r w:rsidRPr="00437EB1">
        <w:rPr>
          <w:rFonts w:ascii="Century Gothic" w:hAnsi="Century Gothic"/>
          <w:sz w:val="22"/>
          <w:szCs w:val="22"/>
        </w:rPr>
        <w:t xml:space="preserve">Para Instituição Bancária sem atuação no Município, o funcionamento de Agência e ou PAB deverá iniciar-se no prazo de até 90 (noventa) dias da assinatura do contrato, se não for prorrogado, simultaneamente com a implantação dos serviços de processamento da </w:t>
      </w:r>
      <w:r w:rsidR="00107938" w:rsidRPr="00437EB1">
        <w:rPr>
          <w:rFonts w:ascii="Century Gothic" w:hAnsi="Century Gothic"/>
          <w:sz w:val="22"/>
          <w:szCs w:val="22"/>
        </w:rPr>
        <w:t>folha de pagamento.</w:t>
      </w:r>
    </w:p>
    <w:p w:rsidR="000722F4" w:rsidRPr="00437EB1" w:rsidRDefault="000722F4" w:rsidP="000722F4">
      <w:pPr>
        <w:pStyle w:val="Corpodetexto"/>
        <w:spacing w:before="2"/>
        <w:ind w:left="1392" w:right="382"/>
        <w:rPr>
          <w:rFonts w:ascii="Century Gothic" w:hAnsi="Century Gothic"/>
          <w:sz w:val="22"/>
          <w:szCs w:val="22"/>
        </w:rPr>
      </w:pPr>
      <w:r w:rsidRPr="00437EB1">
        <w:rPr>
          <w:rFonts w:ascii="Century Gothic" w:hAnsi="Century Gothic"/>
          <w:sz w:val="22"/>
          <w:szCs w:val="22"/>
        </w:rPr>
        <w:t>No caso de instalação de PAB, este deverá funcionar na forma seguinte:</w:t>
      </w:r>
    </w:p>
    <w:p w:rsidR="000722F4" w:rsidRPr="00437EB1" w:rsidRDefault="00505787" w:rsidP="000722F4">
      <w:pPr>
        <w:pStyle w:val="PargrafodaLista"/>
        <w:widowControl w:val="0"/>
        <w:numPr>
          <w:ilvl w:val="1"/>
          <w:numId w:val="6"/>
        </w:numPr>
        <w:tabs>
          <w:tab w:val="left" w:pos="1535"/>
        </w:tabs>
        <w:spacing w:before="49" w:line="283" w:lineRule="auto"/>
        <w:ind w:right="334" w:firstLine="1276"/>
        <w:contextualSpacing w:val="0"/>
        <w:jc w:val="both"/>
        <w:rPr>
          <w:rFonts w:ascii="Century Gothic" w:hAnsi="Century Gothic"/>
          <w:sz w:val="22"/>
          <w:szCs w:val="22"/>
        </w:rPr>
      </w:pPr>
      <w:r w:rsidRPr="00437EB1">
        <w:rPr>
          <w:rFonts w:ascii="Century Gothic" w:hAnsi="Century Gothic"/>
          <w:sz w:val="22"/>
          <w:szCs w:val="22"/>
        </w:rPr>
        <w:t>Atendimento</w:t>
      </w:r>
      <w:r w:rsidR="000722F4" w:rsidRPr="00437EB1">
        <w:rPr>
          <w:rFonts w:ascii="Century Gothic" w:hAnsi="Century Gothic"/>
          <w:sz w:val="22"/>
          <w:szCs w:val="22"/>
        </w:rPr>
        <w:t xml:space="preserve"> ao público das 10:00 às 15:00 horas, com funcionários em número suficiente para atendimento da</w:t>
      </w:r>
      <w:r w:rsidR="000722F4" w:rsidRPr="00437EB1">
        <w:rPr>
          <w:rFonts w:ascii="Century Gothic" w:hAnsi="Century Gothic"/>
          <w:spacing w:val="-12"/>
          <w:sz w:val="22"/>
          <w:szCs w:val="22"/>
        </w:rPr>
        <w:t xml:space="preserve"> </w:t>
      </w:r>
      <w:r w:rsidR="000722F4" w:rsidRPr="00437EB1">
        <w:rPr>
          <w:rFonts w:ascii="Century Gothic" w:hAnsi="Century Gothic"/>
          <w:sz w:val="22"/>
          <w:szCs w:val="22"/>
        </w:rPr>
        <w:t>demanda;</w:t>
      </w:r>
      <w:r>
        <w:rPr>
          <w:rFonts w:ascii="Century Gothic" w:hAnsi="Century Gothic"/>
          <w:sz w:val="22"/>
          <w:szCs w:val="22"/>
        </w:rPr>
        <w:t xml:space="preserve"> e</w:t>
      </w:r>
    </w:p>
    <w:p w:rsidR="000722F4" w:rsidRPr="003472A2" w:rsidRDefault="000722F4" w:rsidP="000722F4">
      <w:pPr>
        <w:pStyle w:val="PargrafodaLista"/>
        <w:widowControl w:val="0"/>
        <w:numPr>
          <w:ilvl w:val="1"/>
          <w:numId w:val="6"/>
        </w:numPr>
        <w:tabs>
          <w:tab w:val="left" w:pos="1535"/>
        </w:tabs>
        <w:spacing w:before="2" w:line="283" w:lineRule="auto"/>
        <w:ind w:right="334" w:firstLine="1276"/>
        <w:contextualSpacing w:val="0"/>
        <w:jc w:val="both"/>
        <w:rPr>
          <w:rFonts w:ascii="Century Gothic" w:hAnsi="Century Gothic"/>
          <w:sz w:val="22"/>
          <w:szCs w:val="22"/>
        </w:rPr>
      </w:pPr>
      <w:r w:rsidRPr="003472A2">
        <w:rPr>
          <w:rFonts w:ascii="Century Gothic" w:hAnsi="Century Gothic"/>
          <w:sz w:val="22"/>
          <w:szCs w:val="22"/>
        </w:rPr>
        <w:lastRenderedPageBreak/>
        <w:t xml:space="preserve">Instalação de no mínimo 01 (um) terminal de </w:t>
      </w:r>
      <w:r w:rsidR="00505787" w:rsidRPr="003472A2">
        <w:rPr>
          <w:rFonts w:ascii="Century Gothic" w:hAnsi="Century Gothic"/>
          <w:sz w:val="22"/>
          <w:szCs w:val="22"/>
        </w:rPr>
        <w:t>autoatendimento</w:t>
      </w:r>
      <w:r w:rsidRPr="003472A2">
        <w:rPr>
          <w:rFonts w:ascii="Century Gothic" w:hAnsi="Century Gothic"/>
          <w:sz w:val="22"/>
          <w:szCs w:val="22"/>
        </w:rPr>
        <w:t xml:space="preserve"> (caixa eletrônico) para atendimento dos</w:t>
      </w:r>
      <w:r w:rsidRPr="003472A2">
        <w:rPr>
          <w:rFonts w:ascii="Century Gothic" w:hAnsi="Century Gothic"/>
          <w:spacing w:val="-10"/>
          <w:sz w:val="22"/>
          <w:szCs w:val="22"/>
        </w:rPr>
        <w:t xml:space="preserve"> </w:t>
      </w:r>
      <w:r w:rsidRPr="003472A2">
        <w:rPr>
          <w:rFonts w:ascii="Century Gothic" w:hAnsi="Century Gothic"/>
          <w:sz w:val="22"/>
          <w:szCs w:val="22"/>
        </w:rPr>
        <w:t>usuário</w:t>
      </w:r>
      <w:r w:rsidRPr="003472A2">
        <w:rPr>
          <w:rFonts w:ascii="Century Gothic" w:hAnsi="Century Gothic"/>
          <w:i/>
          <w:sz w:val="22"/>
          <w:szCs w:val="22"/>
        </w:rPr>
        <w:t>s</w:t>
      </w:r>
      <w:r w:rsidRPr="003472A2">
        <w:rPr>
          <w:rFonts w:ascii="Century Gothic" w:hAnsi="Century Gothic"/>
          <w:sz w:val="22"/>
          <w:szCs w:val="22"/>
        </w:rPr>
        <w:t>.</w:t>
      </w: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spacing w:before="1"/>
        <w:rPr>
          <w:rFonts w:ascii="Century Gothic" w:hAnsi="Century Gothic"/>
          <w:b/>
          <w:sz w:val="22"/>
          <w:szCs w:val="22"/>
        </w:rPr>
      </w:pPr>
    </w:p>
    <w:p w:rsidR="000722F4" w:rsidRPr="00437EB1" w:rsidRDefault="000722F4" w:rsidP="000722F4">
      <w:pPr>
        <w:spacing w:before="72"/>
        <w:ind w:right="222"/>
        <w:jc w:val="center"/>
        <w:rPr>
          <w:rFonts w:ascii="Century Gothic" w:hAnsi="Century Gothic"/>
          <w:b/>
          <w:sz w:val="22"/>
          <w:szCs w:val="22"/>
        </w:rPr>
      </w:pPr>
      <w:r w:rsidRPr="00437EB1">
        <w:rPr>
          <w:rFonts w:ascii="Century Gothic" w:hAnsi="Century Gothic"/>
          <w:b/>
          <w:sz w:val="22"/>
          <w:szCs w:val="22"/>
        </w:rPr>
        <w:t>II - DA FOLHA DE PAGAMENTO DOS SERVIDORES MUNICIPAIS</w:t>
      </w:r>
    </w:p>
    <w:p w:rsidR="000722F4" w:rsidRPr="00437EB1" w:rsidRDefault="000722F4" w:rsidP="000722F4">
      <w:pPr>
        <w:pStyle w:val="Corpodetexto"/>
        <w:spacing w:before="9"/>
        <w:rPr>
          <w:rFonts w:ascii="Century Gothic" w:hAnsi="Century Gothic"/>
          <w:b/>
          <w:sz w:val="22"/>
          <w:szCs w:val="22"/>
        </w:rPr>
      </w:pPr>
    </w:p>
    <w:p w:rsidR="00107938" w:rsidRPr="00437EB1" w:rsidRDefault="00107938" w:rsidP="000722F4">
      <w:pPr>
        <w:pStyle w:val="Corpodetexto"/>
        <w:spacing w:before="9"/>
        <w:rPr>
          <w:rFonts w:ascii="Century Gothic" w:hAnsi="Century Gothic"/>
          <w:b/>
          <w:sz w:val="22"/>
          <w:szCs w:val="22"/>
        </w:rPr>
      </w:pPr>
    </w:p>
    <w:p w:rsidR="00107938" w:rsidRPr="00437EB1" w:rsidRDefault="00107938" w:rsidP="000722F4">
      <w:pPr>
        <w:pStyle w:val="Corpodetexto"/>
        <w:spacing w:before="9"/>
        <w:rPr>
          <w:rFonts w:ascii="Century Gothic" w:hAnsi="Century Gothic"/>
          <w:b/>
          <w:sz w:val="22"/>
          <w:szCs w:val="22"/>
        </w:rPr>
      </w:pPr>
    </w:p>
    <w:p w:rsidR="000722F4" w:rsidRPr="00437EB1" w:rsidRDefault="000722F4" w:rsidP="000722F4">
      <w:pPr>
        <w:pStyle w:val="PargrafodaLista"/>
        <w:widowControl w:val="0"/>
        <w:numPr>
          <w:ilvl w:val="0"/>
          <w:numId w:val="7"/>
        </w:numPr>
        <w:tabs>
          <w:tab w:val="left" w:pos="424"/>
        </w:tabs>
        <w:ind w:firstLine="62"/>
        <w:contextualSpacing w:val="0"/>
        <w:jc w:val="both"/>
        <w:rPr>
          <w:rFonts w:ascii="Century Gothic" w:hAnsi="Century Gothic"/>
          <w:b/>
          <w:sz w:val="22"/>
          <w:szCs w:val="22"/>
        </w:rPr>
      </w:pPr>
      <w:r w:rsidRPr="00437EB1">
        <w:rPr>
          <w:rFonts w:ascii="Century Gothic" w:hAnsi="Century Gothic"/>
          <w:b/>
          <w:sz w:val="22"/>
          <w:szCs w:val="22"/>
        </w:rPr>
        <w:t>INTRODUÇÃO:</w:t>
      </w: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Corpodetexto"/>
        <w:spacing w:line="288" w:lineRule="auto"/>
        <w:ind w:left="115" w:right="334"/>
        <w:rPr>
          <w:rFonts w:ascii="Century Gothic" w:hAnsi="Century Gothic"/>
          <w:sz w:val="22"/>
          <w:szCs w:val="22"/>
        </w:rPr>
      </w:pPr>
      <w:r w:rsidRPr="00437EB1">
        <w:rPr>
          <w:rFonts w:ascii="Century Gothic" w:hAnsi="Century Gothic"/>
          <w:b/>
          <w:sz w:val="22"/>
          <w:szCs w:val="22"/>
        </w:rPr>
        <w:t xml:space="preserve">1.1- DA DESCRIÇÃO DO OBJETO: </w:t>
      </w:r>
      <w:r w:rsidRPr="00437EB1">
        <w:rPr>
          <w:rFonts w:ascii="Century Gothic" w:hAnsi="Century Gothic"/>
          <w:sz w:val="22"/>
          <w:szCs w:val="22"/>
        </w:rPr>
        <w:t xml:space="preserve">O pagamento ao funcionalismo do Município de Ibiam, será concentrado </w:t>
      </w:r>
      <w:r w:rsidRPr="003472A2">
        <w:rPr>
          <w:rFonts w:ascii="Century Gothic" w:hAnsi="Century Gothic"/>
          <w:sz w:val="22"/>
          <w:szCs w:val="22"/>
        </w:rPr>
        <w:t xml:space="preserve">numa única Instituição Financeira, </w:t>
      </w:r>
      <w:r w:rsidRPr="00437EB1">
        <w:rPr>
          <w:rFonts w:ascii="Century Gothic" w:hAnsi="Century Gothic"/>
          <w:sz w:val="22"/>
          <w:szCs w:val="22"/>
        </w:rPr>
        <w:t>autorizada pelo Banco Central do Brasil, mediante gerenciamento pela Departamento de Contabilidade, Tesouraria e Tributos, no âmbito da administração direta e indireta</w:t>
      </w:r>
    </w:p>
    <w:p w:rsidR="000722F4" w:rsidRPr="00437EB1" w:rsidRDefault="000722F4" w:rsidP="000722F4">
      <w:pPr>
        <w:pStyle w:val="Corpodetexto"/>
        <w:spacing w:line="288" w:lineRule="auto"/>
        <w:ind w:left="115" w:right="334"/>
        <w:rPr>
          <w:rFonts w:ascii="Century Gothic" w:hAnsi="Century Gothic"/>
          <w:sz w:val="22"/>
          <w:szCs w:val="22"/>
        </w:rPr>
      </w:pPr>
    </w:p>
    <w:p w:rsidR="000722F4" w:rsidRPr="00437EB1" w:rsidRDefault="000722F4" w:rsidP="000722F4">
      <w:pPr>
        <w:pStyle w:val="PargrafodaLista"/>
        <w:widowControl w:val="0"/>
        <w:numPr>
          <w:ilvl w:val="0"/>
          <w:numId w:val="8"/>
        </w:numPr>
        <w:tabs>
          <w:tab w:val="left" w:pos="397"/>
        </w:tabs>
        <w:spacing w:line="288" w:lineRule="auto"/>
        <w:ind w:right="333" w:firstLine="0"/>
        <w:contextualSpacing w:val="0"/>
        <w:jc w:val="both"/>
        <w:rPr>
          <w:rFonts w:ascii="Century Gothic" w:hAnsi="Century Gothic"/>
          <w:sz w:val="22"/>
          <w:szCs w:val="22"/>
        </w:rPr>
      </w:pPr>
      <w:r w:rsidRPr="00437EB1">
        <w:rPr>
          <w:rFonts w:ascii="Century Gothic" w:hAnsi="Century Gothic"/>
          <w:sz w:val="22"/>
          <w:szCs w:val="22"/>
        </w:rPr>
        <w:t>Em caráter de exclusividade: centralização e processamento de créditos provenientes de 100% da folha de pagamento gerada pelo Município, abrangendo os servidores públicos municipais ativos e inativos, estatutários, celetistas, e contratados da administração direta, indireta e fundacional pública, bem como os pensionistas e servidores públicos federais e estaduais que sejam municipalizados ou qualquer pessoa que mantenha vínculo de remuneração com o Município, seja o recebimento de vencimentos, salários, em contrapartida da efetivação de débito na conta corrente do Município, observadas as normatizações estabelecidas pelo Banco Central do  Brasil.</w:t>
      </w:r>
    </w:p>
    <w:p w:rsidR="000722F4" w:rsidRPr="00437EB1" w:rsidRDefault="000722F4" w:rsidP="000722F4">
      <w:pPr>
        <w:pStyle w:val="Corpodetexto"/>
        <w:spacing w:line="288" w:lineRule="auto"/>
        <w:ind w:left="116" w:right="334"/>
        <w:rPr>
          <w:rFonts w:ascii="Century Gothic" w:hAnsi="Century Gothic"/>
          <w:sz w:val="22"/>
          <w:szCs w:val="22"/>
        </w:rPr>
      </w:pPr>
      <w:r w:rsidRPr="00437EB1">
        <w:rPr>
          <w:rFonts w:ascii="Century Gothic" w:hAnsi="Century Gothic"/>
          <w:b/>
          <w:sz w:val="22"/>
          <w:szCs w:val="22"/>
        </w:rPr>
        <w:t xml:space="preserve">Parágrafo único </w:t>
      </w:r>
      <w:r w:rsidRPr="00437EB1">
        <w:rPr>
          <w:rFonts w:ascii="Century Gothic" w:hAnsi="Century Gothic"/>
          <w:sz w:val="22"/>
          <w:szCs w:val="22"/>
        </w:rPr>
        <w:t xml:space="preserve">– As contas de livre movimentação, decorrentes do relacionamento entre </w:t>
      </w:r>
      <w:r w:rsidR="003472A2" w:rsidRPr="00437EB1">
        <w:rPr>
          <w:rFonts w:ascii="Century Gothic" w:hAnsi="Century Gothic"/>
          <w:sz w:val="22"/>
          <w:szCs w:val="22"/>
        </w:rPr>
        <w:t>a Instituição</w:t>
      </w:r>
      <w:r w:rsidRPr="00437EB1">
        <w:rPr>
          <w:rFonts w:ascii="Century Gothic" w:hAnsi="Century Gothic"/>
          <w:sz w:val="22"/>
          <w:szCs w:val="22"/>
        </w:rPr>
        <w:t xml:space="preserve"> Financeira e os servidores, somente serão abertas com anuência</w:t>
      </w:r>
      <w:r w:rsidRPr="00437EB1">
        <w:rPr>
          <w:rFonts w:ascii="Century Gothic" w:hAnsi="Century Gothic"/>
          <w:spacing w:val="-31"/>
          <w:sz w:val="22"/>
          <w:szCs w:val="22"/>
        </w:rPr>
        <w:t xml:space="preserve"> </w:t>
      </w:r>
      <w:r w:rsidRPr="00437EB1">
        <w:rPr>
          <w:rFonts w:ascii="Century Gothic" w:hAnsi="Century Gothic"/>
          <w:sz w:val="22"/>
          <w:szCs w:val="22"/>
        </w:rPr>
        <w:t>destes.</w:t>
      </w:r>
    </w:p>
    <w:p w:rsidR="000722F4" w:rsidRPr="00437EB1" w:rsidRDefault="000722F4" w:rsidP="000722F4">
      <w:pPr>
        <w:pStyle w:val="PargrafodaLista"/>
        <w:widowControl w:val="0"/>
        <w:numPr>
          <w:ilvl w:val="0"/>
          <w:numId w:val="8"/>
        </w:numPr>
        <w:tabs>
          <w:tab w:val="left" w:pos="390"/>
        </w:tabs>
        <w:spacing w:line="288" w:lineRule="auto"/>
        <w:ind w:right="333" w:firstLine="0"/>
        <w:contextualSpacing w:val="0"/>
        <w:jc w:val="both"/>
        <w:rPr>
          <w:rFonts w:ascii="Century Gothic" w:hAnsi="Century Gothic"/>
          <w:sz w:val="22"/>
          <w:szCs w:val="22"/>
        </w:rPr>
      </w:pPr>
      <w:r w:rsidRPr="00437EB1">
        <w:rPr>
          <w:rFonts w:ascii="Century Gothic" w:hAnsi="Century Gothic"/>
          <w:b/>
          <w:sz w:val="22"/>
          <w:szCs w:val="22"/>
        </w:rPr>
        <w:t xml:space="preserve">Sem caráter de exclusividade: </w:t>
      </w:r>
      <w:r w:rsidRPr="00437EB1">
        <w:rPr>
          <w:rFonts w:ascii="Century Gothic" w:hAnsi="Century Gothic"/>
          <w:sz w:val="22"/>
          <w:szCs w:val="22"/>
        </w:rPr>
        <w:t xml:space="preserve">concessão de crédito aos servidores, estagiários ou </w:t>
      </w:r>
      <w:r w:rsidR="007B0A8E" w:rsidRPr="00437EB1">
        <w:rPr>
          <w:rFonts w:ascii="Century Gothic" w:hAnsi="Century Gothic"/>
          <w:sz w:val="22"/>
          <w:szCs w:val="22"/>
        </w:rPr>
        <w:t>qualquer outro pessoal</w:t>
      </w:r>
      <w:r w:rsidRPr="00437EB1">
        <w:rPr>
          <w:rFonts w:ascii="Century Gothic" w:hAnsi="Century Gothic"/>
          <w:sz w:val="22"/>
          <w:szCs w:val="22"/>
        </w:rPr>
        <w:t xml:space="preserve"> que mantenha ou venha a manter vínculo de remuneração com a CONTRATANTE, mediante consignação em folha de</w:t>
      </w:r>
      <w:r w:rsidRPr="00437EB1">
        <w:rPr>
          <w:rFonts w:ascii="Century Gothic" w:hAnsi="Century Gothic"/>
          <w:spacing w:val="-12"/>
          <w:sz w:val="22"/>
          <w:szCs w:val="22"/>
        </w:rPr>
        <w:t xml:space="preserve"> </w:t>
      </w:r>
      <w:r w:rsidRPr="00437EB1">
        <w:rPr>
          <w:rFonts w:ascii="Century Gothic" w:hAnsi="Century Gothic"/>
          <w:sz w:val="22"/>
          <w:szCs w:val="22"/>
        </w:rPr>
        <w:t>pagamento.</w:t>
      </w:r>
    </w:p>
    <w:p w:rsidR="000722F4" w:rsidRPr="00437EB1" w:rsidRDefault="000722F4" w:rsidP="000722F4">
      <w:pPr>
        <w:pStyle w:val="PargrafodaLista"/>
        <w:widowControl w:val="0"/>
        <w:numPr>
          <w:ilvl w:val="0"/>
          <w:numId w:val="8"/>
        </w:numPr>
        <w:tabs>
          <w:tab w:val="left" w:pos="400"/>
        </w:tabs>
        <w:spacing w:line="288" w:lineRule="auto"/>
        <w:ind w:right="333" w:firstLine="0"/>
        <w:contextualSpacing w:val="0"/>
        <w:jc w:val="both"/>
        <w:rPr>
          <w:rFonts w:ascii="Century Gothic" w:hAnsi="Century Gothic"/>
          <w:sz w:val="22"/>
          <w:szCs w:val="22"/>
        </w:rPr>
      </w:pPr>
      <w:r w:rsidRPr="00437EB1">
        <w:rPr>
          <w:rFonts w:ascii="Century Gothic" w:hAnsi="Century Gothic"/>
          <w:b/>
          <w:sz w:val="22"/>
          <w:szCs w:val="22"/>
        </w:rPr>
        <w:t>Sem caráter de exclusividade</w:t>
      </w:r>
      <w:r w:rsidRPr="00437EB1">
        <w:rPr>
          <w:rFonts w:ascii="Century Gothic" w:hAnsi="Century Gothic"/>
          <w:sz w:val="22"/>
          <w:szCs w:val="22"/>
        </w:rPr>
        <w:t xml:space="preserve">: centralização na Instituição Financeira dos depósitos judiciais de processos de qualquer natureza, </w:t>
      </w:r>
      <w:r w:rsidR="007B0A8E" w:rsidRPr="00437EB1">
        <w:rPr>
          <w:rFonts w:ascii="Century Gothic" w:hAnsi="Century Gothic"/>
          <w:sz w:val="22"/>
          <w:szCs w:val="22"/>
        </w:rPr>
        <w:t>nos casos</w:t>
      </w:r>
      <w:r w:rsidRPr="00437EB1">
        <w:rPr>
          <w:rFonts w:ascii="Century Gothic" w:hAnsi="Century Gothic"/>
          <w:sz w:val="22"/>
          <w:szCs w:val="22"/>
        </w:rPr>
        <w:t xml:space="preserve"> em que </w:t>
      </w:r>
      <w:r w:rsidR="007B0A8E" w:rsidRPr="00437EB1">
        <w:rPr>
          <w:rFonts w:ascii="Century Gothic" w:hAnsi="Century Gothic"/>
          <w:sz w:val="22"/>
          <w:szCs w:val="22"/>
        </w:rPr>
        <w:t>as CONTRATANTES possuam</w:t>
      </w:r>
      <w:r w:rsidRPr="00437EB1">
        <w:rPr>
          <w:rFonts w:ascii="Century Gothic" w:hAnsi="Century Gothic"/>
          <w:sz w:val="22"/>
          <w:szCs w:val="22"/>
        </w:rPr>
        <w:t xml:space="preserve"> autonomia na definição do banco depositário. As disponibilidades de caixa serão exclusivamente aplicadas na instituição vencedora, observados as condições estabelecidas no artigo 164, § 3º da Constituição Federal de 1988, excetuando-se os casos que haja previsão legal, contratual ou judicial para manutenção e movimentação dos recursos em outras instituições financeiras. O tempo de duração do contrato a ser firmado será de 60 (sessenta)</w:t>
      </w:r>
      <w:r w:rsidRPr="00437EB1">
        <w:rPr>
          <w:rFonts w:ascii="Century Gothic" w:hAnsi="Century Gothic"/>
          <w:spacing w:val="-16"/>
          <w:sz w:val="22"/>
          <w:szCs w:val="22"/>
        </w:rPr>
        <w:t xml:space="preserve"> </w:t>
      </w:r>
      <w:r w:rsidRPr="00437EB1">
        <w:rPr>
          <w:rFonts w:ascii="Century Gothic" w:hAnsi="Century Gothic"/>
          <w:sz w:val="22"/>
          <w:szCs w:val="22"/>
        </w:rPr>
        <w:t>meses.</w:t>
      </w:r>
    </w:p>
    <w:p w:rsidR="000722F4" w:rsidRDefault="008F5780" w:rsidP="008F5780">
      <w:pPr>
        <w:pStyle w:val="Corpodetexto"/>
        <w:numPr>
          <w:ilvl w:val="0"/>
          <w:numId w:val="8"/>
        </w:numPr>
        <w:spacing w:before="3"/>
        <w:rPr>
          <w:rFonts w:ascii="Century Gothic" w:hAnsi="Century Gothic"/>
          <w:sz w:val="22"/>
          <w:szCs w:val="22"/>
        </w:rPr>
      </w:pPr>
      <w:r>
        <w:rPr>
          <w:rFonts w:ascii="Century Gothic" w:hAnsi="Century Gothic"/>
          <w:sz w:val="22"/>
          <w:szCs w:val="22"/>
        </w:rPr>
        <w:t xml:space="preserve">Os servidores deverão ter o direito de livre escolha sobre receber seus salários e movimentar com a instituição financeira vencedora ou que </w:t>
      </w:r>
      <w:r w:rsidR="00505787">
        <w:rPr>
          <w:rFonts w:ascii="Century Gothic" w:hAnsi="Century Gothic"/>
          <w:sz w:val="22"/>
          <w:szCs w:val="22"/>
        </w:rPr>
        <w:t>esta,</w:t>
      </w:r>
      <w:r>
        <w:rPr>
          <w:rFonts w:ascii="Century Gothic" w:hAnsi="Century Gothic"/>
          <w:sz w:val="22"/>
          <w:szCs w:val="22"/>
        </w:rPr>
        <w:t xml:space="preserve"> sem nenhuma forma de cobrança</w:t>
      </w:r>
      <w:r w:rsidR="00505787">
        <w:rPr>
          <w:rFonts w:ascii="Century Gothic" w:hAnsi="Century Gothic"/>
          <w:sz w:val="22"/>
          <w:szCs w:val="22"/>
        </w:rPr>
        <w:t>,</w:t>
      </w:r>
      <w:r>
        <w:rPr>
          <w:rFonts w:ascii="Century Gothic" w:hAnsi="Century Gothic"/>
          <w:sz w:val="22"/>
          <w:szCs w:val="22"/>
        </w:rPr>
        <w:t xml:space="preserve"> repasse o valor do salário para a in</w:t>
      </w:r>
      <w:r w:rsidR="00505787">
        <w:rPr>
          <w:rFonts w:ascii="Century Gothic" w:hAnsi="Century Gothic"/>
          <w:sz w:val="22"/>
          <w:szCs w:val="22"/>
        </w:rPr>
        <w:t>stituição que o servidor solicitar</w:t>
      </w:r>
      <w:r>
        <w:rPr>
          <w:rFonts w:ascii="Century Gothic" w:hAnsi="Century Gothic"/>
          <w:sz w:val="22"/>
          <w:szCs w:val="22"/>
        </w:rPr>
        <w:t xml:space="preserve">. </w:t>
      </w:r>
    </w:p>
    <w:p w:rsidR="008F5780" w:rsidRPr="00437EB1" w:rsidRDefault="008F5780" w:rsidP="008F5780">
      <w:pPr>
        <w:pStyle w:val="Corpodetexto"/>
        <w:spacing w:before="3"/>
        <w:ind w:left="116"/>
        <w:rPr>
          <w:rFonts w:ascii="Century Gothic" w:hAnsi="Century Gothic"/>
          <w:sz w:val="22"/>
          <w:szCs w:val="22"/>
        </w:rPr>
      </w:pPr>
    </w:p>
    <w:p w:rsidR="000722F4" w:rsidRPr="00437EB1" w:rsidRDefault="007B0A8E" w:rsidP="000722F4">
      <w:pPr>
        <w:pStyle w:val="Ttulo22"/>
        <w:numPr>
          <w:ilvl w:val="0"/>
          <w:numId w:val="7"/>
        </w:numPr>
        <w:tabs>
          <w:tab w:val="left" w:pos="364"/>
        </w:tabs>
        <w:ind w:left="363" w:hanging="247"/>
        <w:jc w:val="both"/>
        <w:rPr>
          <w:rFonts w:ascii="Century Gothic" w:hAnsi="Century Gothic"/>
        </w:rPr>
      </w:pPr>
      <w:r w:rsidRPr="00437EB1">
        <w:rPr>
          <w:rFonts w:ascii="Century Gothic" w:hAnsi="Century Gothic"/>
        </w:rPr>
        <w:t>CLIENTE PREFERENCIAL E GERÊ</w:t>
      </w:r>
      <w:r w:rsidR="000722F4" w:rsidRPr="00437EB1">
        <w:rPr>
          <w:rFonts w:ascii="Century Gothic" w:hAnsi="Century Gothic"/>
        </w:rPr>
        <w:t>NCIA</w:t>
      </w:r>
      <w:r w:rsidR="000722F4" w:rsidRPr="00437EB1">
        <w:rPr>
          <w:rFonts w:ascii="Century Gothic" w:hAnsi="Century Gothic"/>
          <w:spacing w:val="-6"/>
        </w:rPr>
        <w:t xml:space="preserve"> </w:t>
      </w:r>
      <w:r w:rsidR="000722F4" w:rsidRPr="00437EB1">
        <w:rPr>
          <w:rFonts w:ascii="Century Gothic" w:hAnsi="Century Gothic"/>
        </w:rPr>
        <w:t>CENTRALIZADORA</w:t>
      </w:r>
    </w:p>
    <w:p w:rsidR="000722F4" w:rsidRPr="00437EB1" w:rsidRDefault="000722F4" w:rsidP="000722F4">
      <w:pPr>
        <w:pStyle w:val="Corpodetexto"/>
        <w:spacing w:before="54" w:line="288" w:lineRule="auto"/>
        <w:ind w:left="116" w:right="334" w:firstLine="60"/>
        <w:rPr>
          <w:rFonts w:ascii="Century Gothic" w:hAnsi="Century Gothic"/>
          <w:sz w:val="22"/>
          <w:szCs w:val="22"/>
        </w:rPr>
      </w:pPr>
      <w:r w:rsidRPr="00437EB1">
        <w:rPr>
          <w:rFonts w:ascii="Century Gothic" w:hAnsi="Century Gothic"/>
          <w:sz w:val="22"/>
          <w:szCs w:val="22"/>
        </w:rPr>
        <w:lastRenderedPageBreak/>
        <w:t>2.1- A CONTRATANTE será cliente especial da Instituição Financeira as quais serão asseguradas todas as vantagens de qualquer natureza oferecidas à seus clientes do mesmo porte e importância.</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6C09D6">
      <w:pPr>
        <w:pStyle w:val="Corpodetexto"/>
        <w:spacing w:line="288" w:lineRule="auto"/>
        <w:ind w:left="116" w:right="334"/>
        <w:rPr>
          <w:rFonts w:ascii="Century Gothic" w:hAnsi="Century Gothic"/>
          <w:sz w:val="22"/>
          <w:szCs w:val="22"/>
        </w:rPr>
      </w:pPr>
      <w:r w:rsidRPr="00437EB1">
        <w:rPr>
          <w:rFonts w:ascii="Century Gothic" w:hAnsi="Century Gothic"/>
          <w:sz w:val="22"/>
          <w:szCs w:val="22"/>
        </w:rPr>
        <w:t xml:space="preserve">2.2- A Instituição Financeira não receberá qualquer remuneração direta oriunda dos cofres da CONTRATANTE pelos serviços contratados, ou por quaisquer prestações de serviços bancários correlatos ao mesmo (emissão de extratos diários, informações de </w:t>
      </w:r>
      <w:r w:rsidR="006C09D6" w:rsidRPr="00437EB1">
        <w:rPr>
          <w:rFonts w:ascii="Century Gothic" w:hAnsi="Century Gothic"/>
          <w:sz w:val="22"/>
          <w:szCs w:val="22"/>
        </w:rPr>
        <w:t xml:space="preserve">saldos a qualquer momento e por </w:t>
      </w:r>
      <w:r w:rsidRPr="00437EB1">
        <w:rPr>
          <w:rFonts w:ascii="Century Gothic" w:hAnsi="Century Gothic"/>
          <w:sz w:val="22"/>
          <w:szCs w:val="22"/>
        </w:rPr>
        <w:t>qualquer meio, fornecimento de relatórios, transferências, ordens de pagamento, emissão de talonário de cheques em formulário contínuo etc.)</w:t>
      </w:r>
    </w:p>
    <w:p w:rsidR="000722F4" w:rsidRPr="00437EB1" w:rsidRDefault="000722F4" w:rsidP="000722F4">
      <w:pPr>
        <w:pStyle w:val="Corpodetexto"/>
        <w:spacing w:line="288" w:lineRule="auto"/>
        <w:ind w:left="115" w:right="333"/>
        <w:rPr>
          <w:rFonts w:ascii="Century Gothic" w:hAnsi="Century Gothic"/>
          <w:sz w:val="22"/>
          <w:szCs w:val="22"/>
        </w:rPr>
      </w:pPr>
    </w:p>
    <w:p w:rsidR="000722F4" w:rsidRPr="00437EB1" w:rsidRDefault="000722F4" w:rsidP="000722F4">
      <w:pPr>
        <w:pStyle w:val="Corpodetexto"/>
        <w:spacing w:line="288" w:lineRule="auto"/>
        <w:ind w:left="115" w:right="333"/>
        <w:rPr>
          <w:rFonts w:ascii="Century Gothic" w:hAnsi="Century Gothic"/>
          <w:sz w:val="22"/>
          <w:szCs w:val="22"/>
        </w:rPr>
      </w:pPr>
      <w:r w:rsidRPr="00437EB1">
        <w:rPr>
          <w:rFonts w:ascii="Century Gothic" w:hAnsi="Century Gothic"/>
          <w:sz w:val="22"/>
          <w:szCs w:val="22"/>
        </w:rPr>
        <w:t xml:space="preserve">2.3- </w:t>
      </w:r>
      <w:r w:rsidR="002F0608">
        <w:rPr>
          <w:rFonts w:ascii="Century Gothic" w:hAnsi="Century Gothic"/>
          <w:sz w:val="22"/>
          <w:szCs w:val="22"/>
        </w:rPr>
        <w:t>A CONTRATANTE deverá ser isenta</w:t>
      </w:r>
      <w:r w:rsidRPr="00437EB1">
        <w:rPr>
          <w:rFonts w:ascii="Century Gothic" w:hAnsi="Century Gothic"/>
          <w:sz w:val="22"/>
          <w:szCs w:val="22"/>
        </w:rPr>
        <w:t xml:space="preserve"> de todas e quaisquer tarifas, taxas ou similares relativas aos serviços contratados, tais com tarifa de abertura e manutenção de conta corrente, tarifa pelo processamento dos arquivos da folha de pagamento e outros, tarifa </w:t>
      </w:r>
      <w:r w:rsidR="006C09D6" w:rsidRPr="00437EB1">
        <w:rPr>
          <w:rFonts w:ascii="Century Gothic" w:hAnsi="Century Gothic"/>
          <w:sz w:val="22"/>
          <w:szCs w:val="22"/>
        </w:rPr>
        <w:t>pela emissão</w:t>
      </w:r>
      <w:r w:rsidRPr="00437EB1">
        <w:rPr>
          <w:rFonts w:ascii="Century Gothic" w:hAnsi="Century Gothic"/>
          <w:sz w:val="22"/>
          <w:szCs w:val="22"/>
        </w:rPr>
        <w:t xml:space="preserve"> de DOC/TED, tarifas pela emissão de talonário de cheques ou outras situações ainda que não neste</w:t>
      </w:r>
      <w:r w:rsidRPr="00437EB1">
        <w:rPr>
          <w:rFonts w:ascii="Century Gothic" w:hAnsi="Century Gothic"/>
          <w:spacing w:val="-29"/>
          <w:sz w:val="22"/>
          <w:szCs w:val="22"/>
        </w:rPr>
        <w:t xml:space="preserve"> </w:t>
      </w:r>
      <w:r w:rsidRPr="00437EB1">
        <w:rPr>
          <w:rFonts w:ascii="Century Gothic" w:hAnsi="Century Gothic"/>
          <w:sz w:val="22"/>
          <w:szCs w:val="22"/>
        </w:rPr>
        <w:t>Edital.</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0722F4">
      <w:pPr>
        <w:pStyle w:val="Corpodetexto"/>
        <w:spacing w:line="288" w:lineRule="auto"/>
        <w:ind w:left="115" w:right="334"/>
        <w:rPr>
          <w:rFonts w:ascii="Century Gothic" w:hAnsi="Century Gothic"/>
          <w:sz w:val="22"/>
          <w:szCs w:val="22"/>
        </w:rPr>
      </w:pPr>
      <w:r w:rsidRPr="00437EB1">
        <w:rPr>
          <w:rFonts w:ascii="Century Gothic" w:hAnsi="Century Gothic"/>
          <w:sz w:val="22"/>
          <w:szCs w:val="22"/>
        </w:rPr>
        <w:t>2.4- A Instituição Financeira se compromete a manter pessoal técnico capacitado e habilitado, em número adequado às necessidades operacionais decorrentes do objeto deste termo e indicar 1 (um) Gerente e 1 (um</w:t>
      </w:r>
      <w:r w:rsidR="006C09D6" w:rsidRPr="00437EB1">
        <w:rPr>
          <w:rFonts w:ascii="Century Gothic" w:hAnsi="Century Gothic"/>
          <w:sz w:val="22"/>
          <w:szCs w:val="22"/>
        </w:rPr>
        <w:t>) suplente</w:t>
      </w:r>
      <w:r w:rsidRPr="00437EB1">
        <w:rPr>
          <w:rFonts w:ascii="Century Gothic" w:hAnsi="Century Gothic"/>
          <w:sz w:val="22"/>
          <w:szCs w:val="22"/>
        </w:rPr>
        <w:t xml:space="preserve"> com poderes idôneos de direção e supervisão, que centralizarão o recebimento de ofícios e demais documentos da CONTRATANTE.</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0722F4">
      <w:pPr>
        <w:pStyle w:val="Corpodetexto"/>
        <w:spacing w:line="288" w:lineRule="auto"/>
        <w:ind w:left="115" w:right="333"/>
        <w:rPr>
          <w:rFonts w:ascii="Century Gothic" w:hAnsi="Century Gothic"/>
          <w:sz w:val="22"/>
          <w:szCs w:val="22"/>
        </w:rPr>
      </w:pPr>
      <w:r w:rsidRPr="00437EB1">
        <w:rPr>
          <w:rFonts w:ascii="Century Gothic" w:hAnsi="Century Gothic"/>
          <w:sz w:val="22"/>
          <w:szCs w:val="22"/>
        </w:rPr>
        <w:t xml:space="preserve">2.5- A Instituição Financeira se compromete a criar condições necessárias para o pronto </w:t>
      </w:r>
      <w:r w:rsidR="006C09D6" w:rsidRPr="00437EB1">
        <w:rPr>
          <w:rFonts w:ascii="Century Gothic" w:hAnsi="Century Gothic"/>
          <w:sz w:val="22"/>
          <w:szCs w:val="22"/>
        </w:rPr>
        <w:t>atendimento à</w:t>
      </w:r>
      <w:r w:rsidRPr="00437EB1">
        <w:rPr>
          <w:rFonts w:ascii="Century Gothic" w:hAnsi="Century Gothic"/>
          <w:sz w:val="22"/>
          <w:szCs w:val="22"/>
        </w:rPr>
        <w:t xml:space="preserve"> Secretaria de Finanças do Município, </w:t>
      </w:r>
      <w:r w:rsidR="006C09D6" w:rsidRPr="00437EB1">
        <w:rPr>
          <w:rFonts w:ascii="Century Gothic" w:hAnsi="Century Gothic"/>
          <w:sz w:val="22"/>
          <w:szCs w:val="22"/>
        </w:rPr>
        <w:t>referente a</w:t>
      </w:r>
      <w:r w:rsidRPr="00437EB1">
        <w:rPr>
          <w:rFonts w:ascii="Century Gothic" w:hAnsi="Century Gothic"/>
          <w:sz w:val="22"/>
          <w:szCs w:val="22"/>
        </w:rPr>
        <w:t xml:space="preserve"> transmissão de DOC`s e TED`s, depósitos em geral e demais operações</w:t>
      </w:r>
      <w:r w:rsidRPr="00437EB1">
        <w:rPr>
          <w:rFonts w:ascii="Century Gothic" w:hAnsi="Century Gothic"/>
          <w:spacing w:val="-14"/>
          <w:sz w:val="22"/>
          <w:szCs w:val="22"/>
        </w:rPr>
        <w:t xml:space="preserve"> </w:t>
      </w:r>
      <w:r w:rsidRPr="00437EB1">
        <w:rPr>
          <w:rFonts w:ascii="Century Gothic" w:hAnsi="Century Gothic"/>
          <w:sz w:val="22"/>
          <w:szCs w:val="22"/>
        </w:rPr>
        <w:t>pertinentes.</w:t>
      </w: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Ttulo22"/>
        <w:numPr>
          <w:ilvl w:val="0"/>
          <w:numId w:val="7"/>
        </w:numPr>
        <w:tabs>
          <w:tab w:val="left" w:pos="361"/>
        </w:tabs>
        <w:ind w:left="361"/>
        <w:jc w:val="both"/>
        <w:rPr>
          <w:rFonts w:ascii="Century Gothic" w:hAnsi="Century Gothic"/>
        </w:rPr>
      </w:pPr>
      <w:r w:rsidRPr="00437EB1">
        <w:rPr>
          <w:rFonts w:ascii="Century Gothic" w:hAnsi="Century Gothic"/>
        </w:rPr>
        <w:t>OS SISTEMAS DE</w:t>
      </w:r>
      <w:r w:rsidRPr="00437EB1">
        <w:rPr>
          <w:rFonts w:ascii="Century Gothic" w:hAnsi="Century Gothic"/>
          <w:spacing w:val="-3"/>
        </w:rPr>
        <w:t xml:space="preserve"> </w:t>
      </w:r>
      <w:r w:rsidRPr="00437EB1">
        <w:rPr>
          <w:rFonts w:ascii="Century Gothic" w:hAnsi="Century Gothic"/>
        </w:rPr>
        <w:t>INFORMÁTICA</w:t>
      </w:r>
    </w:p>
    <w:p w:rsidR="000722F4" w:rsidRPr="00437EB1" w:rsidRDefault="000722F4" w:rsidP="000722F4">
      <w:pPr>
        <w:pStyle w:val="Ttulo22"/>
        <w:tabs>
          <w:tab w:val="left" w:pos="361"/>
        </w:tabs>
        <w:ind w:left="361"/>
        <w:jc w:val="right"/>
        <w:rPr>
          <w:rFonts w:ascii="Century Gothic" w:hAnsi="Century Gothic"/>
        </w:rPr>
      </w:pPr>
    </w:p>
    <w:p w:rsidR="000722F4" w:rsidRPr="00437EB1" w:rsidRDefault="000722F4" w:rsidP="000722F4">
      <w:pPr>
        <w:pStyle w:val="Corpodetexto"/>
        <w:spacing w:before="52" w:line="288" w:lineRule="auto"/>
        <w:ind w:left="115" w:right="334"/>
        <w:rPr>
          <w:rFonts w:ascii="Century Gothic" w:hAnsi="Century Gothic"/>
          <w:sz w:val="22"/>
          <w:szCs w:val="22"/>
        </w:rPr>
      </w:pPr>
      <w:r w:rsidRPr="00437EB1">
        <w:rPr>
          <w:rFonts w:ascii="Century Gothic" w:hAnsi="Century Gothic"/>
          <w:sz w:val="22"/>
          <w:szCs w:val="22"/>
        </w:rPr>
        <w:t>3.1- A Instituição Financeira disponibilizará, sem ônus para a CONTRATANTE, sistemas eficientes e seguros de informática capazes de executar todas as ações necessárias ao fiel cumprimento das condições deste Termo de Referência, observadas as regras do Banco Central do Brasil e demais legislações vigentes.</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0722F4">
      <w:pPr>
        <w:pStyle w:val="Corpodetexto"/>
        <w:spacing w:line="288" w:lineRule="auto"/>
        <w:ind w:left="115" w:right="333"/>
        <w:rPr>
          <w:rFonts w:ascii="Century Gothic" w:hAnsi="Century Gothic"/>
          <w:sz w:val="22"/>
          <w:szCs w:val="22"/>
        </w:rPr>
      </w:pPr>
      <w:r w:rsidRPr="00437EB1">
        <w:rPr>
          <w:rFonts w:ascii="Century Gothic" w:hAnsi="Century Gothic"/>
          <w:sz w:val="22"/>
          <w:szCs w:val="22"/>
        </w:rPr>
        <w:t>3.2- Todas as trocas de dados e informações entre a Instituição Financeira e a CONTRATANTE serão efetuadas por meios e métodos seguros, devidamente protegidos, de forma a garantir o sigilo, a veracidade e a autenticidade da origem dos dados e das informações, sob pena de responsabilidade administrativa, civil e criminal.</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0722F4">
      <w:pPr>
        <w:pStyle w:val="Corpodetexto"/>
        <w:spacing w:line="288" w:lineRule="auto"/>
        <w:ind w:left="115" w:right="333"/>
        <w:rPr>
          <w:rFonts w:ascii="Century Gothic" w:hAnsi="Century Gothic"/>
          <w:sz w:val="22"/>
          <w:szCs w:val="22"/>
        </w:rPr>
      </w:pPr>
      <w:r w:rsidRPr="00437EB1">
        <w:rPr>
          <w:rFonts w:ascii="Century Gothic" w:hAnsi="Century Gothic"/>
          <w:sz w:val="22"/>
          <w:szCs w:val="22"/>
        </w:rPr>
        <w:t>3.3- Os sistemas utilizados na troca de dados e informações entre a Instituição Financeira e a CONTRATANTE deverão ser acessados por meio de linha dedicada, internet ou intranet, garantindo total segurança e preservação dos dados.</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0722F4">
      <w:pPr>
        <w:pStyle w:val="Corpodetexto"/>
        <w:spacing w:line="288" w:lineRule="auto"/>
        <w:ind w:left="115" w:right="334"/>
        <w:rPr>
          <w:rFonts w:ascii="Century Gothic" w:hAnsi="Century Gothic"/>
          <w:sz w:val="22"/>
          <w:szCs w:val="22"/>
        </w:rPr>
      </w:pPr>
      <w:r w:rsidRPr="00437EB1">
        <w:rPr>
          <w:rFonts w:ascii="Century Gothic" w:hAnsi="Century Gothic"/>
          <w:sz w:val="22"/>
          <w:szCs w:val="22"/>
        </w:rPr>
        <w:lastRenderedPageBreak/>
        <w:t>3.4- Obrigatoriamente os computadores e usuários envolvidos deverão ter suas identidades verificadas, por certificação digital ou equivalente e as informações deverão ser</w:t>
      </w:r>
      <w:r w:rsidRPr="00437EB1">
        <w:rPr>
          <w:rFonts w:ascii="Century Gothic" w:hAnsi="Century Gothic"/>
          <w:spacing w:val="-36"/>
          <w:sz w:val="22"/>
          <w:szCs w:val="22"/>
        </w:rPr>
        <w:t xml:space="preserve"> </w:t>
      </w:r>
      <w:r w:rsidRPr="00437EB1">
        <w:rPr>
          <w:rFonts w:ascii="Century Gothic" w:hAnsi="Century Gothic"/>
          <w:sz w:val="22"/>
          <w:szCs w:val="22"/>
        </w:rPr>
        <w:t>criptografadas.</w:t>
      </w: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Ttulo22"/>
        <w:numPr>
          <w:ilvl w:val="0"/>
          <w:numId w:val="7"/>
        </w:numPr>
        <w:tabs>
          <w:tab w:val="left" w:pos="366"/>
        </w:tabs>
        <w:ind w:left="365" w:hanging="249"/>
        <w:jc w:val="both"/>
        <w:rPr>
          <w:rFonts w:ascii="Century Gothic" w:hAnsi="Century Gothic"/>
          <w:lang w:val="pt-BR"/>
        </w:rPr>
      </w:pPr>
      <w:r w:rsidRPr="00437EB1">
        <w:rPr>
          <w:rFonts w:ascii="Century Gothic" w:hAnsi="Century Gothic"/>
          <w:lang w:val="pt-BR"/>
        </w:rPr>
        <w:t>ABRANGÊNCIA DO SISTEMA DE PAGAMENTO DO FUNCIONALISMO DO</w:t>
      </w:r>
      <w:r w:rsidRPr="00437EB1">
        <w:rPr>
          <w:rFonts w:ascii="Century Gothic" w:hAnsi="Century Gothic"/>
          <w:spacing w:val="-21"/>
          <w:lang w:val="pt-BR"/>
        </w:rPr>
        <w:t xml:space="preserve"> </w:t>
      </w:r>
      <w:r w:rsidRPr="00437EB1">
        <w:rPr>
          <w:rFonts w:ascii="Century Gothic" w:hAnsi="Century Gothic"/>
          <w:lang w:val="pt-BR"/>
        </w:rPr>
        <w:t>MUNICÍPIO:</w:t>
      </w:r>
    </w:p>
    <w:p w:rsidR="000722F4" w:rsidRPr="00437EB1" w:rsidRDefault="006C09D6" w:rsidP="000722F4">
      <w:pPr>
        <w:pStyle w:val="Corpodetexto"/>
        <w:spacing w:before="54" w:line="288" w:lineRule="auto"/>
        <w:ind w:left="115" w:right="334"/>
        <w:rPr>
          <w:rFonts w:ascii="Century Gothic" w:hAnsi="Century Gothic"/>
          <w:sz w:val="22"/>
          <w:szCs w:val="22"/>
        </w:rPr>
      </w:pPr>
      <w:r w:rsidRPr="00437EB1">
        <w:rPr>
          <w:rFonts w:ascii="Century Gothic" w:hAnsi="Century Gothic"/>
          <w:sz w:val="22"/>
          <w:szCs w:val="22"/>
        </w:rPr>
        <w:t>4.1- O MUNICÍPIO DE IBIAM</w:t>
      </w:r>
      <w:r w:rsidR="000722F4" w:rsidRPr="00437EB1">
        <w:rPr>
          <w:rFonts w:ascii="Century Gothic" w:hAnsi="Century Gothic"/>
          <w:sz w:val="22"/>
          <w:szCs w:val="22"/>
        </w:rPr>
        <w:t>, doravante denominado MUNICÍPIO, através de sua Secretaria de Finanças, manterá na instituição financeira vencedora, doravante denominada BANCO, contas bancárias para o funcionamento do Sistema de Pagamento do Funcionalismo Municipal:</w:t>
      </w:r>
    </w:p>
    <w:p w:rsidR="000722F4" w:rsidRPr="00437EB1" w:rsidRDefault="000722F4" w:rsidP="000722F4">
      <w:pPr>
        <w:pStyle w:val="Corpodetexto"/>
        <w:spacing w:line="288" w:lineRule="auto"/>
        <w:ind w:left="115" w:right="333"/>
        <w:rPr>
          <w:rFonts w:ascii="Century Gothic" w:hAnsi="Century Gothic"/>
          <w:sz w:val="22"/>
          <w:szCs w:val="22"/>
        </w:rPr>
      </w:pPr>
      <w:r w:rsidRPr="008D18B4">
        <w:rPr>
          <w:rFonts w:ascii="Century Gothic" w:hAnsi="Century Gothic"/>
          <w:sz w:val="22"/>
          <w:szCs w:val="22"/>
        </w:rPr>
        <w:t>4.1.1</w:t>
      </w:r>
      <w:r w:rsidRPr="00437EB1">
        <w:rPr>
          <w:rFonts w:ascii="Century Gothic" w:hAnsi="Century Gothic"/>
          <w:b/>
          <w:sz w:val="22"/>
          <w:szCs w:val="22"/>
        </w:rPr>
        <w:t xml:space="preserve">- SERVIDORES ATIVOS </w:t>
      </w:r>
      <w:r w:rsidRPr="00437EB1">
        <w:rPr>
          <w:rFonts w:ascii="Century Gothic" w:hAnsi="Century Gothic"/>
          <w:sz w:val="22"/>
          <w:szCs w:val="22"/>
        </w:rPr>
        <w:t xml:space="preserve">– são todos os servidores em atividade, incluindo os Agentes Políticos, nos Órgãos da Administração Direta, Indireta e Fundacional do Poder Executivo Municipal, cujo total é de aproximadamente </w:t>
      </w:r>
      <w:r w:rsidR="00562408">
        <w:rPr>
          <w:rFonts w:ascii="Century Gothic" w:hAnsi="Century Gothic"/>
          <w:sz w:val="22"/>
          <w:szCs w:val="22"/>
        </w:rPr>
        <w:t xml:space="preserve">  109(cento e nove)</w:t>
      </w:r>
      <w:r w:rsidRPr="00437EB1">
        <w:rPr>
          <w:rFonts w:ascii="Century Gothic" w:hAnsi="Century Gothic"/>
          <w:b/>
          <w:color w:val="FF0000"/>
          <w:sz w:val="22"/>
          <w:szCs w:val="22"/>
        </w:rPr>
        <w:t xml:space="preserve"> </w:t>
      </w:r>
      <w:r w:rsidRPr="00437EB1">
        <w:rPr>
          <w:rFonts w:ascii="Century Gothic" w:hAnsi="Century Gothic"/>
          <w:b/>
          <w:sz w:val="22"/>
          <w:szCs w:val="22"/>
        </w:rPr>
        <w:t>servidores</w:t>
      </w:r>
      <w:r w:rsidRPr="00437EB1">
        <w:rPr>
          <w:rFonts w:ascii="Century Gothic" w:hAnsi="Century Gothic"/>
          <w:sz w:val="22"/>
          <w:szCs w:val="22"/>
        </w:rPr>
        <w:t>, entre comissionados, concursados, celetistas e contratados;</w:t>
      </w: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spacing w:before="73" w:line="288" w:lineRule="auto"/>
        <w:ind w:left="115" w:right="334"/>
        <w:rPr>
          <w:rFonts w:ascii="Century Gothic" w:hAnsi="Century Gothic"/>
          <w:sz w:val="22"/>
          <w:szCs w:val="22"/>
        </w:rPr>
      </w:pPr>
      <w:r w:rsidRPr="008D18B4">
        <w:rPr>
          <w:rFonts w:ascii="Century Gothic" w:hAnsi="Century Gothic"/>
          <w:sz w:val="22"/>
          <w:szCs w:val="22"/>
        </w:rPr>
        <w:t>4.1.2-</w:t>
      </w:r>
      <w:r w:rsidRPr="00437EB1">
        <w:rPr>
          <w:rFonts w:ascii="Century Gothic" w:hAnsi="Century Gothic"/>
          <w:b/>
          <w:sz w:val="22"/>
          <w:szCs w:val="22"/>
        </w:rPr>
        <w:t xml:space="preserve"> SERVIDORES INATIVOS </w:t>
      </w:r>
      <w:r w:rsidRPr="00437EB1">
        <w:rPr>
          <w:rFonts w:ascii="Century Gothic" w:hAnsi="Century Gothic"/>
          <w:sz w:val="22"/>
          <w:szCs w:val="22"/>
        </w:rPr>
        <w:t xml:space="preserve">– são todos os </w:t>
      </w:r>
      <w:r w:rsidR="006C09D6" w:rsidRPr="00437EB1">
        <w:rPr>
          <w:rFonts w:ascii="Century Gothic" w:hAnsi="Century Gothic"/>
          <w:sz w:val="22"/>
          <w:szCs w:val="22"/>
        </w:rPr>
        <w:t>aposentados, pensionistas</w:t>
      </w:r>
      <w:r w:rsidRPr="00437EB1">
        <w:rPr>
          <w:rFonts w:ascii="Century Gothic" w:hAnsi="Century Gothic"/>
          <w:sz w:val="22"/>
          <w:szCs w:val="22"/>
        </w:rPr>
        <w:t xml:space="preserve"> e servidores em auxílio doença do Instituto de Previdência </w:t>
      </w:r>
      <w:r w:rsidR="006C09D6" w:rsidRPr="00437EB1">
        <w:rPr>
          <w:rFonts w:ascii="Century Gothic" w:hAnsi="Century Gothic"/>
          <w:sz w:val="22"/>
          <w:szCs w:val="22"/>
        </w:rPr>
        <w:t>Municipal de Ibiam</w:t>
      </w:r>
      <w:r w:rsidRPr="00437EB1">
        <w:rPr>
          <w:rFonts w:ascii="Century Gothic" w:hAnsi="Century Gothic"/>
          <w:sz w:val="22"/>
          <w:szCs w:val="22"/>
        </w:rPr>
        <w:t xml:space="preserve">, cujo total é </w:t>
      </w:r>
      <w:r w:rsidR="00562408" w:rsidRPr="00437EB1">
        <w:rPr>
          <w:rFonts w:ascii="Century Gothic" w:hAnsi="Century Gothic"/>
          <w:sz w:val="22"/>
          <w:szCs w:val="22"/>
        </w:rPr>
        <w:t xml:space="preserve">de </w:t>
      </w:r>
      <w:r w:rsidR="00562408">
        <w:rPr>
          <w:rFonts w:ascii="Century Gothic" w:hAnsi="Century Gothic"/>
          <w:b/>
          <w:sz w:val="22"/>
          <w:szCs w:val="22"/>
        </w:rPr>
        <w:t>02 ( dois)</w:t>
      </w:r>
      <w:r w:rsidRPr="00437EB1">
        <w:rPr>
          <w:rFonts w:ascii="Century Gothic" w:hAnsi="Century Gothic"/>
          <w:b/>
          <w:sz w:val="22"/>
          <w:szCs w:val="22"/>
        </w:rPr>
        <w:t xml:space="preserve"> registros</w:t>
      </w:r>
      <w:r w:rsidRPr="00437EB1">
        <w:rPr>
          <w:rFonts w:ascii="Century Gothic" w:hAnsi="Century Gothic"/>
          <w:sz w:val="22"/>
          <w:szCs w:val="22"/>
        </w:rPr>
        <w:t>, os quais estão vinculados à folha de pagamentos da Administração Indireta.</w:t>
      </w: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Ttulo22"/>
        <w:jc w:val="both"/>
        <w:rPr>
          <w:rFonts w:ascii="Century Gothic" w:hAnsi="Century Gothic"/>
          <w:lang w:val="pt-BR"/>
        </w:rPr>
      </w:pPr>
      <w:r w:rsidRPr="00437EB1">
        <w:rPr>
          <w:rFonts w:ascii="Century Gothic" w:hAnsi="Century Gothic"/>
          <w:lang w:val="pt-BR"/>
        </w:rPr>
        <w:t>4.2- PERIODICIDADE DO PAGAMENTO AO FUNCIONALISMO MUNICIPAL:</w:t>
      </w:r>
    </w:p>
    <w:p w:rsidR="000722F4" w:rsidRPr="00437EB1" w:rsidRDefault="000722F4" w:rsidP="000722F4">
      <w:pPr>
        <w:pStyle w:val="Corpodetexto"/>
        <w:spacing w:before="54" w:line="288" w:lineRule="auto"/>
        <w:ind w:left="115" w:right="333"/>
        <w:rPr>
          <w:rFonts w:ascii="Century Gothic" w:hAnsi="Century Gothic"/>
          <w:sz w:val="22"/>
          <w:szCs w:val="22"/>
        </w:rPr>
      </w:pPr>
      <w:r w:rsidRPr="00437EB1">
        <w:rPr>
          <w:rFonts w:ascii="Century Gothic" w:hAnsi="Century Gothic"/>
          <w:sz w:val="22"/>
          <w:szCs w:val="22"/>
        </w:rPr>
        <w:t>4.2.1- O pagamento dos servidores ativos, inclusive 13 (décimo terceiro) salário, será realizado de acordo com o calendári</w:t>
      </w:r>
      <w:r w:rsidR="007B0A8E" w:rsidRPr="00437EB1">
        <w:rPr>
          <w:rFonts w:ascii="Century Gothic" w:hAnsi="Century Gothic"/>
          <w:sz w:val="22"/>
          <w:szCs w:val="22"/>
        </w:rPr>
        <w:t>o definido pelo Município.</w:t>
      </w:r>
    </w:p>
    <w:p w:rsidR="000722F4" w:rsidRPr="0094063F" w:rsidRDefault="006C09D6" w:rsidP="000722F4">
      <w:pPr>
        <w:pStyle w:val="Corpodetexto"/>
        <w:spacing w:before="2" w:line="288" w:lineRule="auto"/>
        <w:ind w:left="115" w:right="336"/>
        <w:rPr>
          <w:rFonts w:ascii="Century Gothic" w:hAnsi="Century Gothic"/>
          <w:sz w:val="22"/>
          <w:szCs w:val="22"/>
        </w:rPr>
      </w:pPr>
      <w:r w:rsidRPr="00437EB1">
        <w:rPr>
          <w:rFonts w:ascii="Century Gothic" w:hAnsi="Century Gothic"/>
          <w:sz w:val="22"/>
          <w:szCs w:val="22"/>
        </w:rPr>
        <w:t>4.2.</w:t>
      </w:r>
      <w:r w:rsidRPr="0094063F">
        <w:rPr>
          <w:rFonts w:ascii="Century Gothic" w:hAnsi="Century Gothic"/>
          <w:sz w:val="22"/>
          <w:szCs w:val="22"/>
        </w:rPr>
        <w:t>2- O Município de Ibiam</w:t>
      </w:r>
      <w:r w:rsidR="000722F4" w:rsidRPr="0094063F">
        <w:rPr>
          <w:rFonts w:ascii="Century Gothic" w:hAnsi="Century Gothic"/>
          <w:sz w:val="22"/>
          <w:szCs w:val="22"/>
        </w:rPr>
        <w:t xml:space="preserve"> determinará a data dos créditos, disponibilizando os recursos financeiros com antecedência mínima de 01 (um) dia da seguinte maneira:</w:t>
      </w:r>
    </w:p>
    <w:p w:rsidR="000722F4" w:rsidRPr="0094063F" w:rsidRDefault="000722F4" w:rsidP="000722F4">
      <w:pPr>
        <w:pStyle w:val="Corpodetexto"/>
        <w:spacing w:before="2"/>
        <w:ind w:left="115"/>
        <w:rPr>
          <w:rFonts w:ascii="Century Gothic" w:hAnsi="Century Gothic"/>
          <w:sz w:val="22"/>
          <w:szCs w:val="22"/>
        </w:rPr>
      </w:pPr>
      <w:r w:rsidRPr="0094063F">
        <w:rPr>
          <w:rFonts w:ascii="Century Gothic" w:hAnsi="Century Gothic"/>
          <w:sz w:val="22"/>
          <w:szCs w:val="22"/>
        </w:rPr>
        <w:t>D -1 = data para ser repassado o arquivo</w:t>
      </w:r>
    </w:p>
    <w:p w:rsidR="000722F4" w:rsidRPr="0094063F" w:rsidRDefault="000722F4" w:rsidP="000722F4">
      <w:pPr>
        <w:pStyle w:val="Corpodetexto"/>
        <w:spacing w:before="49"/>
        <w:ind w:left="115"/>
        <w:rPr>
          <w:rFonts w:ascii="Century Gothic" w:hAnsi="Century Gothic"/>
          <w:sz w:val="22"/>
          <w:szCs w:val="22"/>
        </w:rPr>
      </w:pPr>
      <w:r w:rsidRPr="0094063F">
        <w:rPr>
          <w:rFonts w:ascii="Century Gothic" w:hAnsi="Century Gothic"/>
          <w:sz w:val="22"/>
          <w:szCs w:val="22"/>
        </w:rPr>
        <w:t>D 0 = data da entrega dos recursos pelo Município para a Instituição Financeira Vencedora.</w:t>
      </w:r>
    </w:p>
    <w:p w:rsidR="000722F4" w:rsidRPr="0094063F" w:rsidRDefault="000722F4" w:rsidP="000722F4">
      <w:pPr>
        <w:pStyle w:val="Corpodetexto"/>
        <w:spacing w:before="52" w:line="288" w:lineRule="auto"/>
        <w:ind w:left="115" w:right="337"/>
        <w:rPr>
          <w:rFonts w:ascii="Century Gothic" w:hAnsi="Century Gothic"/>
          <w:sz w:val="22"/>
          <w:szCs w:val="22"/>
        </w:rPr>
      </w:pPr>
      <w:r w:rsidRPr="0094063F">
        <w:rPr>
          <w:rFonts w:ascii="Century Gothic" w:hAnsi="Century Gothic"/>
          <w:sz w:val="22"/>
          <w:szCs w:val="22"/>
        </w:rPr>
        <w:t>D +1= crédito na conta do servidor, disponível para saque. O processamento do crédito deve</w:t>
      </w:r>
      <w:r w:rsidR="006C09D6" w:rsidRPr="0094063F">
        <w:rPr>
          <w:rFonts w:ascii="Century Gothic" w:hAnsi="Century Gothic"/>
          <w:sz w:val="22"/>
          <w:szCs w:val="22"/>
        </w:rPr>
        <w:t>rá ser feito a contar das 24h.</w:t>
      </w:r>
    </w:p>
    <w:p w:rsidR="000722F4" w:rsidRPr="0094063F" w:rsidRDefault="000722F4" w:rsidP="000722F4">
      <w:pPr>
        <w:pStyle w:val="Corpodetexto"/>
        <w:spacing w:before="3"/>
        <w:rPr>
          <w:rFonts w:ascii="Century Gothic" w:hAnsi="Century Gothic"/>
          <w:sz w:val="22"/>
          <w:szCs w:val="22"/>
        </w:rPr>
      </w:pPr>
    </w:p>
    <w:p w:rsidR="000722F4" w:rsidRPr="00437EB1" w:rsidRDefault="000722F4" w:rsidP="000722F4">
      <w:pPr>
        <w:pStyle w:val="Ttulo22"/>
        <w:numPr>
          <w:ilvl w:val="0"/>
          <w:numId w:val="7"/>
        </w:numPr>
        <w:tabs>
          <w:tab w:val="left" w:pos="400"/>
        </w:tabs>
        <w:spacing w:line="288" w:lineRule="auto"/>
        <w:ind w:right="335" w:firstLine="0"/>
        <w:jc w:val="both"/>
        <w:rPr>
          <w:rFonts w:ascii="Century Gothic" w:hAnsi="Century Gothic"/>
          <w:lang w:val="pt-BR"/>
        </w:rPr>
      </w:pPr>
      <w:r w:rsidRPr="00437EB1">
        <w:rPr>
          <w:rFonts w:ascii="Century Gothic" w:hAnsi="Century Gothic"/>
          <w:lang w:val="pt-BR"/>
        </w:rPr>
        <w:t xml:space="preserve">CONTAS CORRENTES VINCULADAS </w:t>
      </w:r>
      <w:r w:rsidRPr="00437EB1">
        <w:rPr>
          <w:rFonts w:ascii="Century Gothic" w:hAnsi="Century Gothic"/>
          <w:spacing w:val="-3"/>
          <w:lang w:val="pt-BR"/>
        </w:rPr>
        <w:t xml:space="preserve">AO </w:t>
      </w:r>
      <w:r w:rsidRPr="00437EB1">
        <w:rPr>
          <w:rFonts w:ascii="Century Gothic" w:hAnsi="Century Gothic"/>
          <w:lang w:val="pt-BR"/>
        </w:rPr>
        <w:t>SISTEMA DE PAGAMENTO DO FUNCIONALISMO MUNICIPAL:</w:t>
      </w:r>
    </w:p>
    <w:p w:rsidR="000722F4" w:rsidRPr="00437EB1" w:rsidRDefault="000722F4" w:rsidP="000722F4">
      <w:pPr>
        <w:pStyle w:val="Corpodetexto"/>
        <w:spacing w:before="2" w:line="288" w:lineRule="auto"/>
        <w:ind w:left="115" w:right="333"/>
        <w:rPr>
          <w:rFonts w:ascii="Century Gothic" w:hAnsi="Century Gothic"/>
          <w:sz w:val="22"/>
          <w:szCs w:val="22"/>
        </w:rPr>
      </w:pPr>
      <w:r w:rsidRPr="00437EB1">
        <w:rPr>
          <w:rFonts w:ascii="Century Gothic" w:hAnsi="Century Gothic"/>
          <w:sz w:val="22"/>
          <w:szCs w:val="22"/>
        </w:rPr>
        <w:t xml:space="preserve">5.1- O MUNICÍPIO manterá conta corrente em agência do BANCO, para efetivação dos serviços de pagamento de remunerações e proventos, onde será depositado, </w:t>
      </w:r>
      <w:r w:rsidRPr="0094063F">
        <w:rPr>
          <w:rFonts w:ascii="Century Gothic" w:hAnsi="Century Gothic"/>
          <w:sz w:val="22"/>
          <w:szCs w:val="22"/>
        </w:rPr>
        <w:t xml:space="preserve">com antecedência de 01 (um) </w:t>
      </w:r>
      <w:r w:rsidRPr="00437EB1">
        <w:rPr>
          <w:rFonts w:ascii="Century Gothic" w:hAnsi="Century Gothic"/>
          <w:sz w:val="22"/>
          <w:szCs w:val="22"/>
        </w:rPr>
        <w:t>dia útil da data prevista para o pagamento, o montante líquido dos créditos do dia.</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0722F4">
      <w:pPr>
        <w:pStyle w:val="Corpodetexto"/>
        <w:spacing w:line="288" w:lineRule="auto"/>
        <w:ind w:left="115" w:right="335"/>
        <w:rPr>
          <w:rFonts w:ascii="Century Gothic" w:hAnsi="Century Gothic"/>
          <w:sz w:val="22"/>
          <w:szCs w:val="22"/>
        </w:rPr>
      </w:pPr>
      <w:r w:rsidRPr="00437EB1">
        <w:rPr>
          <w:rFonts w:ascii="Century Gothic" w:hAnsi="Century Gothic"/>
          <w:sz w:val="22"/>
          <w:szCs w:val="22"/>
        </w:rPr>
        <w:t>5.2- O BANCO deverá estar preparado para atender ao cronograma de pagamento do funcionalismo do MUNICÍPIO, considerando a totalidade dos servidores ativos.</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0722F4">
      <w:pPr>
        <w:pStyle w:val="Corpodetexto"/>
        <w:spacing w:line="288" w:lineRule="auto"/>
        <w:ind w:left="115" w:right="333"/>
        <w:rPr>
          <w:rFonts w:ascii="Century Gothic" w:hAnsi="Century Gothic"/>
          <w:sz w:val="22"/>
          <w:szCs w:val="22"/>
        </w:rPr>
      </w:pPr>
      <w:r w:rsidRPr="00437EB1">
        <w:rPr>
          <w:rFonts w:ascii="Century Gothic" w:hAnsi="Century Gothic"/>
          <w:sz w:val="22"/>
          <w:szCs w:val="22"/>
        </w:rPr>
        <w:lastRenderedPageBreak/>
        <w:t>5.3- O BANCO disponibilizará para o MUNICÍPIO, através do seu sistema próprio e eficiente, a opção de bloqueio e desbloqueio dos créditos efetuados para pagamento em conta corrente.</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0722F4">
      <w:pPr>
        <w:pStyle w:val="Corpodetexto"/>
        <w:spacing w:line="288" w:lineRule="auto"/>
        <w:ind w:left="115" w:right="333"/>
        <w:rPr>
          <w:rFonts w:ascii="Century Gothic" w:hAnsi="Century Gothic"/>
          <w:sz w:val="22"/>
          <w:szCs w:val="22"/>
        </w:rPr>
      </w:pPr>
      <w:r w:rsidRPr="00437EB1">
        <w:rPr>
          <w:rFonts w:ascii="Century Gothic" w:hAnsi="Century Gothic"/>
          <w:sz w:val="22"/>
          <w:szCs w:val="22"/>
        </w:rPr>
        <w:t>5.4- O BANCO disponibilizará para o MUNICÍPIO, através do seu sistema próprio e eficiente, a opção de bloqueio e desbloqueio na CONTA DE PROVISÃO DE FOLHA DE PAGAMENTO exclusivamente para créditos efetuados para pagamento através de conta corrente.</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0722F4">
      <w:pPr>
        <w:pStyle w:val="Corpodetexto"/>
        <w:spacing w:line="288" w:lineRule="auto"/>
        <w:ind w:left="115" w:right="333"/>
        <w:rPr>
          <w:rFonts w:ascii="Century Gothic" w:hAnsi="Century Gothic"/>
          <w:sz w:val="22"/>
          <w:szCs w:val="22"/>
        </w:rPr>
      </w:pPr>
      <w:r w:rsidRPr="00437EB1">
        <w:rPr>
          <w:rFonts w:ascii="Century Gothic" w:hAnsi="Century Gothic"/>
          <w:sz w:val="22"/>
          <w:szCs w:val="22"/>
        </w:rPr>
        <w:t>5.5- Após o prazo de 30 (trinta) dias, os bloqueios de créditos ainda pendentes, efetuados na CONTA DE PROVISÃO DE FOLHA DE PAGAMENTO serão automaticamente creditados em favor do MUNICÍPIO.</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0722F4">
      <w:pPr>
        <w:pStyle w:val="Corpodetexto"/>
        <w:spacing w:line="288" w:lineRule="auto"/>
        <w:ind w:left="115" w:right="336"/>
        <w:rPr>
          <w:rFonts w:ascii="Century Gothic" w:hAnsi="Century Gothic"/>
          <w:sz w:val="22"/>
          <w:szCs w:val="22"/>
        </w:rPr>
      </w:pPr>
      <w:r w:rsidRPr="00437EB1">
        <w:rPr>
          <w:rFonts w:ascii="Century Gothic" w:hAnsi="Century Gothic"/>
          <w:sz w:val="22"/>
          <w:szCs w:val="22"/>
        </w:rPr>
        <w:t>5.6- O prazo limite de bloqueio e desbloqueio será obrigatoriamente de 30 (trinta) dias, não havendo revalidação de prazo.</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0722F4">
      <w:pPr>
        <w:pStyle w:val="Corpodetexto"/>
        <w:spacing w:line="288" w:lineRule="auto"/>
        <w:ind w:left="115" w:right="333"/>
        <w:rPr>
          <w:rFonts w:ascii="Century Gothic" w:hAnsi="Century Gothic"/>
          <w:sz w:val="22"/>
          <w:szCs w:val="22"/>
        </w:rPr>
      </w:pPr>
      <w:r w:rsidRPr="00437EB1">
        <w:rPr>
          <w:rFonts w:ascii="Century Gothic" w:hAnsi="Century Gothic"/>
          <w:sz w:val="22"/>
          <w:szCs w:val="22"/>
        </w:rPr>
        <w:t xml:space="preserve">5.7- O BANCO disponibilizará para o MUNICÍPIO, através de sistema próprio e eficiente, o mês de competência do bloqueio ou registro funcional, CPF e nome do servidor ativo, inativo ou pensionista, estatutário, celetista e contratados, permitindo o MUNICÍPIO proceder </w:t>
      </w:r>
      <w:r w:rsidR="006C09D6" w:rsidRPr="00437EB1">
        <w:rPr>
          <w:rFonts w:ascii="Century Gothic" w:hAnsi="Century Gothic"/>
          <w:sz w:val="22"/>
          <w:szCs w:val="22"/>
        </w:rPr>
        <w:t>aos controles</w:t>
      </w:r>
      <w:r w:rsidRPr="00437EB1">
        <w:rPr>
          <w:rFonts w:ascii="Century Gothic" w:hAnsi="Century Gothic"/>
          <w:spacing w:val="-8"/>
          <w:sz w:val="22"/>
          <w:szCs w:val="22"/>
        </w:rPr>
        <w:t xml:space="preserve"> </w:t>
      </w:r>
      <w:r w:rsidRPr="00437EB1">
        <w:rPr>
          <w:rFonts w:ascii="Century Gothic" w:hAnsi="Century Gothic"/>
          <w:sz w:val="22"/>
          <w:szCs w:val="22"/>
        </w:rPr>
        <w:t>necessários.</w:t>
      </w: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Corpodetexto"/>
        <w:spacing w:before="72" w:line="288" w:lineRule="auto"/>
        <w:ind w:left="115" w:right="333"/>
        <w:rPr>
          <w:rFonts w:ascii="Century Gothic" w:hAnsi="Century Gothic"/>
          <w:sz w:val="22"/>
          <w:szCs w:val="22"/>
        </w:rPr>
      </w:pPr>
      <w:r w:rsidRPr="00437EB1">
        <w:rPr>
          <w:rFonts w:ascii="Century Gothic" w:hAnsi="Century Gothic"/>
          <w:sz w:val="22"/>
          <w:szCs w:val="22"/>
        </w:rPr>
        <w:t>5.8- O BANCO disponibilizará para o MUNICÍPIO, através do seu sistema próprio e eficiente, a opção de bloqueio para créditos futuros na conta específica para conta corrente.</w:t>
      </w: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Ttulo22"/>
        <w:numPr>
          <w:ilvl w:val="0"/>
          <w:numId w:val="7"/>
        </w:numPr>
        <w:tabs>
          <w:tab w:val="left" w:pos="361"/>
        </w:tabs>
        <w:ind w:left="361"/>
        <w:jc w:val="both"/>
        <w:rPr>
          <w:rFonts w:ascii="Century Gothic" w:hAnsi="Century Gothic"/>
          <w:lang w:val="pt-BR"/>
        </w:rPr>
      </w:pPr>
      <w:r w:rsidRPr="00437EB1">
        <w:rPr>
          <w:rFonts w:ascii="Century Gothic" w:hAnsi="Century Gothic"/>
          <w:lang w:val="pt-BR"/>
        </w:rPr>
        <w:t xml:space="preserve">MODALIDADES DE PAGAMENTO </w:t>
      </w:r>
      <w:r w:rsidRPr="00437EB1">
        <w:rPr>
          <w:rFonts w:ascii="Century Gothic" w:hAnsi="Century Gothic"/>
          <w:spacing w:val="-5"/>
          <w:lang w:val="pt-BR"/>
        </w:rPr>
        <w:t xml:space="preserve">AO </w:t>
      </w:r>
      <w:r w:rsidRPr="00437EB1">
        <w:rPr>
          <w:rFonts w:ascii="Century Gothic" w:hAnsi="Century Gothic"/>
          <w:lang w:val="pt-BR"/>
        </w:rPr>
        <w:t>FUNCIONALISMO</w:t>
      </w:r>
      <w:r w:rsidRPr="00437EB1">
        <w:rPr>
          <w:rFonts w:ascii="Century Gothic" w:hAnsi="Century Gothic"/>
          <w:spacing w:val="-2"/>
          <w:lang w:val="pt-BR"/>
        </w:rPr>
        <w:t xml:space="preserve"> </w:t>
      </w:r>
      <w:r w:rsidRPr="00437EB1">
        <w:rPr>
          <w:rFonts w:ascii="Century Gothic" w:hAnsi="Century Gothic"/>
          <w:lang w:val="pt-BR"/>
        </w:rPr>
        <w:t>MUNICIPAL:</w:t>
      </w:r>
    </w:p>
    <w:p w:rsidR="000722F4" w:rsidRPr="00437EB1" w:rsidRDefault="000722F4" w:rsidP="000722F4">
      <w:pPr>
        <w:pStyle w:val="Corpodetexto"/>
        <w:spacing w:before="52" w:line="288" w:lineRule="auto"/>
        <w:ind w:left="115" w:right="333"/>
        <w:rPr>
          <w:rFonts w:ascii="Century Gothic" w:hAnsi="Century Gothic"/>
          <w:sz w:val="22"/>
          <w:szCs w:val="22"/>
        </w:rPr>
      </w:pPr>
      <w:r w:rsidRPr="00437EB1">
        <w:rPr>
          <w:rFonts w:ascii="Century Gothic" w:hAnsi="Century Gothic"/>
          <w:sz w:val="22"/>
          <w:szCs w:val="22"/>
        </w:rPr>
        <w:t>6.1- O pagamento ao funcionalismo do MUNICÍPIO será efetuado por meio de crédito em conta corrente, podendo ser analisadas outras formas, em conjunto com o MUNICÍPIO.</w:t>
      </w: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Ttulo22"/>
        <w:numPr>
          <w:ilvl w:val="0"/>
          <w:numId w:val="7"/>
        </w:numPr>
        <w:tabs>
          <w:tab w:val="left" w:pos="364"/>
        </w:tabs>
        <w:ind w:left="363" w:hanging="247"/>
        <w:jc w:val="both"/>
        <w:rPr>
          <w:rFonts w:ascii="Century Gothic" w:hAnsi="Century Gothic"/>
          <w:lang w:val="pt-BR"/>
        </w:rPr>
      </w:pPr>
      <w:r w:rsidRPr="00437EB1">
        <w:rPr>
          <w:rFonts w:ascii="Century Gothic" w:hAnsi="Century Gothic"/>
          <w:lang w:val="pt-BR"/>
        </w:rPr>
        <w:t>BASE DE DADOS PARA PAGAMENTO DO FUNCIONALISMO</w:t>
      </w:r>
      <w:r w:rsidRPr="00437EB1">
        <w:rPr>
          <w:rFonts w:ascii="Century Gothic" w:hAnsi="Century Gothic"/>
          <w:spacing w:val="-19"/>
          <w:lang w:val="pt-BR"/>
        </w:rPr>
        <w:t xml:space="preserve"> </w:t>
      </w:r>
      <w:r w:rsidRPr="00437EB1">
        <w:rPr>
          <w:rFonts w:ascii="Century Gothic" w:hAnsi="Century Gothic"/>
          <w:lang w:val="pt-BR"/>
        </w:rPr>
        <w:t>MUNICIPAL:</w:t>
      </w:r>
    </w:p>
    <w:p w:rsidR="000722F4" w:rsidRPr="00437EB1" w:rsidRDefault="000722F4" w:rsidP="000722F4">
      <w:pPr>
        <w:pStyle w:val="Corpodetexto"/>
        <w:spacing w:before="52" w:line="288" w:lineRule="auto"/>
        <w:ind w:left="115" w:right="334"/>
        <w:rPr>
          <w:rFonts w:ascii="Century Gothic" w:hAnsi="Century Gothic"/>
          <w:sz w:val="22"/>
          <w:szCs w:val="22"/>
        </w:rPr>
      </w:pPr>
      <w:r w:rsidRPr="00437EB1">
        <w:rPr>
          <w:rFonts w:ascii="Century Gothic" w:hAnsi="Century Gothic"/>
          <w:sz w:val="22"/>
          <w:szCs w:val="22"/>
        </w:rPr>
        <w:t>7.1- O BANCO manterá, permanentemente atualizado, para efeito de pagamento, cadastro dos servidores ativos que são objeto do Sistema de Pagamento de Pessoal, bem como de seus representantes legais.</w:t>
      </w:r>
    </w:p>
    <w:p w:rsidR="000722F4" w:rsidRPr="00437EB1" w:rsidRDefault="000722F4" w:rsidP="000722F4">
      <w:pPr>
        <w:pStyle w:val="Corpodetexto"/>
        <w:spacing w:before="2" w:line="288" w:lineRule="auto"/>
        <w:ind w:left="115" w:right="333"/>
        <w:rPr>
          <w:rFonts w:ascii="Century Gothic" w:hAnsi="Century Gothic"/>
          <w:sz w:val="22"/>
          <w:szCs w:val="22"/>
        </w:rPr>
      </w:pPr>
      <w:r w:rsidRPr="00437EB1">
        <w:rPr>
          <w:rFonts w:ascii="Century Gothic" w:hAnsi="Century Gothic"/>
          <w:sz w:val="22"/>
          <w:szCs w:val="22"/>
        </w:rPr>
        <w:t>7.2- Na implantação do cadastro para recebimento da remuneração dos servidores ativos, inativos e pensionistas o MUNICÍPIO remeterá ao BANCO arquivo em meio digital contendo as informações necessárias à operacionalização da folha de pagamento.</w:t>
      </w:r>
    </w:p>
    <w:p w:rsidR="000722F4" w:rsidRPr="00437EB1" w:rsidRDefault="000722F4" w:rsidP="000722F4">
      <w:pPr>
        <w:pStyle w:val="Corpodetexto"/>
        <w:spacing w:line="288" w:lineRule="auto"/>
        <w:ind w:left="115" w:right="334"/>
        <w:rPr>
          <w:rFonts w:ascii="Century Gothic" w:hAnsi="Century Gothic"/>
          <w:sz w:val="22"/>
          <w:szCs w:val="22"/>
        </w:rPr>
      </w:pPr>
      <w:r w:rsidRPr="00437EB1">
        <w:rPr>
          <w:rFonts w:ascii="Century Gothic" w:hAnsi="Century Gothic"/>
          <w:sz w:val="22"/>
          <w:szCs w:val="22"/>
        </w:rPr>
        <w:t>7.3- As informações sobre as características, especificações e “layout” dos arquivos, juntamente com os dados essenciais à execução dos serviços serão definidas em conjunto, entre o BANCO e o MUNICÍPIO.</w:t>
      </w:r>
    </w:p>
    <w:p w:rsidR="000722F4" w:rsidRPr="00437EB1" w:rsidRDefault="000722F4" w:rsidP="000722F4">
      <w:pPr>
        <w:pStyle w:val="Corpodetexto"/>
        <w:spacing w:before="2" w:line="288" w:lineRule="auto"/>
        <w:ind w:left="115" w:right="333"/>
        <w:rPr>
          <w:rFonts w:ascii="Century Gothic" w:hAnsi="Century Gothic"/>
          <w:sz w:val="22"/>
          <w:szCs w:val="22"/>
        </w:rPr>
      </w:pPr>
      <w:r w:rsidRPr="00437EB1">
        <w:rPr>
          <w:rFonts w:ascii="Century Gothic" w:hAnsi="Century Gothic"/>
          <w:sz w:val="22"/>
          <w:szCs w:val="22"/>
        </w:rPr>
        <w:t>7.4- O MUNICÍPIO enviará ao BANCO, através de meio digital, toda e qualquer alteração cadastral ocorrida.</w:t>
      </w:r>
    </w:p>
    <w:p w:rsidR="000722F4" w:rsidRPr="00437EB1" w:rsidRDefault="000722F4" w:rsidP="000722F4">
      <w:pPr>
        <w:pStyle w:val="Corpodetexto"/>
        <w:spacing w:before="2" w:line="288" w:lineRule="auto"/>
        <w:ind w:left="115" w:right="336"/>
        <w:rPr>
          <w:rFonts w:ascii="Century Gothic" w:hAnsi="Century Gothic"/>
          <w:sz w:val="22"/>
          <w:szCs w:val="22"/>
        </w:rPr>
      </w:pPr>
      <w:r w:rsidRPr="00437EB1">
        <w:rPr>
          <w:rFonts w:ascii="Century Gothic" w:hAnsi="Century Gothic"/>
          <w:sz w:val="22"/>
          <w:szCs w:val="22"/>
        </w:rPr>
        <w:lastRenderedPageBreak/>
        <w:t>7.5- A CONTRATADA, nos moldes da Resolução n. 3919 de 25 de novembro de 2010 e eventuais alterações, do Banco Central do Brasil, oferecerá, a custo zero mensal para todos os servidores municipais, não podendo haver cobrança de tarifas para os serviços abaixo indicados:</w:t>
      </w:r>
    </w:p>
    <w:p w:rsidR="000722F4" w:rsidRPr="00437EB1" w:rsidRDefault="000722F4" w:rsidP="000722F4">
      <w:pPr>
        <w:pStyle w:val="PargrafodaLista"/>
        <w:widowControl w:val="0"/>
        <w:numPr>
          <w:ilvl w:val="0"/>
          <w:numId w:val="9"/>
        </w:numPr>
        <w:tabs>
          <w:tab w:val="left" w:pos="376"/>
        </w:tabs>
        <w:ind w:firstLine="0"/>
        <w:contextualSpacing w:val="0"/>
        <w:jc w:val="both"/>
        <w:rPr>
          <w:rFonts w:ascii="Century Gothic" w:hAnsi="Century Gothic"/>
          <w:sz w:val="22"/>
          <w:szCs w:val="22"/>
        </w:rPr>
      </w:pPr>
      <w:r w:rsidRPr="00437EB1">
        <w:rPr>
          <w:rFonts w:ascii="Century Gothic" w:hAnsi="Century Gothic"/>
          <w:sz w:val="22"/>
          <w:szCs w:val="22"/>
        </w:rPr>
        <w:t>Fornecimento de cartão com função</w:t>
      </w:r>
      <w:r w:rsidRPr="00437EB1">
        <w:rPr>
          <w:rFonts w:ascii="Century Gothic" w:hAnsi="Century Gothic"/>
          <w:spacing w:val="-16"/>
          <w:sz w:val="22"/>
          <w:szCs w:val="22"/>
        </w:rPr>
        <w:t xml:space="preserve"> </w:t>
      </w:r>
      <w:r w:rsidRPr="00437EB1">
        <w:rPr>
          <w:rFonts w:ascii="Century Gothic" w:hAnsi="Century Gothic"/>
          <w:sz w:val="22"/>
          <w:szCs w:val="22"/>
        </w:rPr>
        <w:t>débito;</w:t>
      </w:r>
    </w:p>
    <w:p w:rsidR="000722F4" w:rsidRPr="00437EB1" w:rsidRDefault="000722F4" w:rsidP="000722F4">
      <w:pPr>
        <w:pStyle w:val="PargrafodaLista"/>
        <w:widowControl w:val="0"/>
        <w:numPr>
          <w:ilvl w:val="0"/>
          <w:numId w:val="9"/>
        </w:numPr>
        <w:tabs>
          <w:tab w:val="left" w:pos="390"/>
        </w:tabs>
        <w:spacing w:before="52" w:line="288" w:lineRule="auto"/>
        <w:ind w:right="337" w:firstLine="0"/>
        <w:contextualSpacing w:val="0"/>
        <w:jc w:val="both"/>
        <w:rPr>
          <w:rFonts w:ascii="Century Gothic" w:hAnsi="Century Gothic"/>
          <w:sz w:val="22"/>
          <w:szCs w:val="22"/>
        </w:rPr>
      </w:pPr>
      <w:r w:rsidRPr="00437EB1">
        <w:rPr>
          <w:rFonts w:ascii="Century Gothic" w:hAnsi="Century Gothic"/>
          <w:sz w:val="22"/>
          <w:szCs w:val="22"/>
        </w:rPr>
        <w:t>Fornecimento de segunda via do cartão de débito, exceto nos casos decorrentes de perda, roubo, furto, danificação e outros não imputáveis à instituição</w:t>
      </w:r>
      <w:r w:rsidRPr="00437EB1">
        <w:rPr>
          <w:rFonts w:ascii="Century Gothic" w:hAnsi="Century Gothic"/>
          <w:spacing w:val="-26"/>
          <w:sz w:val="22"/>
          <w:szCs w:val="22"/>
        </w:rPr>
        <w:t xml:space="preserve"> </w:t>
      </w:r>
      <w:r w:rsidRPr="00437EB1">
        <w:rPr>
          <w:rFonts w:ascii="Century Gothic" w:hAnsi="Century Gothic"/>
          <w:sz w:val="22"/>
          <w:szCs w:val="22"/>
        </w:rPr>
        <w:t>emitente;</w:t>
      </w:r>
    </w:p>
    <w:p w:rsidR="000722F4" w:rsidRPr="00437EB1" w:rsidRDefault="000722F4" w:rsidP="000722F4">
      <w:pPr>
        <w:pStyle w:val="PargrafodaLista"/>
        <w:widowControl w:val="0"/>
        <w:numPr>
          <w:ilvl w:val="0"/>
          <w:numId w:val="9"/>
        </w:numPr>
        <w:tabs>
          <w:tab w:val="left" w:pos="407"/>
        </w:tabs>
        <w:spacing w:before="2" w:line="288" w:lineRule="auto"/>
        <w:ind w:right="333" w:firstLine="0"/>
        <w:contextualSpacing w:val="0"/>
        <w:jc w:val="both"/>
        <w:rPr>
          <w:rFonts w:ascii="Century Gothic" w:hAnsi="Century Gothic"/>
          <w:sz w:val="22"/>
          <w:szCs w:val="22"/>
        </w:rPr>
      </w:pPr>
      <w:r w:rsidRPr="00437EB1">
        <w:rPr>
          <w:rFonts w:ascii="Century Gothic" w:hAnsi="Century Gothic"/>
          <w:sz w:val="22"/>
          <w:szCs w:val="22"/>
        </w:rPr>
        <w:t>Realização de até quatro saques, por mês, em guichê de caixa, inclusive por meio de cheque avulso, ou em terminal de</w:t>
      </w:r>
      <w:r w:rsidRPr="00437EB1">
        <w:rPr>
          <w:rFonts w:ascii="Century Gothic" w:hAnsi="Century Gothic"/>
          <w:spacing w:val="-14"/>
          <w:sz w:val="22"/>
          <w:szCs w:val="22"/>
        </w:rPr>
        <w:t xml:space="preserve"> </w:t>
      </w:r>
      <w:r w:rsidR="008D18B4" w:rsidRPr="00437EB1">
        <w:rPr>
          <w:rFonts w:ascii="Century Gothic" w:hAnsi="Century Gothic"/>
          <w:sz w:val="22"/>
          <w:szCs w:val="22"/>
        </w:rPr>
        <w:t>autoatendimento</w:t>
      </w:r>
      <w:r w:rsidRPr="00437EB1">
        <w:rPr>
          <w:rFonts w:ascii="Century Gothic" w:hAnsi="Century Gothic"/>
          <w:sz w:val="22"/>
          <w:szCs w:val="22"/>
        </w:rPr>
        <w:t>;</w:t>
      </w:r>
    </w:p>
    <w:p w:rsidR="000722F4" w:rsidRPr="00437EB1" w:rsidRDefault="000722F4" w:rsidP="000722F4">
      <w:pPr>
        <w:pStyle w:val="PargrafodaLista"/>
        <w:widowControl w:val="0"/>
        <w:numPr>
          <w:ilvl w:val="0"/>
          <w:numId w:val="9"/>
        </w:numPr>
        <w:tabs>
          <w:tab w:val="left" w:pos="385"/>
        </w:tabs>
        <w:spacing w:before="2" w:line="288" w:lineRule="auto"/>
        <w:ind w:right="337" w:firstLine="0"/>
        <w:contextualSpacing w:val="0"/>
        <w:jc w:val="both"/>
        <w:rPr>
          <w:rFonts w:ascii="Century Gothic" w:hAnsi="Century Gothic"/>
          <w:sz w:val="22"/>
          <w:szCs w:val="22"/>
        </w:rPr>
      </w:pPr>
      <w:r w:rsidRPr="00437EB1">
        <w:rPr>
          <w:rFonts w:ascii="Century Gothic" w:hAnsi="Century Gothic"/>
          <w:sz w:val="22"/>
          <w:szCs w:val="22"/>
        </w:rPr>
        <w:t xml:space="preserve">Realização de até duas transferências de recursos entre contas na própria instituição, por mês, em guichê de caixa, em terminal de </w:t>
      </w:r>
      <w:r w:rsidR="008D18B4" w:rsidRPr="00437EB1">
        <w:rPr>
          <w:rFonts w:ascii="Century Gothic" w:hAnsi="Century Gothic"/>
          <w:sz w:val="22"/>
          <w:szCs w:val="22"/>
        </w:rPr>
        <w:t>autoatendimento</w:t>
      </w:r>
      <w:r w:rsidRPr="00437EB1">
        <w:rPr>
          <w:rFonts w:ascii="Century Gothic" w:hAnsi="Century Gothic"/>
          <w:sz w:val="22"/>
          <w:szCs w:val="22"/>
        </w:rPr>
        <w:t xml:space="preserve"> e/ou pela</w:t>
      </w:r>
      <w:r w:rsidRPr="00437EB1">
        <w:rPr>
          <w:rFonts w:ascii="Century Gothic" w:hAnsi="Century Gothic"/>
          <w:spacing w:val="-24"/>
          <w:sz w:val="22"/>
          <w:szCs w:val="22"/>
        </w:rPr>
        <w:t xml:space="preserve"> </w:t>
      </w:r>
      <w:r w:rsidRPr="00437EB1">
        <w:rPr>
          <w:rFonts w:ascii="Century Gothic" w:hAnsi="Century Gothic"/>
          <w:sz w:val="22"/>
          <w:szCs w:val="22"/>
        </w:rPr>
        <w:t>internet;</w:t>
      </w:r>
    </w:p>
    <w:p w:rsidR="000722F4" w:rsidRPr="00437EB1" w:rsidRDefault="000722F4" w:rsidP="000722F4">
      <w:pPr>
        <w:pStyle w:val="PargrafodaLista"/>
        <w:widowControl w:val="0"/>
        <w:numPr>
          <w:ilvl w:val="0"/>
          <w:numId w:val="9"/>
        </w:numPr>
        <w:tabs>
          <w:tab w:val="left" w:pos="409"/>
        </w:tabs>
        <w:spacing w:before="2" w:line="288" w:lineRule="auto"/>
        <w:ind w:right="335" w:firstLine="0"/>
        <w:contextualSpacing w:val="0"/>
        <w:jc w:val="both"/>
        <w:rPr>
          <w:rFonts w:ascii="Century Gothic" w:hAnsi="Century Gothic"/>
          <w:sz w:val="22"/>
          <w:szCs w:val="22"/>
        </w:rPr>
      </w:pPr>
      <w:r w:rsidRPr="00437EB1">
        <w:rPr>
          <w:rFonts w:ascii="Century Gothic" w:hAnsi="Century Gothic"/>
          <w:sz w:val="22"/>
          <w:szCs w:val="22"/>
        </w:rPr>
        <w:t>Fornecimento de até dois extratos, por mês, contendo a movimentação dos últimos 30 dias por meio de guichê de caixa e/ ou terminal de</w:t>
      </w:r>
      <w:r w:rsidRPr="00437EB1">
        <w:rPr>
          <w:rFonts w:ascii="Century Gothic" w:hAnsi="Century Gothic"/>
          <w:spacing w:val="-23"/>
          <w:sz w:val="22"/>
          <w:szCs w:val="22"/>
        </w:rPr>
        <w:t xml:space="preserve"> </w:t>
      </w:r>
      <w:r w:rsidR="008D18B4" w:rsidRPr="00437EB1">
        <w:rPr>
          <w:rFonts w:ascii="Century Gothic" w:hAnsi="Century Gothic"/>
          <w:sz w:val="22"/>
          <w:szCs w:val="22"/>
        </w:rPr>
        <w:t>autoatendimento</w:t>
      </w:r>
      <w:r w:rsidRPr="00437EB1">
        <w:rPr>
          <w:rFonts w:ascii="Century Gothic" w:hAnsi="Century Gothic"/>
          <w:sz w:val="22"/>
          <w:szCs w:val="22"/>
        </w:rPr>
        <w:t>;</w:t>
      </w:r>
    </w:p>
    <w:p w:rsidR="000722F4" w:rsidRPr="00437EB1" w:rsidRDefault="000722F4" w:rsidP="000722F4">
      <w:pPr>
        <w:pStyle w:val="PargrafodaLista"/>
        <w:widowControl w:val="0"/>
        <w:numPr>
          <w:ilvl w:val="0"/>
          <w:numId w:val="9"/>
        </w:numPr>
        <w:tabs>
          <w:tab w:val="left" w:pos="313"/>
        </w:tabs>
        <w:spacing w:before="2"/>
        <w:ind w:left="312" w:hanging="196"/>
        <w:contextualSpacing w:val="0"/>
        <w:jc w:val="both"/>
        <w:rPr>
          <w:rFonts w:ascii="Century Gothic" w:hAnsi="Century Gothic"/>
          <w:sz w:val="22"/>
          <w:szCs w:val="22"/>
        </w:rPr>
      </w:pPr>
      <w:r w:rsidRPr="00437EB1">
        <w:rPr>
          <w:rFonts w:ascii="Century Gothic" w:hAnsi="Century Gothic"/>
          <w:sz w:val="22"/>
          <w:szCs w:val="22"/>
        </w:rPr>
        <w:t>Realização de consultas mediante utilização da</w:t>
      </w:r>
      <w:r w:rsidRPr="00437EB1">
        <w:rPr>
          <w:rFonts w:ascii="Century Gothic" w:hAnsi="Century Gothic"/>
          <w:spacing w:val="-22"/>
          <w:sz w:val="22"/>
          <w:szCs w:val="22"/>
        </w:rPr>
        <w:t xml:space="preserve"> </w:t>
      </w:r>
      <w:r w:rsidRPr="00437EB1">
        <w:rPr>
          <w:rFonts w:ascii="Century Gothic" w:hAnsi="Century Gothic"/>
          <w:sz w:val="22"/>
          <w:szCs w:val="22"/>
        </w:rPr>
        <w:t>internet;</w:t>
      </w:r>
    </w:p>
    <w:p w:rsidR="000722F4" w:rsidRPr="00437EB1" w:rsidRDefault="000722F4" w:rsidP="000722F4">
      <w:pPr>
        <w:pStyle w:val="PargrafodaLista"/>
        <w:widowControl w:val="0"/>
        <w:numPr>
          <w:ilvl w:val="0"/>
          <w:numId w:val="9"/>
        </w:numPr>
        <w:tabs>
          <w:tab w:val="left" w:pos="385"/>
        </w:tabs>
        <w:spacing w:before="49" w:line="288" w:lineRule="auto"/>
        <w:ind w:right="335" w:firstLine="0"/>
        <w:contextualSpacing w:val="0"/>
        <w:jc w:val="both"/>
        <w:rPr>
          <w:rFonts w:ascii="Century Gothic" w:hAnsi="Century Gothic"/>
          <w:sz w:val="22"/>
          <w:szCs w:val="22"/>
        </w:rPr>
      </w:pPr>
      <w:r w:rsidRPr="00437EB1">
        <w:rPr>
          <w:rFonts w:ascii="Century Gothic" w:hAnsi="Century Gothic"/>
          <w:sz w:val="22"/>
          <w:szCs w:val="22"/>
        </w:rPr>
        <w:t>Fornecimento, até 28 de fevereiro de cada ano, do extrato consolidado, discriminando, mês a mês, os valores no ano anterior relativos a</w:t>
      </w:r>
      <w:r w:rsidRPr="00437EB1">
        <w:rPr>
          <w:rFonts w:ascii="Century Gothic" w:hAnsi="Century Gothic"/>
          <w:spacing w:val="-21"/>
          <w:sz w:val="22"/>
          <w:szCs w:val="22"/>
        </w:rPr>
        <w:t xml:space="preserve"> </w:t>
      </w:r>
      <w:r w:rsidRPr="00437EB1">
        <w:rPr>
          <w:rFonts w:ascii="Century Gothic" w:hAnsi="Century Gothic"/>
          <w:sz w:val="22"/>
          <w:szCs w:val="22"/>
        </w:rPr>
        <w:t>tarifas;</w:t>
      </w:r>
    </w:p>
    <w:p w:rsidR="000722F4" w:rsidRPr="00437EB1" w:rsidRDefault="000722F4" w:rsidP="000722F4">
      <w:pPr>
        <w:pStyle w:val="PargrafodaLista"/>
        <w:widowControl w:val="0"/>
        <w:numPr>
          <w:ilvl w:val="0"/>
          <w:numId w:val="9"/>
        </w:numPr>
        <w:tabs>
          <w:tab w:val="left" w:pos="376"/>
        </w:tabs>
        <w:spacing w:before="2"/>
        <w:ind w:left="375" w:hanging="259"/>
        <w:contextualSpacing w:val="0"/>
        <w:jc w:val="both"/>
        <w:rPr>
          <w:rFonts w:ascii="Century Gothic" w:hAnsi="Century Gothic"/>
          <w:sz w:val="22"/>
          <w:szCs w:val="22"/>
        </w:rPr>
      </w:pPr>
      <w:r w:rsidRPr="00437EB1">
        <w:rPr>
          <w:rFonts w:ascii="Century Gothic" w:hAnsi="Century Gothic"/>
          <w:sz w:val="22"/>
          <w:szCs w:val="22"/>
        </w:rPr>
        <w:t>Compensação de</w:t>
      </w:r>
      <w:r w:rsidRPr="00437EB1">
        <w:rPr>
          <w:rFonts w:ascii="Century Gothic" w:hAnsi="Century Gothic"/>
          <w:spacing w:val="-8"/>
          <w:sz w:val="22"/>
          <w:szCs w:val="22"/>
        </w:rPr>
        <w:t xml:space="preserve"> </w:t>
      </w:r>
      <w:r w:rsidRPr="00437EB1">
        <w:rPr>
          <w:rFonts w:ascii="Century Gothic" w:hAnsi="Century Gothic"/>
          <w:sz w:val="22"/>
          <w:szCs w:val="22"/>
        </w:rPr>
        <w:t>cheques;</w:t>
      </w:r>
    </w:p>
    <w:p w:rsidR="000722F4" w:rsidRPr="00437EB1" w:rsidRDefault="000722F4" w:rsidP="000722F4">
      <w:pPr>
        <w:pStyle w:val="PargrafodaLista"/>
        <w:widowControl w:val="0"/>
        <w:numPr>
          <w:ilvl w:val="0"/>
          <w:numId w:val="9"/>
        </w:numPr>
        <w:tabs>
          <w:tab w:val="left" w:pos="335"/>
        </w:tabs>
        <w:spacing w:before="49" w:line="288" w:lineRule="auto"/>
        <w:ind w:right="336" w:firstLine="0"/>
        <w:contextualSpacing w:val="0"/>
        <w:jc w:val="both"/>
        <w:rPr>
          <w:rFonts w:ascii="Century Gothic" w:hAnsi="Century Gothic"/>
          <w:sz w:val="22"/>
          <w:szCs w:val="22"/>
        </w:rPr>
      </w:pPr>
      <w:r w:rsidRPr="00437EB1">
        <w:rPr>
          <w:rFonts w:ascii="Century Gothic" w:hAnsi="Century Gothic"/>
          <w:sz w:val="22"/>
          <w:szCs w:val="22"/>
        </w:rPr>
        <w:t>Fornecimento de até dez folhas de cheques por mês, desde que o cliente reúna os requisitos à utilização de cheques, conforme a regulamentação em vigor e condições</w:t>
      </w:r>
      <w:r w:rsidRPr="00437EB1">
        <w:rPr>
          <w:rFonts w:ascii="Century Gothic" w:hAnsi="Century Gothic"/>
          <w:spacing w:val="-30"/>
          <w:sz w:val="22"/>
          <w:szCs w:val="22"/>
        </w:rPr>
        <w:t xml:space="preserve"> </w:t>
      </w:r>
      <w:r w:rsidRPr="00437EB1">
        <w:rPr>
          <w:rFonts w:ascii="Century Gothic" w:hAnsi="Century Gothic"/>
          <w:sz w:val="22"/>
          <w:szCs w:val="22"/>
        </w:rPr>
        <w:t>pactuadas;</w:t>
      </w:r>
      <w:r w:rsidR="008D18B4">
        <w:rPr>
          <w:rFonts w:ascii="Century Gothic" w:hAnsi="Century Gothic"/>
          <w:sz w:val="22"/>
          <w:szCs w:val="22"/>
        </w:rPr>
        <w:t xml:space="preserve"> e</w:t>
      </w:r>
    </w:p>
    <w:p w:rsidR="000722F4" w:rsidRPr="00437EB1" w:rsidRDefault="000722F4" w:rsidP="000722F4">
      <w:pPr>
        <w:pStyle w:val="PargrafodaLista"/>
        <w:widowControl w:val="0"/>
        <w:numPr>
          <w:ilvl w:val="0"/>
          <w:numId w:val="9"/>
        </w:numPr>
        <w:tabs>
          <w:tab w:val="left" w:pos="328"/>
        </w:tabs>
        <w:spacing w:line="288" w:lineRule="auto"/>
        <w:ind w:right="334" w:hanging="1"/>
        <w:contextualSpacing w:val="0"/>
        <w:jc w:val="both"/>
        <w:rPr>
          <w:rFonts w:ascii="Century Gothic" w:hAnsi="Century Gothic"/>
          <w:sz w:val="22"/>
          <w:szCs w:val="22"/>
        </w:rPr>
      </w:pPr>
      <w:r w:rsidRPr="00437EB1">
        <w:rPr>
          <w:rFonts w:ascii="Century Gothic" w:hAnsi="Century Gothic"/>
          <w:sz w:val="22"/>
          <w:szCs w:val="22"/>
        </w:rPr>
        <w:t>Prestação de qualquer serviço por meios eletrônicos, no caso de contas cujos contratos prevejam utilizar exclusivamente meios</w:t>
      </w:r>
      <w:r w:rsidRPr="00437EB1">
        <w:rPr>
          <w:rFonts w:ascii="Century Gothic" w:hAnsi="Century Gothic"/>
          <w:spacing w:val="-18"/>
          <w:sz w:val="22"/>
          <w:szCs w:val="22"/>
        </w:rPr>
        <w:t xml:space="preserve"> </w:t>
      </w:r>
      <w:r w:rsidRPr="00437EB1">
        <w:rPr>
          <w:rFonts w:ascii="Century Gothic" w:hAnsi="Century Gothic"/>
          <w:sz w:val="22"/>
          <w:szCs w:val="22"/>
        </w:rPr>
        <w:t>eletrônicos.</w:t>
      </w:r>
    </w:p>
    <w:p w:rsidR="008D18B4" w:rsidRDefault="008D18B4" w:rsidP="000722F4">
      <w:pPr>
        <w:pStyle w:val="Corpodetexto"/>
        <w:spacing w:line="288" w:lineRule="auto"/>
        <w:ind w:left="115" w:right="334"/>
        <w:rPr>
          <w:rFonts w:ascii="Century Gothic" w:hAnsi="Century Gothic"/>
          <w:sz w:val="22"/>
          <w:szCs w:val="22"/>
        </w:rPr>
      </w:pPr>
    </w:p>
    <w:p w:rsidR="000722F4" w:rsidRPr="00437EB1" w:rsidRDefault="000722F4" w:rsidP="000722F4">
      <w:pPr>
        <w:pStyle w:val="Corpodetexto"/>
        <w:spacing w:line="288" w:lineRule="auto"/>
        <w:ind w:left="115" w:right="334"/>
        <w:rPr>
          <w:rFonts w:ascii="Century Gothic" w:hAnsi="Century Gothic"/>
          <w:sz w:val="22"/>
          <w:szCs w:val="22"/>
        </w:rPr>
      </w:pPr>
      <w:r w:rsidRPr="00437EB1">
        <w:rPr>
          <w:rFonts w:ascii="Century Gothic" w:hAnsi="Century Gothic"/>
          <w:sz w:val="22"/>
          <w:szCs w:val="22"/>
        </w:rPr>
        <w:t xml:space="preserve">7.5.1- As </w:t>
      </w:r>
      <w:r w:rsidR="0013650E" w:rsidRPr="00437EB1">
        <w:rPr>
          <w:rFonts w:ascii="Century Gothic" w:hAnsi="Century Gothic"/>
          <w:sz w:val="22"/>
          <w:szCs w:val="22"/>
        </w:rPr>
        <w:t xml:space="preserve">vedações </w:t>
      </w:r>
      <w:r w:rsidR="008D18B4" w:rsidRPr="00437EB1">
        <w:rPr>
          <w:rFonts w:ascii="Century Gothic" w:hAnsi="Century Gothic"/>
          <w:sz w:val="22"/>
          <w:szCs w:val="22"/>
        </w:rPr>
        <w:t>previstas não</w:t>
      </w:r>
      <w:r w:rsidRPr="00437EB1">
        <w:rPr>
          <w:rFonts w:ascii="Century Gothic" w:hAnsi="Century Gothic"/>
          <w:sz w:val="22"/>
          <w:szCs w:val="22"/>
        </w:rPr>
        <w:t xml:space="preserve"> impedem a contratação de pacotes de serviços pelos servidores, podendo o BANCO negociar diretamente com os servidores públicos, ativos e inativos, outras tarifas, que não àquelas descritas nos itens anteriores, visando ao fornecimen</w:t>
      </w:r>
      <w:r w:rsidR="008D18B4">
        <w:rPr>
          <w:rFonts w:ascii="Century Gothic" w:hAnsi="Century Gothic"/>
          <w:sz w:val="22"/>
          <w:szCs w:val="22"/>
        </w:rPr>
        <w:t>to de outros serviços bancários.</w:t>
      </w:r>
    </w:p>
    <w:p w:rsidR="000722F4" w:rsidRPr="00437EB1" w:rsidRDefault="000722F4" w:rsidP="000722F4">
      <w:pPr>
        <w:pStyle w:val="Corpodetexto"/>
        <w:spacing w:before="3"/>
        <w:rPr>
          <w:rFonts w:ascii="Century Gothic" w:hAnsi="Century Gothic"/>
          <w:sz w:val="22"/>
          <w:szCs w:val="22"/>
        </w:rPr>
      </w:pPr>
    </w:p>
    <w:p w:rsidR="000722F4" w:rsidRPr="009F094B" w:rsidRDefault="000722F4" w:rsidP="000722F4">
      <w:pPr>
        <w:pStyle w:val="Corpodetexto"/>
        <w:spacing w:before="72" w:line="288" w:lineRule="auto"/>
        <w:ind w:left="142" w:right="333"/>
        <w:rPr>
          <w:rFonts w:ascii="Century Gothic" w:hAnsi="Century Gothic"/>
          <w:color w:val="000000" w:themeColor="text1"/>
          <w:sz w:val="22"/>
          <w:szCs w:val="22"/>
        </w:rPr>
      </w:pPr>
      <w:r w:rsidRPr="009F094B">
        <w:rPr>
          <w:rFonts w:ascii="Century Gothic" w:hAnsi="Century Gothic"/>
          <w:color w:val="000000" w:themeColor="text1"/>
          <w:sz w:val="22"/>
          <w:szCs w:val="22"/>
        </w:rPr>
        <w:t>7.5.2- Sem p</w:t>
      </w:r>
      <w:r w:rsidR="0013650E" w:rsidRPr="009F094B">
        <w:rPr>
          <w:rFonts w:ascii="Century Gothic" w:hAnsi="Century Gothic"/>
          <w:color w:val="000000" w:themeColor="text1"/>
          <w:sz w:val="22"/>
          <w:szCs w:val="22"/>
        </w:rPr>
        <w:t>rejuízo</w:t>
      </w:r>
      <w:r w:rsidRPr="009F094B">
        <w:rPr>
          <w:rFonts w:ascii="Century Gothic" w:hAnsi="Century Gothic"/>
          <w:color w:val="000000" w:themeColor="text1"/>
          <w:sz w:val="22"/>
          <w:szCs w:val="22"/>
        </w:rPr>
        <w:t xml:space="preserve"> aplica-se ao presente contrato a Resolução 3.424/06 do CMN, com as isenções previstas no seu artigo 6º, não incidindo a Resolução 3.402/06 do CMN até</w:t>
      </w:r>
    </w:p>
    <w:p w:rsidR="000722F4" w:rsidRPr="009F094B" w:rsidRDefault="000722F4" w:rsidP="000722F4">
      <w:pPr>
        <w:pStyle w:val="Corpodetexto"/>
        <w:ind w:left="535" w:hanging="393"/>
        <w:rPr>
          <w:rFonts w:ascii="Century Gothic" w:hAnsi="Century Gothic"/>
          <w:color w:val="000000" w:themeColor="text1"/>
          <w:sz w:val="22"/>
          <w:szCs w:val="22"/>
        </w:rPr>
      </w:pPr>
      <w:r w:rsidRPr="009F094B">
        <w:rPr>
          <w:rFonts w:ascii="Century Gothic" w:hAnsi="Century Gothic"/>
          <w:color w:val="000000" w:themeColor="text1"/>
          <w:sz w:val="22"/>
          <w:szCs w:val="22"/>
        </w:rPr>
        <w:t>31.12.11 (se outra data não vier a ser definida pelo CMN).</w:t>
      </w:r>
    </w:p>
    <w:p w:rsidR="000722F4" w:rsidRPr="00437EB1" w:rsidRDefault="000722F4" w:rsidP="000722F4">
      <w:pPr>
        <w:pStyle w:val="Corpodetexto"/>
        <w:spacing w:before="52" w:line="288" w:lineRule="auto"/>
        <w:ind w:left="142" w:right="333"/>
        <w:rPr>
          <w:rFonts w:ascii="Century Gothic" w:hAnsi="Century Gothic"/>
          <w:sz w:val="22"/>
          <w:szCs w:val="22"/>
        </w:rPr>
      </w:pPr>
      <w:r w:rsidRPr="00437EB1">
        <w:rPr>
          <w:rFonts w:ascii="Century Gothic" w:hAnsi="Century Gothic"/>
          <w:sz w:val="22"/>
          <w:szCs w:val="22"/>
        </w:rPr>
        <w:t>7.5.3- Caso o servidor/beneficiário não se sinta contemplado em suas necessidades com os serviços acima indicados, a CONTRATADA deverá garantir no mínimo a oferta da Cesta de Serviços contida neste Anexo, negociando diretamente com o servidor a composição da cesta de serviços.</w:t>
      </w:r>
    </w:p>
    <w:p w:rsidR="000722F4" w:rsidRPr="00437EB1" w:rsidRDefault="000722F4" w:rsidP="000722F4">
      <w:pPr>
        <w:pStyle w:val="Corpodetexto"/>
        <w:spacing w:line="288" w:lineRule="auto"/>
        <w:ind w:left="142" w:right="334"/>
        <w:rPr>
          <w:rFonts w:ascii="Century Gothic" w:hAnsi="Century Gothic"/>
          <w:sz w:val="22"/>
          <w:szCs w:val="22"/>
        </w:rPr>
      </w:pPr>
      <w:r w:rsidRPr="00437EB1">
        <w:rPr>
          <w:rFonts w:ascii="Century Gothic" w:hAnsi="Century Gothic"/>
          <w:sz w:val="22"/>
          <w:szCs w:val="22"/>
        </w:rPr>
        <w:t>7.5.4- A CONTRATADA poderá renegociar, sem nenhum encargo adicional, os débitos dos servidores referentes a empréstimos bancários consignados em folha, proporcionando a esses servidores iguais ou melhores condições às anteriormente contratadas com outras instituições bancárias, inclusive no que diz respeito aos prazos estabelecidos e às taxas praticadas.</w:t>
      </w:r>
    </w:p>
    <w:p w:rsidR="000722F4" w:rsidRPr="00437EB1" w:rsidRDefault="000722F4" w:rsidP="000722F4">
      <w:pPr>
        <w:pStyle w:val="Corpodetexto"/>
        <w:spacing w:line="288" w:lineRule="auto"/>
        <w:ind w:left="142" w:right="334"/>
        <w:rPr>
          <w:rFonts w:ascii="Century Gothic" w:hAnsi="Century Gothic"/>
          <w:sz w:val="22"/>
          <w:szCs w:val="22"/>
        </w:rPr>
      </w:pPr>
      <w:r w:rsidRPr="00437EB1">
        <w:rPr>
          <w:rFonts w:ascii="Century Gothic" w:hAnsi="Century Gothic"/>
          <w:sz w:val="22"/>
          <w:szCs w:val="22"/>
        </w:rPr>
        <w:t xml:space="preserve">7.5.5- A CONTRATADA deverá garantir o desenvolvimento de produtos específicos para os servidores em especial: empréstimos (inclusive em conta corrente e consignado em folha), </w:t>
      </w:r>
      <w:r w:rsidRPr="00437EB1">
        <w:rPr>
          <w:rFonts w:ascii="Century Gothic" w:hAnsi="Century Gothic"/>
          <w:sz w:val="22"/>
          <w:szCs w:val="22"/>
        </w:rPr>
        <w:lastRenderedPageBreak/>
        <w:t>financiamentos, condições especiais de cobrança de juros do cheque especial e que deverão ser especialmente competitivas, limitando-se às taxas máximas de juros.</w:t>
      </w:r>
    </w:p>
    <w:p w:rsidR="000722F4" w:rsidRPr="00437EB1" w:rsidRDefault="000722F4" w:rsidP="004533D0">
      <w:pPr>
        <w:pStyle w:val="Corpodetexto"/>
        <w:spacing w:line="288" w:lineRule="auto"/>
        <w:ind w:left="142" w:right="334"/>
        <w:rPr>
          <w:rFonts w:ascii="Century Gothic" w:hAnsi="Century Gothic"/>
          <w:sz w:val="22"/>
          <w:szCs w:val="22"/>
        </w:rPr>
      </w:pPr>
      <w:r w:rsidRPr="00437EB1">
        <w:rPr>
          <w:rFonts w:ascii="Century Gothic" w:hAnsi="Century Gothic"/>
          <w:sz w:val="22"/>
          <w:szCs w:val="22"/>
        </w:rPr>
        <w:t>7.5.6- A CONTRATANTE autoriza o acesso de funcionários da CONTRATADA a todas as suas dependências, devidamente identificados para promoção da venda de seus produtos e serviços, inclusive consignação em folha de pagamento, mediante comunicação prévia e autorização da Se</w:t>
      </w:r>
      <w:r w:rsidR="004533D0" w:rsidRPr="00437EB1">
        <w:rPr>
          <w:rFonts w:ascii="Century Gothic" w:hAnsi="Century Gothic"/>
          <w:sz w:val="22"/>
          <w:szCs w:val="22"/>
        </w:rPr>
        <w:t>cretaria Municipal de Finanças</w:t>
      </w:r>
    </w:p>
    <w:p w:rsidR="000722F4" w:rsidRPr="00437EB1" w:rsidRDefault="000722F4" w:rsidP="000722F4">
      <w:pPr>
        <w:pStyle w:val="Ttulo22"/>
        <w:numPr>
          <w:ilvl w:val="0"/>
          <w:numId w:val="7"/>
        </w:numPr>
        <w:tabs>
          <w:tab w:val="left" w:pos="784"/>
        </w:tabs>
        <w:ind w:left="783" w:hanging="641"/>
        <w:jc w:val="both"/>
        <w:rPr>
          <w:rFonts w:ascii="Century Gothic" w:hAnsi="Century Gothic"/>
        </w:rPr>
      </w:pPr>
      <w:r w:rsidRPr="00437EB1">
        <w:rPr>
          <w:rFonts w:ascii="Century Gothic" w:hAnsi="Century Gothic"/>
        </w:rPr>
        <w:t>VALORES</w:t>
      </w:r>
      <w:r w:rsidRPr="00437EB1">
        <w:rPr>
          <w:rFonts w:ascii="Century Gothic" w:hAnsi="Century Gothic"/>
          <w:spacing w:val="-10"/>
        </w:rPr>
        <w:t xml:space="preserve"> </w:t>
      </w:r>
      <w:r w:rsidRPr="00437EB1">
        <w:rPr>
          <w:rFonts w:ascii="Century Gothic" w:hAnsi="Century Gothic"/>
        </w:rPr>
        <w:t>REFERENCIAIS</w:t>
      </w:r>
    </w:p>
    <w:p w:rsidR="000722F4" w:rsidRPr="00D67692" w:rsidRDefault="000722F4" w:rsidP="000722F4">
      <w:pPr>
        <w:pStyle w:val="Corpodetexto"/>
        <w:spacing w:before="52"/>
        <w:ind w:left="535" w:hanging="393"/>
        <w:rPr>
          <w:rFonts w:ascii="Century Gothic" w:hAnsi="Century Gothic"/>
          <w:sz w:val="22"/>
          <w:szCs w:val="22"/>
        </w:rPr>
      </w:pPr>
      <w:r w:rsidRPr="00D67692">
        <w:rPr>
          <w:rFonts w:ascii="Century Gothic" w:hAnsi="Century Gothic"/>
          <w:sz w:val="22"/>
          <w:szCs w:val="22"/>
        </w:rPr>
        <w:t>8.1- Dados aproximados referentes à Pirâmide Salarial dos Servi</w:t>
      </w:r>
      <w:r w:rsidR="00D67692">
        <w:rPr>
          <w:rFonts w:ascii="Century Gothic" w:hAnsi="Century Gothic"/>
          <w:sz w:val="22"/>
          <w:szCs w:val="22"/>
        </w:rPr>
        <w:t>dores do Município (Base Abril</w:t>
      </w:r>
    </w:p>
    <w:p w:rsidR="000722F4" w:rsidRPr="00D67692" w:rsidRDefault="00D67692" w:rsidP="000722F4">
      <w:pPr>
        <w:pStyle w:val="Corpodetexto"/>
        <w:spacing w:before="52"/>
        <w:ind w:left="535" w:hanging="393"/>
        <w:rPr>
          <w:rFonts w:ascii="Century Gothic" w:hAnsi="Century Gothic"/>
          <w:sz w:val="22"/>
          <w:szCs w:val="22"/>
        </w:rPr>
      </w:pPr>
      <w:r>
        <w:rPr>
          <w:rFonts w:ascii="Century Gothic" w:hAnsi="Century Gothic"/>
          <w:sz w:val="22"/>
          <w:szCs w:val="22"/>
        </w:rPr>
        <w:t>/2019</w:t>
      </w:r>
      <w:r w:rsidR="000722F4" w:rsidRPr="00D67692">
        <w:rPr>
          <w:rFonts w:ascii="Century Gothic" w:hAnsi="Century Gothic"/>
          <w:sz w:val="22"/>
          <w:szCs w:val="22"/>
        </w:rPr>
        <w:t>):</w:t>
      </w:r>
    </w:p>
    <w:p w:rsidR="000722F4" w:rsidRPr="00D67692" w:rsidRDefault="000722F4" w:rsidP="000722F4">
      <w:pPr>
        <w:pStyle w:val="Corpodetexto"/>
        <w:rPr>
          <w:rFonts w:ascii="Century Gothic" w:hAnsi="Century Gothic"/>
          <w:sz w:val="22"/>
          <w:szCs w:val="22"/>
        </w:rPr>
      </w:pPr>
    </w:p>
    <w:p w:rsidR="000722F4" w:rsidRDefault="000722F4" w:rsidP="000722F4">
      <w:pPr>
        <w:pStyle w:val="Corpodetexto"/>
        <w:rPr>
          <w:rFonts w:ascii="Century Gothic" w:hAnsi="Century Gothic"/>
          <w:color w:val="FF0000"/>
          <w:sz w:val="22"/>
          <w:szCs w:val="22"/>
        </w:rPr>
      </w:pPr>
    </w:p>
    <w:p w:rsidR="00BA7647" w:rsidRPr="00437EB1" w:rsidRDefault="00BA7647" w:rsidP="000722F4">
      <w:pPr>
        <w:pStyle w:val="Corpodetexto"/>
        <w:rPr>
          <w:rFonts w:ascii="Century Gothic" w:hAnsi="Century Gothic"/>
          <w:color w:val="FF0000"/>
          <w:sz w:val="22"/>
          <w:szCs w:val="22"/>
        </w:rPr>
      </w:pPr>
    </w:p>
    <w:tbl>
      <w:tblPr>
        <w:tblW w:w="10530"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0"/>
        <w:gridCol w:w="1133"/>
        <w:gridCol w:w="851"/>
        <w:gridCol w:w="992"/>
        <w:gridCol w:w="992"/>
        <w:gridCol w:w="1133"/>
        <w:gridCol w:w="851"/>
        <w:gridCol w:w="992"/>
        <w:gridCol w:w="1276"/>
      </w:tblGrid>
      <w:tr w:rsidR="004533D0" w:rsidRPr="00437EB1" w:rsidTr="00FD4103">
        <w:trPr>
          <w:trHeight w:hRule="exact" w:val="1114"/>
        </w:trPr>
        <w:tc>
          <w:tcPr>
            <w:tcW w:w="2312" w:type="dxa"/>
            <w:tcBorders>
              <w:top w:val="single" w:sz="4" w:space="0" w:color="000000"/>
              <w:left w:val="single" w:sz="4" w:space="0" w:color="000000"/>
              <w:bottom w:val="single" w:sz="4" w:space="0" w:color="000000"/>
              <w:right w:val="single" w:sz="4" w:space="0" w:color="auto"/>
            </w:tcBorders>
            <w:shd w:val="clear" w:color="auto" w:fill="E0E0E0"/>
            <w:hideMark/>
          </w:tcPr>
          <w:p w:rsidR="000722F4" w:rsidRPr="00D67692" w:rsidRDefault="000722F4" w:rsidP="00FD4103">
            <w:pPr>
              <w:pStyle w:val="TableParagraph"/>
              <w:tabs>
                <w:tab w:val="center" w:pos="4252"/>
                <w:tab w:val="right" w:pos="8504"/>
              </w:tabs>
              <w:spacing w:line="240" w:lineRule="auto"/>
              <w:ind w:left="124" w:right="121" w:hanging="4"/>
              <w:rPr>
                <w:rFonts w:ascii="Century Gothic" w:hAnsi="Century Gothic"/>
                <w:b/>
                <w:lang w:val="pt-BR"/>
              </w:rPr>
            </w:pPr>
            <w:r w:rsidRPr="00D67692">
              <w:rPr>
                <w:rFonts w:ascii="Century Gothic" w:hAnsi="Century Gothic"/>
                <w:b/>
                <w:lang w:val="pt-BR"/>
              </w:rPr>
              <w:t>VALORES DE VENCIMENTOS, SÁLÁRIOS E PROVENTOS - LÌQUIDO</w:t>
            </w:r>
          </w:p>
        </w:tc>
        <w:tc>
          <w:tcPr>
            <w:tcW w:w="1134" w:type="dxa"/>
            <w:tcBorders>
              <w:top w:val="single" w:sz="4" w:space="0" w:color="000000"/>
              <w:left w:val="single" w:sz="4" w:space="0" w:color="auto"/>
              <w:bottom w:val="single" w:sz="4" w:space="0" w:color="000000"/>
              <w:right w:val="single" w:sz="4" w:space="0" w:color="000000"/>
            </w:tcBorders>
            <w:shd w:val="clear" w:color="auto" w:fill="E0E0E0"/>
          </w:tcPr>
          <w:p w:rsidR="000722F4" w:rsidRPr="00D67692" w:rsidRDefault="000722F4" w:rsidP="00FD4103">
            <w:pPr>
              <w:pStyle w:val="TableParagraph"/>
              <w:tabs>
                <w:tab w:val="center" w:pos="4252"/>
                <w:tab w:val="right" w:pos="8504"/>
              </w:tabs>
              <w:spacing w:before="7" w:line="240" w:lineRule="auto"/>
              <w:ind w:left="0"/>
              <w:jc w:val="left"/>
              <w:rPr>
                <w:rFonts w:ascii="Century Gothic" w:hAnsi="Century Gothic"/>
                <w:lang w:val="pt-BR"/>
              </w:rPr>
            </w:pPr>
          </w:p>
          <w:p w:rsidR="000722F4" w:rsidRPr="00D67692" w:rsidRDefault="000722F4" w:rsidP="00FD4103">
            <w:pPr>
              <w:pStyle w:val="TableParagraph"/>
              <w:tabs>
                <w:tab w:val="center" w:pos="4252"/>
                <w:tab w:val="right" w:pos="8504"/>
              </w:tabs>
              <w:spacing w:line="240" w:lineRule="auto"/>
              <w:ind w:left="103" w:right="144"/>
              <w:jc w:val="left"/>
              <w:rPr>
                <w:rFonts w:ascii="Century Gothic" w:hAnsi="Century Gothic"/>
                <w:b/>
              </w:rPr>
            </w:pPr>
            <w:r w:rsidRPr="00D67692">
              <w:rPr>
                <w:rFonts w:ascii="Century Gothic" w:hAnsi="Century Gothic"/>
                <w:b/>
              </w:rPr>
              <w:t>AgentePolítico</w:t>
            </w:r>
          </w:p>
        </w:tc>
        <w:tc>
          <w:tcPr>
            <w:tcW w:w="851" w:type="dxa"/>
            <w:tcBorders>
              <w:top w:val="single" w:sz="4" w:space="0" w:color="000000"/>
              <w:left w:val="single" w:sz="4" w:space="0" w:color="000000"/>
              <w:bottom w:val="single" w:sz="4" w:space="0" w:color="000000"/>
              <w:right w:val="single" w:sz="4" w:space="0" w:color="000000"/>
            </w:tcBorders>
            <w:shd w:val="clear" w:color="auto" w:fill="E0E0E0"/>
          </w:tcPr>
          <w:p w:rsidR="000722F4" w:rsidRPr="00D67692" w:rsidRDefault="000722F4" w:rsidP="00FD4103">
            <w:pPr>
              <w:pStyle w:val="TableParagraph"/>
              <w:tabs>
                <w:tab w:val="center" w:pos="4252"/>
                <w:tab w:val="right" w:pos="8504"/>
              </w:tabs>
              <w:spacing w:before="7" w:line="240" w:lineRule="auto"/>
              <w:ind w:left="0"/>
              <w:jc w:val="left"/>
              <w:rPr>
                <w:rFonts w:ascii="Century Gothic" w:hAnsi="Century Gothic"/>
              </w:rPr>
            </w:pPr>
          </w:p>
          <w:p w:rsidR="000722F4" w:rsidRPr="00D67692" w:rsidRDefault="000722F4" w:rsidP="00FD4103">
            <w:pPr>
              <w:pStyle w:val="TableParagraph"/>
              <w:tabs>
                <w:tab w:val="center" w:pos="4252"/>
                <w:tab w:val="right" w:pos="8504"/>
              </w:tabs>
              <w:spacing w:line="240" w:lineRule="auto"/>
              <w:ind w:left="102" w:right="105"/>
              <w:rPr>
                <w:rFonts w:ascii="Century Gothic" w:hAnsi="Century Gothic"/>
                <w:b/>
              </w:rPr>
            </w:pPr>
            <w:r w:rsidRPr="00D67692">
              <w:rPr>
                <w:rFonts w:ascii="Century Gothic" w:hAnsi="Century Gothic"/>
                <w:b/>
              </w:rPr>
              <w:t>Ativo</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722F4" w:rsidRPr="00D67692" w:rsidRDefault="000722F4" w:rsidP="00FD4103">
            <w:pPr>
              <w:pStyle w:val="TableParagraph"/>
              <w:tabs>
                <w:tab w:val="center" w:pos="4252"/>
                <w:tab w:val="right" w:pos="8504"/>
              </w:tabs>
              <w:spacing w:before="7" w:line="240" w:lineRule="auto"/>
              <w:ind w:left="0"/>
              <w:jc w:val="left"/>
              <w:rPr>
                <w:rFonts w:ascii="Century Gothic" w:hAnsi="Century Gothic"/>
              </w:rPr>
            </w:pPr>
          </w:p>
          <w:p w:rsidR="000722F4" w:rsidRPr="00D67692" w:rsidRDefault="000722F4" w:rsidP="00FD4103">
            <w:pPr>
              <w:pStyle w:val="TableParagraph"/>
              <w:tabs>
                <w:tab w:val="center" w:pos="4252"/>
                <w:tab w:val="right" w:pos="8504"/>
              </w:tabs>
              <w:spacing w:line="240" w:lineRule="auto"/>
              <w:ind w:right="95"/>
              <w:rPr>
                <w:rFonts w:ascii="Century Gothic" w:hAnsi="Century Gothic"/>
                <w:b/>
              </w:rPr>
            </w:pPr>
            <w:r w:rsidRPr="00D67692">
              <w:rPr>
                <w:rFonts w:ascii="Century Gothic" w:hAnsi="Century Gothic"/>
                <w:b/>
              </w:rPr>
              <w:t>Inativo</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722F4" w:rsidRPr="00D67692" w:rsidRDefault="000722F4" w:rsidP="00FD4103">
            <w:pPr>
              <w:pStyle w:val="TableParagraph"/>
              <w:tabs>
                <w:tab w:val="center" w:pos="4252"/>
                <w:tab w:val="right" w:pos="8504"/>
              </w:tabs>
              <w:spacing w:before="7" w:line="240" w:lineRule="auto"/>
              <w:ind w:left="0"/>
              <w:jc w:val="left"/>
              <w:rPr>
                <w:rFonts w:ascii="Century Gothic" w:hAnsi="Century Gothic"/>
              </w:rPr>
            </w:pPr>
          </w:p>
          <w:p w:rsidR="000722F4" w:rsidRPr="00D67692" w:rsidRDefault="000722F4" w:rsidP="00FD4103">
            <w:pPr>
              <w:pStyle w:val="TableParagraph"/>
              <w:tabs>
                <w:tab w:val="center" w:pos="4252"/>
                <w:tab w:val="right" w:pos="8504"/>
              </w:tabs>
              <w:spacing w:line="240" w:lineRule="auto"/>
              <w:ind w:left="86" w:right="84"/>
              <w:rPr>
                <w:rFonts w:ascii="Century Gothic" w:hAnsi="Century Gothic"/>
                <w:b/>
              </w:rPr>
            </w:pPr>
            <w:r w:rsidRPr="00D67692">
              <w:rPr>
                <w:rFonts w:ascii="Century Gothic" w:hAnsi="Century Gothic"/>
                <w:b/>
              </w:rPr>
              <w:t>Pensionista</w:t>
            </w:r>
          </w:p>
        </w:tc>
        <w:tc>
          <w:tcPr>
            <w:tcW w:w="1134" w:type="dxa"/>
            <w:tcBorders>
              <w:top w:val="single" w:sz="4" w:space="0" w:color="000000"/>
              <w:left w:val="single" w:sz="4" w:space="0" w:color="000000"/>
              <w:bottom w:val="single" w:sz="4" w:space="0" w:color="000000"/>
              <w:right w:val="single" w:sz="4" w:space="0" w:color="000000"/>
            </w:tcBorders>
            <w:shd w:val="clear" w:color="auto" w:fill="E0E0E0"/>
          </w:tcPr>
          <w:p w:rsidR="000722F4" w:rsidRPr="00D67692" w:rsidRDefault="000722F4" w:rsidP="00FD4103">
            <w:pPr>
              <w:pStyle w:val="TableParagraph"/>
              <w:tabs>
                <w:tab w:val="center" w:pos="4252"/>
                <w:tab w:val="right" w:pos="8504"/>
              </w:tabs>
              <w:spacing w:before="7" w:line="240" w:lineRule="auto"/>
              <w:ind w:left="0"/>
              <w:jc w:val="left"/>
              <w:rPr>
                <w:rFonts w:ascii="Century Gothic" w:hAnsi="Century Gothic"/>
              </w:rPr>
            </w:pPr>
          </w:p>
          <w:p w:rsidR="000722F4" w:rsidRPr="00D67692" w:rsidRDefault="000722F4" w:rsidP="00FD4103">
            <w:pPr>
              <w:pStyle w:val="TableParagraph"/>
              <w:tabs>
                <w:tab w:val="center" w:pos="4252"/>
                <w:tab w:val="right" w:pos="8504"/>
              </w:tabs>
              <w:spacing w:line="240" w:lineRule="auto"/>
              <w:ind w:left="100"/>
              <w:jc w:val="left"/>
              <w:rPr>
                <w:rFonts w:ascii="Century Gothic" w:hAnsi="Century Gothic"/>
                <w:b/>
              </w:rPr>
            </w:pPr>
            <w:r w:rsidRPr="00D67692">
              <w:rPr>
                <w:rFonts w:ascii="Century Gothic" w:hAnsi="Century Gothic"/>
                <w:b/>
              </w:rPr>
              <w:t>Contrato</w:t>
            </w:r>
          </w:p>
        </w:tc>
        <w:tc>
          <w:tcPr>
            <w:tcW w:w="851" w:type="dxa"/>
            <w:tcBorders>
              <w:top w:val="single" w:sz="4" w:space="0" w:color="auto"/>
              <w:left w:val="single" w:sz="4" w:space="0" w:color="000000"/>
              <w:bottom w:val="single" w:sz="4" w:space="0" w:color="000000"/>
              <w:right w:val="single" w:sz="4" w:space="0" w:color="auto"/>
            </w:tcBorders>
            <w:shd w:val="clear" w:color="auto" w:fill="E0E0E0"/>
          </w:tcPr>
          <w:p w:rsidR="000722F4" w:rsidRPr="00D67692" w:rsidRDefault="000722F4" w:rsidP="00FD4103">
            <w:pPr>
              <w:pStyle w:val="TableParagraph"/>
              <w:tabs>
                <w:tab w:val="center" w:pos="4252"/>
                <w:tab w:val="right" w:pos="8504"/>
              </w:tabs>
              <w:spacing w:before="7" w:line="240" w:lineRule="auto"/>
              <w:ind w:left="0"/>
              <w:jc w:val="left"/>
              <w:rPr>
                <w:rFonts w:ascii="Century Gothic" w:hAnsi="Century Gothic"/>
                <w:b/>
              </w:rPr>
            </w:pPr>
          </w:p>
          <w:p w:rsidR="000722F4" w:rsidRPr="00D67692" w:rsidRDefault="000722F4" w:rsidP="00FD4103">
            <w:pPr>
              <w:pStyle w:val="TableParagraph"/>
              <w:tabs>
                <w:tab w:val="center" w:pos="4252"/>
                <w:tab w:val="right" w:pos="8504"/>
              </w:tabs>
              <w:spacing w:before="7" w:line="240" w:lineRule="auto"/>
              <w:ind w:left="0"/>
              <w:jc w:val="left"/>
              <w:rPr>
                <w:rFonts w:ascii="Century Gothic" w:hAnsi="Century Gothic"/>
                <w:b/>
              </w:rPr>
            </w:pPr>
            <w:r w:rsidRPr="00D67692">
              <w:rPr>
                <w:rFonts w:ascii="Century Gothic" w:hAnsi="Century Gothic"/>
                <w:b/>
              </w:rPr>
              <w:t>Auxílio</w:t>
            </w:r>
          </w:p>
          <w:p w:rsidR="000722F4" w:rsidRPr="00D67692" w:rsidRDefault="000722F4" w:rsidP="00FD4103">
            <w:pPr>
              <w:pStyle w:val="TableParagraph"/>
              <w:tabs>
                <w:tab w:val="center" w:pos="4252"/>
                <w:tab w:val="right" w:pos="8504"/>
              </w:tabs>
              <w:spacing w:before="7" w:line="240" w:lineRule="auto"/>
              <w:ind w:left="0"/>
              <w:jc w:val="left"/>
              <w:rPr>
                <w:rFonts w:ascii="Century Gothic" w:hAnsi="Century Gothic"/>
                <w:b/>
              </w:rPr>
            </w:pPr>
            <w:r w:rsidRPr="00D67692">
              <w:rPr>
                <w:rFonts w:ascii="Century Gothic" w:hAnsi="Century Gothic"/>
                <w:b/>
              </w:rPr>
              <w:t>Doença</w:t>
            </w:r>
          </w:p>
          <w:p w:rsidR="000722F4" w:rsidRPr="00D67692" w:rsidRDefault="000722F4" w:rsidP="00FD4103">
            <w:pPr>
              <w:pStyle w:val="TableParagraph"/>
              <w:tabs>
                <w:tab w:val="center" w:pos="4252"/>
                <w:tab w:val="right" w:pos="8504"/>
              </w:tabs>
              <w:spacing w:line="240" w:lineRule="auto"/>
              <w:ind w:left="0" w:right="276"/>
              <w:jc w:val="right"/>
              <w:rPr>
                <w:rFonts w:ascii="Century Gothic" w:hAnsi="Century Gothic"/>
                <w:b/>
              </w:rPr>
            </w:pPr>
          </w:p>
        </w:tc>
        <w:tc>
          <w:tcPr>
            <w:tcW w:w="992" w:type="dxa"/>
            <w:tcBorders>
              <w:top w:val="single" w:sz="4" w:space="0" w:color="auto"/>
              <w:left w:val="single" w:sz="4" w:space="0" w:color="auto"/>
              <w:bottom w:val="single" w:sz="4" w:space="0" w:color="000000"/>
              <w:right w:val="single" w:sz="4" w:space="0" w:color="auto"/>
            </w:tcBorders>
            <w:shd w:val="clear" w:color="auto" w:fill="E0E0E0"/>
          </w:tcPr>
          <w:p w:rsidR="000722F4" w:rsidRPr="00D67692" w:rsidRDefault="000722F4" w:rsidP="00FD4103">
            <w:pPr>
              <w:tabs>
                <w:tab w:val="center" w:pos="4252"/>
                <w:tab w:val="right" w:pos="8504"/>
              </w:tabs>
              <w:rPr>
                <w:rFonts w:ascii="Century Gothic" w:hAnsi="Century Gothic"/>
                <w:b/>
                <w:sz w:val="22"/>
                <w:szCs w:val="22"/>
              </w:rPr>
            </w:pPr>
          </w:p>
          <w:p w:rsidR="000722F4" w:rsidRPr="00D67692" w:rsidRDefault="000722F4" w:rsidP="00FD4103">
            <w:pPr>
              <w:pStyle w:val="TableParagraph"/>
              <w:tabs>
                <w:tab w:val="center" w:pos="4252"/>
                <w:tab w:val="right" w:pos="8504"/>
              </w:tabs>
              <w:ind w:left="0" w:right="276"/>
              <w:rPr>
                <w:rFonts w:ascii="Century Gothic" w:hAnsi="Century Gothic"/>
                <w:b/>
              </w:rPr>
            </w:pPr>
            <w:r w:rsidRPr="00D67692">
              <w:rPr>
                <w:rFonts w:ascii="Century Gothic" w:hAnsi="Century Gothic"/>
                <w:b/>
              </w:rPr>
              <w:t>Total</w:t>
            </w:r>
          </w:p>
          <w:p w:rsidR="000722F4" w:rsidRPr="00D67692" w:rsidRDefault="000722F4" w:rsidP="00FD4103">
            <w:pPr>
              <w:pStyle w:val="TableParagraph"/>
              <w:tabs>
                <w:tab w:val="center" w:pos="4252"/>
                <w:tab w:val="right" w:pos="8504"/>
              </w:tabs>
              <w:ind w:left="0" w:right="276"/>
              <w:rPr>
                <w:rFonts w:ascii="Century Gothic" w:hAnsi="Century Gothic"/>
                <w:b/>
              </w:rPr>
            </w:pPr>
            <w:r w:rsidRPr="00D67692">
              <w:rPr>
                <w:rFonts w:ascii="Century Gothic" w:hAnsi="Century Gothic"/>
                <w:b/>
              </w:rPr>
              <w:t>Func.</w:t>
            </w:r>
          </w:p>
        </w:tc>
        <w:tc>
          <w:tcPr>
            <w:tcW w:w="1277" w:type="dxa"/>
            <w:tcBorders>
              <w:top w:val="single" w:sz="4" w:space="0" w:color="auto"/>
              <w:left w:val="single" w:sz="4" w:space="0" w:color="auto"/>
              <w:bottom w:val="single" w:sz="4" w:space="0" w:color="000000"/>
              <w:right w:val="single" w:sz="4" w:space="0" w:color="000000"/>
            </w:tcBorders>
            <w:shd w:val="clear" w:color="auto" w:fill="E0E0E0"/>
          </w:tcPr>
          <w:p w:rsidR="000722F4" w:rsidRPr="00D67692" w:rsidRDefault="000722F4" w:rsidP="00FD4103">
            <w:pPr>
              <w:tabs>
                <w:tab w:val="center" w:pos="4252"/>
                <w:tab w:val="right" w:pos="8504"/>
              </w:tabs>
              <w:rPr>
                <w:rFonts w:ascii="Century Gothic" w:hAnsi="Century Gothic"/>
                <w:b/>
                <w:sz w:val="22"/>
                <w:szCs w:val="22"/>
              </w:rPr>
            </w:pPr>
          </w:p>
          <w:p w:rsidR="000722F4" w:rsidRPr="00D67692" w:rsidRDefault="000722F4" w:rsidP="00FD4103">
            <w:pPr>
              <w:pStyle w:val="TableParagraph"/>
              <w:tabs>
                <w:tab w:val="center" w:pos="4252"/>
                <w:tab w:val="right" w:pos="8504"/>
              </w:tabs>
              <w:ind w:left="0" w:right="276"/>
              <w:rPr>
                <w:rFonts w:ascii="Century Gothic" w:hAnsi="Century Gothic"/>
                <w:b/>
              </w:rPr>
            </w:pPr>
            <w:r w:rsidRPr="00D67692">
              <w:rPr>
                <w:rFonts w:ascii="Century Gothic" w:hAnsi="Century Gothic"/>
                <w:b/>
              </w:rPr>
              <w:t>Total</w:t>
            </w:r>
          </w:p>
          <w:p w:rsidR="000722F4" w:rsidRPr="00D67692" w:rsidRDefault="000722F4" w:rsidP="00FD4103">
            <w:pPr>
              <w:pStyle w:val="TableParagraph"/>
              <w:tabs>
                <w:tab w:val="center" w:pos="4252"/>
                <w:tab w:val="right" w:pos="8504"/>
              </w:tabs>
              <w:ind w:left="0" w:right="276"/>
              <w:rPr>
                <w:rFonts w:ascii="Century Gothic" w:hAnsi="Century Gothic"/>
                <w:b/>
              </w:rPr>
            </w:pPr>
            <w:r w:rsidRPr="00D67692">
              <w:rPr>
                <w:rFonts w:ascii="Century Gothic" w:hAnsi="Century Gothic"/>
                <w:b/>
              </w:rPr>
              <w:t>R$</w:t>
            </w:r>
          </w:p>
        </w:tc>
      </w:tr>
      <w:tr w:rsidR="004533D0" w:rsidRPr="00437EB1" w:rsidTr="00FD4103">
        <w:trPr>
          <w:trHeight w:hRule="exact" w:val="286"/>
        </w:trPr>
        <w:tc>
          <w:tcPr>
            <w:tcW w:w="2312" w:type="dxa"/>
            <w:tcBorders>
              <w:top w:val="single" w:sz="4" w:space="0" w:color="000000"/>
              <w:left w:val="single" w:sz="4" w:space="0" w:color="000000"/>
              <w:bottom w:val="single" w:sz="4" w:space="0" w:color="000000"/>
              <w:right w:val="single" w:sz="4" w:space="0" w:color="auto"/>
            </w:tcBorders>
            <w:shd w:val="clear" w:color="auto" w:fill="E0E0E0"/>
            <w:hideMark/>
          </w:tcPr>
          <w:p w:rsidR="000722F4" w:rsidRPr="00D67692" w:rsidRDefault="000722F4" w:rsidP="00FD4103">
            <w:pPr>
              <w:pStyle w:val="TableParagraph"/>
              <w:tabs>
                <w:tab w:val="center" w:pos="4252"/>
                <w:tab w:val="right" w:pos="8504"/>
              </w:tabs>
              <w:ind w:left="103"/>
              <w:jc w:val="left"/>
              <w:rPr>
                <w:rFonts w:ascii="Century Gothic" w:hAnsi="Century Gothic"/>
              </w:rPr>
            </w:pPr>
            <w:r w:rsidRPr="00D67692">
              <w:rPr>
                <w:rFonts w:ascii="Century Gothic" w:hAnsi="Century Gothic"/>
              </w:rPr>
              <w:t>até R$ 1.000,00</w:t>
            </w:r>
          </w:p>
        </w:tc>
        <w:tc>
          <w:tcPr>
            <w:tcW w:w="1134" w:type="dxa"/>
            <w:tcBorders>
              <w:top w:val="single" w:sz="4" w:space="0" w:color="000000"/>
              <w:left w:val="single" w:sz="4" w:space="0" w:color="auto"/>
              <w:bottom w:val="single" w:sz="4" w:space="0" w:color="000000"/>
              <w:right w:val="single" w:sz="4" w:space="0" w:color="000000"/>
            </w:tcBorders>
          </w:tcPr>
          <w:p w:rsidR="000722F4" w:rsidRPr="00D67692" w:rsidRDefault="000722F4" w:rsidP="00FD4103">
            <w:pPr>
              <w:tabs>
                <w:tab w:val="center" w:pos="4252"/>
                <w:tab w:val="right" w:pos="8504"/>
              </w:tabs>
              <w:jc w:val="center"/>
              <w:rPr>
                <w:rFonts w:ascii="Century Gothic" w:hAnsi="Century Gothic"/>
                <w:sz w:val="22"/>
                <w:szCs w:val="22"/>
              </w:rPr>
            </w:pPr>
            <w:r w:rsidRPr="00D67692">
              <w:rPr>
                <w:rFonts w:ascii="Century Gothic" w:hAnsi="Century Gothic"/>
                <w:sz w:val="22"/>
                <w:szCs w:val="22"/>
              </w:rPr>
              <w:t>0</w:t>
            </w:r>
            <w:r w:rsidR="00D67692">
              <w:rPr>
                <w:rFonts w:ascii="Century Gothic" w:hAnsi="Century Gothic"/>
                <w:sz w:val="22"/>
                <w:szCs w:val="22"/>
              </w:rPr>
              <w:t>0</w:t>
            </w:r>
          </w:p>
          <w:p w:rsidR="000722F4" w:rsidRPr="00D67692" w:rsidRDefault="000722F4" w:rsidP="00FD4103">
            <w:pPr>
              <w:tabs>
                <w:tab w:val="center" w:pos="4252"/>
                <w:tab w:val="right" w:pos="8504"/>
              </w:tabs>
              <w:jc w:val="center"/>
              <w:rPr>
                <w:rFonts w:ascii="Century Gothic" w:hAnsi="Century Gothic"/>
                <w:sz w:val="22"/>
                <w:szCs w:val="22"/>
              </w:rPr>
            </w:pPr>
          </w:p>
        </w:tc>
        <w:tc>
          <w:tcPr>
            <w:tcW w:w="851"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pStyle w:val="TableParagraph"/>
              <w:tabs>
                <w:tab w:val="center" w:pos="4252"/>
                <w:tab w:val="right" w:pos="8504"/>
              </w:tabs>
              <w:ind w:left="102" w:right="96"/>
              <w:rPr>
                <w:rFonts w:ascii="Century Gothic" w:hAnsi="Century Gothic"/>
              </w:rPr>
            </w:pPr>
            <w:r>
              <w:rPr>
                <w:rFonts w:ascii="Century Gothic" w:hAnsi="Century Gothic"/>
              </w:rPr>
              <w:t>0</w:t>
            </w:r>
            <w:r w:rsidR="000722F4" w:rsidRPr="00D67692">
              <w:rPr>
                <w:rFonts w:ascii="Century Gothic" w:hAnsi="Century Gothic"/>
              </w:rPr>
              <w:t>0</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pStyle w:val="TableParagraph"/>
              <w:tabs>
                <w:tab w:val="center" w:pos="4252"/>
                <w:tab w:val="right" w:pos="8504"/>
              </w:tabs>
              <w:ind w:right="80"/>
              <w:rPr>
                <w:rFonts w:ascii="Century Gothic" w:hAnsi="Century Gothic"/>
              </w:rPr>
            </w:pPr>
            <w:r>
              <w:rPr>
                <w:rFonts w:ascii="Century Gothic" w:hAnsi="Century Gothic"/>
              </w:rPr>
              <w:t>00</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w:t>
            </w:r>
            <w:r w:rsidR="000722F4" w:rsidRPr="00D67692">
              <w:rPr>
                <w:rFonts w:ascii="Century Gothic" w:hAnsi="Century Gothic"/>
                <w:sz w:val="22"/>
                <w:szCs w:val="22"/>
              </w:rPr>
              <w:t>0</w:t>
            </w:r>
          </w:p>
        </w:tc>
        <w:tc>
          <w:tcPr>
            <w:tcW w:w="1134"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00</w:t>
            </w:r>
          </w:p>
        </w:tc>
        <w:tc>
          <w:tcPr>
            <w:tcW w:w="851" w:type="dxa"/>
            <w:tcBorders>
              <w:top w:val="single" w:sz="4" w:space="0" w:color="000000"/>
              <w:left w:val="single" w:sz="4" w:space="0" w:color="000000"/>
              <w:bottom w:val="single" w:sz="4" w:space="0" w:color="000000"/>
              <w:right w:val="single" w:sz="4" w:space="0" w:color="auto"/>
            </w:tcBorders>
            <w:hideMark/>
          </w:tcPr>
          <w:p w:rsidR="000722F4" w:rsidRPr="00D67692" w:rsidRDefault="00D67692" w:rsidP="00BB5CBA">
            <w:pPr>
              <w:pStyle w:val="TableParagraph"/>
              <w:tabs>
                <w:tab w:val="center" w:pos="4252"/>
                <w:tab w:val="right" w:pos="8504"/>
              </w:tabs>
              <w:ind w:right="75"/>
              <w:rPr>
                <w:rFonts w:ascii="Century Gothic" w:hAnsi="Century Gothic"/>
              </w:rPr>
            </w:pPr>
            <w:r>
              <w:rPr>
                <w:rFonts w:ascii="Century Gothic" w:hAnsi="Century Gothic"/>
              </w:rPr>
              <w:t>00</w:t>
            </w:r>
          </w:p>
        </w:tc>
        <w:tc>
          <w:tcPr>
            <w:tcW w:w="992" w:type="dxa"/>
            <w:tcBorders>
              <w:top w:val="single" w:sz="4" w:space="0" w:color="000000"/>
              <w:left w:val="single" w:sz="4" w:space="0" w:color="auto"/>
              <w:bottom w:val="single" w:sz="4" w:space="0" w:color="000000"/>
              <w:right w:val="single" w:sz="4" w:space="0" w:color="auto"/>
            </w:tcBorders>
            <w:hideMark/>
          </w:tcPr>
          <w:p w:rsidR="000722F4" w:rsidRPr="00D67692" w:rsidRDefault="00D67692" w:rsidP="00FD4103">
            <w:pPr>
              <w:pStyle w:val="TableParagraph"/>
              <w:tabs>
                <w:tab w:val="center" w:pos="4252"/>
                <w:tab w:val="right" w:pos="8504"/>
              </w:tabs>
              <w:ind w:right="75"/>
              <w:rPr>
                <w:rFonts w:ascii="Century Gothic" w:hAnsi="Century Gothic"/>
              </w:rPr>
            </w:pPr>
            <w:r>
              <w:rPr>
                <w:rFonts w:ascii="Century Gothic" w:hAnsi="Century Gothic"/>
              </w:rPr>
              <w:t>00</w:t>
            </w:r>
          </w:p>
        </w:tc>
        <w:tc>
          <w:tcPr>
            <w:tcW w:w="1277" w:type="dxa"/>
            <w:tcBorders>
              <w:top w:val="single" w:sz="4" w:space="0" w:color="000000"/>
              <w:left w:val="single" w:sz="4" w:space="0" w:color="auto"/>
              <w:bottom w:val="single" w:sz="4" w:space="0" w:color="000000"/>
              <w:right w:val="single" w:sz="4" w:space="0" w:color="000000"/>
            </w:tcBorders>
            <w:shd w:val="clear" w:color="auto" w:fill="D9D9D9"/>
            <w:hideMark/>
          </w:tcPr>
          <w:p w:rsidR="000722F4" w:rsidRPr="00D67692" w:rsidRDefault="000722F4" w:rsidP="00FD4103">
            <w:pPr>
              <w:pStyle w:val="TableParagraph"/>
              <w:tabs>
                <w:tab w:val="center" w:pos="4252"/>
                <w:tab w:val="right" w:pos="8504"/>
              </w:tabs>
              <w:ind w:left="0" w:right="1"/>
              <w:jc w:val="right"/>
              <w:rPr>
                <w:rFonts w:ascii="Century Gothic" w:hAnsi="Century Gothic"/>
              </w:rPr>
            </w:pPr>
            <w:r w:rsidRPr="00D67692">
              <w:rPr>
                <w:rFonts w:ascii="Century Gothic" w:hAnsi="Century Gothic"/>
              </w:rPr>
              <w:t>0,00</w:t>
            </w:r>
          </w:p>
        </w:tc>
      </w:tr>
      <w:tr w:rsidR="004533D0" w:rsidRPr="00437EB1" w:rsidTr="00FD4103">
        <w:trPr>
          <w:trHeight w:hRule="exact" w:val="288"/>
        </w:trPr>
        <w:tc>
          <w:tcPr>
            <w:tcW w:w="2312" w:type="dxa"/>
            <w:tcBorders>
              <w:top w:val="single" w:sz="4" w:space="0" w:color="000000"/>
              <w:left w:val="single" w:sz="4" w:space="0" w:color="000000"/>
              <w:bottom w:val="single" w:sz="4" w:space="0" w:color="000000"/>
              <w:right w:val="single" w:sz="4" w:space="0" w:color="auto"/>
            </w:tcBorders>
            <w:shd w:val="clear" w:color="auto" w:fill="E0E0E0"/>
            <w:hideMark/>
          </w:tcPr>
          <w:p w:rsidR="000722F4" w:rsidRPr="00D67692" w:rsidRDefault="000722F4" w:rsidP="00FD4103">
            <w:pPr>
              <w:pStyle w:val="TableParagraph"/>
              <w:tabs>
                <w:tab w:val="center" w:pos="4252"/>
                <w:tab w:val="right" w:pos="8504"/>
              </w:tabs>
              <w:spacing w:line="274" w:lineRule="exact"/>
              <w:ind w:left="103"/>
              <w:jc w:val="left"/>
              <w:rPr>
                <w:rFonts w:ascii="Century Gothic" w:hAnsi="Century Gothic"/>
              </w:rPr>
            </w:pPr>
            <w:r w:rsidRPr="00D67692">
              <w:rPr>
                <w:rFonts w:ascii="Century Gothic" w:hAnsi="Century Gothic"/>
              </w:rPr>
              <w:t>até R$ 1.500,00</w:t>
            </w:r>
          </w:p>
        </w:tc>
        <w:tc>
          <w:tcPr>
            <w:tcW w:w="1134" w:type="dxa"/>
            <w:tcBorders>
              <w:top w:val="single" w:sz="4" w:space="0" w:color="000000"/>
              <w:left w:val="single" w:sz="4" w:space="0" w:color="auto"/>
              <w:bottom w:val="single" w:sz="4" w:space="0" w:color="000000"/>
              <w:right w:val="single" w:sz="4" w:space="0" w:color="000000"/>
            </w:tcBorders>
            <w:hideMark/>
          </w:tcPr>
          <w:p w:rsidR="000722F4" w:rsidRPr="00D67692" w:rsidRDefault="000722F4" w:rsidP="00FD4103">
            <w:pPr>
              <w:tabs>
                <w:tab w:val="center" w:pos="4252"/>
                <w:tab w:val="right" w:pos="8504"/>
              </w:tabs>
              <w:jc w:val="center"/>
              <w:rPr>
                <w:rFonts w:ascii="Century Gothic" w:hAnsi="Century Gothic"/>
                <w:sz w:val="22"/>
                <w:szCs w:val="22"/>
              </w:rPr>
            </w:pPr>
            <w:r w:rsidRPr="00D67692">
              <w:rPr>
                <w:rFonts w:ascii="Century Gothic" w:hAnsi="Century Gothic"/>
                <w:sz w:val="22"/>
                <w:szCs w:val="22"/>
              </w:rPr>
              <w:t>0</w:t>
            </w:r>
          </w:p>
        </w:tc>
        <w:tc>
          <w:tcPr>
            <w:tcW w:w="851"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pStyle w:val="TableParagraph"/>
              <w:tabs>
                <w:tab w:val="center" w:pos="4252"/>
                <w:tab w:val="right" w:pos="8504"/>
              </w:tabs>
              <w:spacing w:line="274" w:lineRule="exact"/>
              <w:ind w:left="102" w:right="96"/>
              <w:rPr>
                <w:rFonts w:ascii="Century Gothic" w:hAnsi="Century Gothic"/>
              </w:rPr>
            </w:pPr>
            <w:r>
              <w:rPr>
                <w:rFonts w:ascii="Century Gothic" w:hAnsi="Century Gothic"/>
              </w:rPr>
              <w:t>20</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pStyle w:val="TableParagraph"/>
              <w:tabs>
                <w:tab w:val="center" w:pos="4252"/>
                <w:tab w:val="right" w:pos="8504"/>
              </w:tabs>
              <w:spacing w:line="274" w:lineRule="exact"/>
              <w:ind w:right="81"/>
              <w:rPr>
                <w:rFonts w:ascii="Century Gothic" w:hAnsi="Century Gothic"/>
              </w:rPr>
            </w:pPr>
            <w:r>
              <w:rPr>
                <w:rFonts w:ascii="Century Gothic" w:hAnsi="Century Gothic"/>
              </w:rPr>
              <w:t>00</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01</w:t>
            </w:r>
          </w:p>
        </w:tc>
        <w:tc>
          <w:tcPr>
            <w:tcW w:w="1134"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00</w:t>
            </w:r>
          </w:p>
        </w:tc>
        <w:tc>
          <w:tcPr>
            <w:tcW w:w="851" w:type="dxa"/>
            <w:tcBorders>
              <w:top w:val="single" w:sz="4" w:space="0" w:color="000000"/>
              <w:left w:val="single" w:sz="4" w:space="0" w:color="000000"/>
              <w:bottom w:val="single" w:sz="4" w:space="0" w:color="000000"/>
              <w:right w:val="single" w:sz="4" w:space="0" w:color="auto"/>
            </w:tcBorders>
            <w:hideMark/>
          </w:tcPr>
          <w:p w:rsidR="000722F4" w:rsidRPr="00D67692" w:rsidRDefault="00D67692" w:rsidP="00BB5CBA">
            <w:pPr>
              <w:pStyle w:val="TableParagraph"/>
              <w:tabs>
                <w:tab w:val="center" w:pos="4252"/>
                <w:tab w:val="right" w:pos="8504"/>
              </w:tabs>
              <w:spacing w:line="274" w:lineRule="exact"/>
              <w:ind w:left="0" w:right="355"/>
              <w:rPr>
                <w:rFonts w:ascii="Century Gothic" w:hAnsi="Century Gothic"/>
              </w:rPr>
            </w:pPr>
            <w:r>
              <w:rPr>
                <w:rFonts w:ascii="Century Gothic" w:hAnsi="Century Gothic"/>
              </w:rPr>
              <w:t>01</w:t>
            </w:r>
          </w:p>
        </w:tc>
        <w:tc>
          <w:tcPr>
            <w:tcW w:w="992" w:type="dxa"/>
            <w:tcBorders>
              <w:top w:val="single" w:sz="4" w:space="0" w:color="000000"/>
              <w:left w:val="single" w:sz="4" w:space="0" w:color="auto"/>
              <w:bottom w:val="single" w:sz="4" w:space="0" w:color="000000"/>
              <w:right w:val="single" w:sz="4" w:space="0" w:color="auto"/>
            </w:tcBorders>
            <w:hideMark/>
          </w:tcPr>
          <w:p w:rsidR="000722F4" w:rsidRPr="00D67692" w:rsidRDefault="00D67692" w:rsidP="00FD4103">
            <w:pPr>
              <w:pStyle w:val="TableParagraph"/>
              <w:tabs>
                <w:tab w:val="center" w:pos="4252"/>
                <w:tab w:val="right" w:pos="8504"/>
              </w:tabs>
              <w:spacing w:line="274" w:lineRule="exact"/>
              <w:ind w:left="0" w:right="141"/>
              <w:rPr>
                <w:rFonts w:ascii="Century Gothic" w:hAnsi="Century Gothic"/>
              </w:rPr>
            </w:pPr>
            <w:r>
              <w:rPr>
                <w:rFonts w:ascii="Century Gothic" w:hAnsi="Century Gothic"/>
              </w:rPr>
              <w:t xml:space="preserve">  22</w:t>
            </w:r>
          </w:p>
        </w:tc>
        <w:tc>
          <w:tcPr>
            <w:tcW w:w="1277" w:type="dxa"/>
            <w:tcBorders>
              <w:top w:val="single" w:sz="4" w:space="0" w:color="000000"/>
              <w:left w:val="single" w:sz="4" w:space="0" w:color="auto"/>
              <w:bottom w:val="single" w:sz="4" w:space="0" w:color="000000"/>
              <w:right w:val="single" w:sz="4" w:space="0" w:color="000000"/>
            </w:tcBorders>
            <w:shd w:val="clear" w:color="auto" w:fill="D9D9D9"/>
            <w:hideMark/>
          </w:tcPr>
          <w:p w:rsidR="000722F4" w:rsidRPr="00D67692" w:rsidRDefault="00D67692" w:rsidP="00FD4103">
            <w:pPr>
              <w:pStyle w:val="TableParagraph"/>
              <w:tabs>
                <w:tab w:val="center" w:pos="4252"/>
                <w:tab w:val="right" w:pos="8504"/>
              </w:tabs>
              <w:spacing w:line="274" w:lineRule="exact"/>
              <w:ind w:left="0" w:right="1"/>
              <w:jc w:val="right"/>
              <w:rPr>
                <w:rFonts w:ascii="Century Gothic" w:hAnsi="Century Gothic"/>
              </w:rPr>
            </w:pPr>
            <w:r>
              <w:rPr>
                <w:rFonts w:ascii="Century Gothic" w:hAnsi="Century Gothic"/>
              </w:rPr>
              <w:t>33.000</w:t>
            </w:r>
            <w:r w:rsidR="000722F4" w:rsidRPr="00D67692">
              <w:rPr>
                <w:rFonts w:ascii="Century Gothic" w:hAnsi="Century Gothic"/>
              </w:rPr>
              <w:t>,00</w:t>
            </w:r>
          </w:p>
        </w:tc>
      </w:tr>
      <w:tr w:rsidR="004533D0" w:rsidRPr="00437EB1" w:rsidTr="00FD4103">
        <w:trPr>
          <w:trHeight w:hRule="exact" w:val="286"/>
        </w:trPr>
        <w:tc>
          <w:tcPr>
            <w:tcW w:w="2312" w:type="dxa"/>
            <w:tcBorders>
              <w:top w:val="single" w:sz="4" w:space="0" w:color="000000"/>
              <w:left w:val="single" w:sz="4" w:space="0" w:color="000000"/>
              <w:bottom w:val="single" w:sz="4" w:space="0" w:color="000000"/>
              <w:right w:val="single" w:sz="4" w:space="0" w:color="auto"/>
            </w:tcBorders>
            <w:shd w:val="clear" w:color="auto" w:fill="E0E0E0"/>
            <w:hideMark/>
          </w:tcPr>
          <w:p w:rsidR="000722F4" w:rsidRPr="00D67692" w:rsidRDefault="000722F4" w:rsidP="00FD4103">
            <w:pPr>
              <w:pStyle w:val="TableParagraph"/>
              <w:tabs>
                <w:tab w:val="center" w:pos="4252"/>
                <w:tab w:val="right" w:pos="8504"/>
              </w:tabs>
              <w:ind w:left="103"/>
              <w:jc w:val="left"/>
              <w:rPr>
                <w:rFonts w:ascii="Century Gothic" w:hAnsi="Century Gothic"/>
              </w:rPr>
            </w:pPr>
            <w:r w:rsidRPr="00D67692">
              <w:rPr>
                <w:rFonts w:ascii="Century Gothic" w:hAnsi="Century Gothic"/>
              </w:rPr>
              <w:t>até R$ 1.800,00</w:t>
            </w:r>
          </w:p>
        </w:tc>
        <w:tc>
          <w:tcPr>
            <w:tcW w:w="1134" w:type="dxa"/>
            <w:tcBorders>
              <w:top w:val="single" w:sz="4" w:space="0" w:color="000000"/>
              <w:left w:val="single" w:sz="4" w:space="0" w:color="auto"/>
              <w:bottom w:val="single" w:sz="4" w:space="0" w:color="000000"/>
              <w:right w:val="single" w:sz="4" w:space="0" w:color="000000"/>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01</w:t>
            </w:r>
          </w:p>
        </w:tc>
        <w:tc>
          <w:tcPr>
            <w:tcW w:w="851"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pStyle w:val="TableParagraph"/>
              <w:tabs>
                <w:tab w:val="center" w:pos="4252"/>
                <w:tab w:val="right" w:pos="8504"/>
              </w:tabs>
              <w:ind w:left="102" w:right="96"/>
              <w:rPr>
                <w:rFonts w:ascii="Century Gothic" w:hAnsi="Century Gothic"/>
              </w:rPr>
            </w:pPr>
            <w:r>
              <w:rPr>
                <w:rFonts w:ascii="Century Gothic" w:hAnsi="Century Gothic"/>
              </w:rPr>
              <w:t>05</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00</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00</w:t>
            </w:r>
          </w:p>
        </w:tc>
        <w:tc>
          <w:tcPr>
            <w:tcW w:w="1134"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00</w:t>
            </w:r>
          </w:p>
        </w:tc>
        <w:tc>
          <w:tcPr>
            <w:tcW w:w="851" w:type="dxa"/>
            <w:tcBorders>
              <w:top w:val="single" w:sz="4" w:space="0" w:color="000000"/>
              <w:left w:val="single" w:sz="4" w:space="0" w:color="000000"/>
              <w:bottom w:val="single" w:sz="4" w:space="0" w:color="000000"/>
              <w:right w:val="single" w:sz="4" w:space="0" w:color="auto"/>
            </w:tcBorders>
            <w:hideMark/>
          </w:tcPr>
          <w:p w:rsidR="000722F4" w:rsidRPr="00D67692" w:rsidRDefault="00D67692" w:rsidP="00BB5CBA">
            <w:pPr>
              <w:pStyle w:val="TableParagraph"/>
              <w:tabs>
                <w:tab w:val="center" w:pos="4252"/>
                <w:tab w:val="right" w:pos="8504"/>
              </w:tabs>
              <w:ind w:right="75"/>
              <w:rPr>
                <w:rFonts w:ascii="Century Gothic" w:hAnsi="Century Gothic"/>
              </w:rPr>
            </w:pPr>
            <w:r>
              <w:rPr>
                <w:rFonts w:ascii="Century Gothic" w:hAnsi="Century Gothic"/>
              </w:rPr>
              <w:t>00</w:t>
            </w:r>
          </w:p>
        </w:tc>
        <w:tc>
          <w:tcPr>
            <w:tcW w:w="992" w:type="dxa"/>
            <w:tcBorders>
              <w:top w:val="single" w:sz="4" w:space="0" w:color="000000"/>
              <w:left w:val="single" w:sz="4" w:space="0" w:color="auto"/>
              <w:bottom w:val="single" w:sz="4" w:space="0" w:color="000000"/>
              <w:right w:val="single" w:sz="4" w:space="0" w:color="auto"/>
            </w:tcBorders>
            <w:hideMark/>
          </w:tcPr>
          <w:p w:rsidR="000722F4" w:rsidRPr="00D67692" w:rsidRDefault="00D67692" w:rsidP="00FD4103">
            <w:pPr>
              <w:pStyle w:val="TableParagraph"/>
              <w:tabs>
                <w:tab w:val="center" w:pos="4252"/>
                <w:tab w:val="right" w:pos="8504"/>
              </w:tabs>
              <w:ind w:right="75"/>
              <w:rPr>
                <w:rFonts w:ascii="Century Gothic" w:hAnsi="Century Gothic"/>
              </w:rPr>
            </w:pPr>
            <w:r>
              <w:rPr>
                <w:rFonts w:ascii="Century Gothic" w:hAnsi="Century Gothic"/>
              </w:rPr>
              <w:t>06</w:t>
            </w:r>
          </w:p>
        </w:tc>
        <w:tc>
          <w:tcPr>
            <w:tcW w:w="1277" w:type="dxa"/>
            <w:tcBorders>
              <w:top w:val="single" w:sz="4" w:space="0" w:color="000000"/>
              <w:left w:val="single" w:sz="4" w:space="0" w:color="auto"/>
              <w:bottom w:val="single" w:sz="4" w:space="0" w:color="000000"/>
              <w:right w:val="single" w:sz="4" w:space="0" w:color="000000"/>
            </w:tcBorders>
            <w:shd w:val="clear" w:color="auto" w:fill="D9D9D9"/>
            <w:hideMark/>
          </w:tcPr>
          <w:p w:rsidR="000722F4" w:rsidRPr="00D67692" w:rsidRDefault="00D67692" w:rsidP="00FD4103">
            <w:pPr>
              <w:pStyle w:val="TableParagraph"/>
              <w:tabs>
                <w:tab w:val="center" w:pos="4252"/>
                <w:tab w:val="right" w:pos="8504"/>
              </w:tabs>
              <w:ind w:right="1"/>
              <w:jc w:val="right"/>
              <w:rPr>
                <w:rFonts w:ascii="Century Gothic" w:hAnsi="Century Gothic"/>
              </w:rPr>
            </w:pPr>
            <w:r>
              <w:rPr>
                <w:rFonts w:ascii="Century Gothic" w:hAnsi="Century Gothic"/>
              </w:rPr>
              <w:t>10.800</w:t>
            </w:r>
            <w:r w:rsidR="000722F4" w:rsidRPr="00D67692">
              <w:rPr>
                <w:rFonts w:ascii="Century Gothic" w:hAnsi="Century Gothic"/>
              </w:rPr>
              <w:t>,00</w:t>
            </w:r>
          </w:p>
        </w:tc>
      </w:tr>
      <w:tr w:rsidR="000722F4" w:rsidRPr="00437EB1" w:rsidTr="00FD4103">
        <w:trPr>
          <w:trHeight w:hRule="exact" w:val="286"/>
        </w:trPr>
        <w:tc>
          <w:tcPr>
            <w:tcW w:w="2312" w:type="dxa"/>
            <w:tcBorders>
              <w:top w:val="single" w:sz="4" w:space="0" w:color="000000"/>
              <w:left w:val="single" w:sz="4" w:space="0" w:color="000000"/>
              <w:bottom w:val="single" w:sz="4" w:space="0" w:color="000000"/>
              <w:right w:val="single" w:sz="4" w:space="0" w:color="auto"/>
            </w:tcBorders>
            <w:shd w:val="clear" w:color="auto" w:fill="E0E0E0"/>
            <w:hideMark/>
          </w:tcPr>
          <w:p w:rsidR="000722F4" w:rsidRPr="00D67692" w:rsidRDefault="000722F4" w:rsidP="00FD4103">
            <w:pPr>
              <w:pStyle w:val="TableParagraph"/>
              <w:tabs>
                <w:tab w:val="center" w:pos="4252"/>
                <w:tab w:val="right" w:pos="8504"/>
              </w:tabs>
              <w:ind w:left="103"/>
              <w:jc w:val="left"/>
              <w:rPr>
                <w:rFonts w:ascii="Century Gothic" w:hAnsi="Century Gothic"/>
              </w:rPr>
            </w:pPr>
            <w:r w:rsidRPr="00D67692">
              <w:rPr>
                <w:rFonts w:ascii="Century Gothic" w:hAnsi="Century Gothic"/>
              </w:rPr>
              <w:t>até R$ 2.000,00</w:t>
            </w:r>
          </w:p>
        </w:tc>
        <w:tc>
          <w:tcPr>
            <w:tcW w:w="1134" w:type="dxa"/>
            <w:tcBorders>
              <w:top w:val="single" w:sz="4" w:space="0" w:color="000000"/>
              <w:left w:val="single" w:sz="4" w:space="0" w:color="auto"/>
              <w:bottom w:val="single" w:sz="4" w:space="0" w:color="000000"/>
              <w:right w:val="single" w:sz="4" w:space="0" w:color="000000"/>
            </w:tcBorders>
            <w:hideMark/>
          </w:tcPr>
          <w:p w:rsidR="000722F4" w:rsidRPr="00D67692" w:rsidRDefault="000722F4" w:rsidP="00FD4103">
            <w:pPr>
              <w:tabs>
                <w:tab w:val="center" w:pos="4252"/>
                <w:tab w:val="right" w:pos="8504"/>
              </w:tabs>
              <w:jc w:val="center"/>
              <w:rPr>
                <w:rFonts w:ascii="Century Gothic" w:hAnsi="Century Gothic"/>
                <w:sz w:val="22"/>
                <w:szCs w:val="22"/>
              </w:rPr>
            </w:pPr>
            <w:r w:rsidRPr="00D67692">
              <w:rPr>
                <w:rFonts w:ascii="Century Gothic" w:hAnsi="Century Gothic"/>
                <w:sz w:val="22"/>
                <w:szCs w:val="22"/>
              </w:rPr>
              <w:t>0</w:t>
            </w:r>
            <w:r w:rsidR="00D67692">
              <w:rPr>
                <w:rFonts w:ascii="Century Gothic" w:hAnsi="Century Gothic"/>
                <w:sz w:val="22"/>
                <w:szCs w:val="22"/>
              </w:rPr>
              <w:t>0</w:t>
            </w:r>
          </w:p>
        </w:tc>
        <w:tc>
          <w:tcPr>
            <w:tcW w:w="851"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pStyle w:val="TableParagraph"/>
              <w:tabs>
                <w:tab w:val="center" w:pos="4252"/>
                <w:tab w:val="right" w:pos="8504"/>
              </w:tabs>
              <w:ind w:left="102" w:right="96"/>
              <w:rPr>
                <w:rFonts w:ascii="Century Gothic" w:hAnsi="Century Gothic"/>
              </w:rPr>
            </w:pPr>
            <w:r>
              <w:rPr>
                <w:rFonts w:ascii="Century Gothic" w:hAnsi="Century Gothic"/>
              </w:rPr>
              <w:t>01</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pStyle w:val="TableParagraph"/>
              <w:tabs>
                <w:tab w:val="center" w:pos="4252"/>
                <w:tab w:val="right" w:pos="8504"/>
              </w:tabs>
              <w:ind w:right="80"/>
              <w:rPr>
                <w:rFonts w:ascii="Century Gothic" w:hAnsi="Century Gothic"/>
              </w:rPr>
            </w:pPr>
            <w:r>
              <w:rPr>
                <w:rFonts w:ascii="Century Gothic" w:hAnsi="Century Gothic"/>
              </w:rPr>
              <w:t>00</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00</w:t>
            </w:r>
          </w:p>
        </w:tc>
        <w:tc>
          <w:tcPr>
            <w:tcW w:w="1134"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00</w:t>
            </w:r>
          </w:p>
        </w:tc>
        <w:tc>
          <w:tcPr>
            <w:tcW w:w="851" w:type="dxa"/>
            <w:tcBorders>
              <w:top w:val="single" w:sz="4" w:space="0" w:color="000000"/>
              <w:left w:val="single" w:sz="4" w:space="0" w:color="000000"/>
              <w:bottom w:val="single" w:sz="4" w:space="0" w:color="000000"/>
              <w:right w:val="single" w:sz="4" w:space="0" w:color="auto"/>
            </w:tcBorders>
            <w:hideMark/>
          </w:tcPr>
          <w:p w:rsidR="000722F4" w:rsidRPr="00D67692" w:rsidRDefault="00D67692" w:rsidP="00BB5CBA">
            <w:pPr>
              <w:pStyle w:val="TableParagraph"/>
              <w:tabs>
                <w:tab w:val="center" w:pos="4252"/>
                <w:tab w:val="right" w:pos="8504"/>
              </w:tabs>
              <w:ind w:right="75"/>
              <w:rPr>
                <w:rFonts w:ascii="Century Gothic" w:hAnsi="Century Gothic"/>
              </w:rPr>
            </w:pPr>
            <w:r>
              <w:rPr>
                <w:rFonts w:ascii="Century Gothic" w:hAnsi="Century Gothic"/>
              </w:rPr>
              <w:t>00</w:t>
            </w:r>
          </w:p>
        </w:tc>
        <w:tc>
          <w:tcPr>
            <w:tcW w:w="992" w:type="dxa"/>
            <w:tcBorders>
              <w:top w:val="single" w:sz="4" w:space="0" w:color="000000"/>
              <w:left w:val="single" w:sz="4" w:space="0" w:color="auto"/>
              <w:bottom w:val="single" w:sz="4" w:space="0" w:color="000000"/>
              <w:right w:val="single" w:sz="4" w:space="0" w:color="auto"/>
            </w:tcBorders>
            <w:hideMark/>
          </w:tcPr>
          <w:p w:rsidR="000722F4" w:rsidRPr="00D67692" w:rsidRDefault="00D67692" w:rsidP="00FD4103">
            <w:pPr>
              <w:pStyle w:val="TableParagraph"/>
              <w:tabs>
                <w:tab w:val="center" w:pos="4252"/>
                <w:tab w:val="right" w:pos="8504"/>
              </w:tabs>
              <w:ind w:right="75"/>
              <w:rPr>
                <w:rFonts w:ascii="Century Gothic" w:hAnsi="Century Gothic"/>
              </w:rPr>
            </w:pPr>
            <w:r>
              <w:rPr>
                <w:rFonts w:ascii="Century Gothic" w:hAnsi="Century Gothic"/>
              </w:rPr>
              <w:t>01</w:t>
            </w:r>
          </w:p>
        </w:tc>
        <w:tc>
          <w:tcPr>
            <w:tcW w:w="1277" w:type="dxa"/>
            <w:tcBorders>
              <w:top w:val="single" w:sz="4" w:space="0" w:color="000000"/>
              <w:left w:val="single" w:sz="4" w:space="0" w:color="auto"/>
              <w:bottom w:val="single" w:sz="4" w:space="0" w:color="000000"/>
              <w:right w:val="single" w:sz="4" w:space="0" w:color="000000"/>
            </w:tcBorders>
            <w:shd w:val="clear" w:color="auto" w:fill="D9D9D9"/>
            <w:hideMark/>
          </w:tcPr>
          <w:p w:rsidR="000722F4" w:rsidRPr="00D67692" w:rsidRDefault="00D67692" w:rsidP="00FD4103">
            <w:pPr>
              <w:pStyle w:val="TableParagraph"/>
              <w:tabs>
                <w:tab w:val="center" w:pos="4252"/>
                <w:tab w:val="right" w:pos="8504"/>
              </w:tabs>
              <w:ind w:right="1"/>
              <w:jc w:val="right"/>
              <w:rPr>
                <w:rFonts w:ascii="Century Gothic" w:hAnsi="Century Gothic"/>
              </w:rPr>
            </w:pPr>
            <w:r>
              <w:rPr>
                <w:rFonts w:ascii="Century Gothic" w:hAnsi="Century Gothic"/>
              </w:rPr>
              <w:t>2.000</w:t>
            </w:r>
            <w:r w:rsidR="000722F4" w:rsidRPr="00D67692">
              <w:rPr>
                <w:rFonts w:ascii="Century Gothic" w:hAnsi="Century Gothic"/>
              </w:rPr>
              <w:t>,00</w:t>
            </w:r>
          </w:p>
        </w:tc>
      </w:tr>
      <w:tr w:rsidR="000722F4" w:rsidRPr="00437EB1" w:rsidTr="00FD4103">
        <w:trPr>
          <w:trHeight w:hRule="exact" w:val="286"/>
        </w:trPr>
        <w:tc>
          <w:tcPr>
            <w:tcW w:w="2312" w:type="dxa"/>
            <w:tcBorders>
              <w:top w:val="single" w:sz="4" w:space="0" w:color="000000"/>
              <w:left w:val="single" w:sz="4" w:space="0" w:color="000000"/>
              <w:bottom w:val="single" w:sz="4" w:space="0" w:color="000000"/>
              <w:right w:val="single" w:sz="4" w:space="0" w:color="auto"/>
            </w:tcBorders>
            <w:shd w:val="clear" w:color="auto" w:fill="E0E0E0"/>
            <w:hideMark/>
          </w:tcPr>
          <w:p w:rsidR="000722F4" w:rsidRPr="00D67692" w:rsidRDefault="000722F4" w:rsidP="00FD4103">
            <w:pPr>
              <w:pStyle w:val="TableParagraph"/>
              <w:tabs>
                <w:tab w:val="center" w:pos="4252"/>
                <w:tab w:val="right" w:pos="8504"/>
              </w:tabs>
              <w:ind w:left="103"/>
              <w:jc w:val="left"/>
              <w:rPr>
                <w:rFonts w:ascii="Century Gothic" w:hAnsi="Century Gothic"/>
              </w:rPr>
            </w:pPr>
            <w:r w:rsidRPr="00D67692">
              <w:rPr>
                <w:rFonts w:ascii="Century Gothic" w:hAnsi="Century Gothic"/>
              </w:rPr>
              <w:t>até R$ 2.500,00</w:t>
            </w:r>
          </w:p>
        </w:tc>
        <w:tc>
          <w:tcPr>
            <w:tcW w:w="1134" w:type="dxa"/>
            <w:tcBorders>
              <w:top w:val="single" w:sz="4" w:space="0" w:color="000000"/>
              <w:left w:val="single" w:sz="4" w:space="0" w:color="auto"/>
              <w:bottom w:val="single" w:sz="4" w:space="0" w:color="000000"/>
              <w:right w:val="single" w:sz="4" w:space="0" w:color="000000"/>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00</w:t>
            </w:r>
          </w:p>
        </w:tc>
        <w:tc>
          <w:tcPr>
            <w:tcW w:w="851"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pStyle w:val="TableParagraph"/>
              <w:tabs>
                <w:tab w:val="center" w:pos="4252"/>
                <w:tab w:val="right" w:pos="8504"/>
              </w:tabs>
              <w:ind w:left="102" w:right="96"/>
              <w:rPr>
                <w:rFonts w:ascii="Century Gothic" w:hAnsi="Century Gothic"/>
              </w:rPr>
            </w:pPr>
            <w:r>
              <w:rPr>
                <w:rFonts w:ascii="Century Gothic" w:hAnsi="Century Gothic"/>
              </w:rPr>
              <w:t>05</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00</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0722F4" w:rsidP="00FD4103">
            <w:pPr>
              <w:tabs>
                <w:tab w:val="center" w:pos="4252"/>
                <w:tab w:val="right" w:pos="8504"/>
              </w:tabs>
              <w:jc w:val="center"/>
              <w:rPr>
                <w:rFonts w:ascii="Century Gothic" w:hAnsi="Century Gothic"/>
                <w:sz w:val="22"/>
                <w:szCs w:val="22"/>
              </w:rPr>
            </w:pPr>
            <w:r w:rsidRPr="00D67692">
              <w:rPr>
                <w:rFonts w:ascii="Century Gothic" w:hAnsi="Century Gothic"/>
                <w:sz w:val="22"/>
                <w:szCs w:val="22"/>
              </w:rPr>
              <w:t>0</w:t>
            </w:r>
            <w:r w:rsidR="00D67692">
              <w:rPr>
                <w:rFonts w:ascii="Century Gothic" w:hAnsi="Century Gothic"/>
                <w:sz w:val="22"/>
                <w:szCs w:val="22"/>
              </w:rPr>
              <w:t>0</w:t>
            </w:r>
          </w:p>
        </w:tc>
        <w:tc>
          <w:tcPr>
            <w:tcW w:w="1134"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01</w:t>
            </w:r>
          </w:p>
        </w:tc>
        <w:tc>
          <w:tcPr>
            <w:tcW w:w="851" w:type="dxa"/>
            <w:tcBorders>
              <w:top w:val="single" w:sz="4" w:space="0" w:color="000000"/>
              <w:left w:val="single" w:sz="4" w:space="0" w:color="000000"/>
              <w:bottom w:val="single" w:sz="4" w:space="0" w:color="000000"/>
              <w:right w:val="single" w:sz="4" w:space="0" w:color="auto"/>
            </w:tcBorders>
            <w:hideMark/>
          </w:tcPr>
          <w:p w:rsidR="000722F4" w:rsidRPr="00D67692" w:rsidRDefault="000722F4" w:rsidP="00BB5CBA">
            <w:pPr>
              <w:pStyle w:val="TableParagraph"/>
              <w:tabs>
                <w:tab w:val="center" w:pos="4252"/>
                <w:tab w:val="right" w:pos="8504"/>
              </w:tabs>
              <w:ind w:right="75"/>
              <w:rPr>
                <w:rFonts w:ascii="Century Gothic" w:hAnsi="Century Gothic"/>
              </w:rPr>
            </w:pPr>
            <w:r w:rsidRPr="00D67692">
              <w:rPr>
                <w:rFonts w:ascii="Century Gothic" w:hAnsi="Century Gothic"/>
              </w:rPr>
              <w:t>0</w:t>
            </w:r>
            <w:r w:rsidR="00D67692">
              <w:rPr>
                <w:rFonts w:ascii="Century Gothic" w:hAnsi="Century Gothic"/>
              </w:rPr>
              <w:t>0</w:t>
            </w:r>
          </w:p>
        </w:tc>
        <w:tc>
          <w:tcPr>
            <w:tcW w:w="992" w:type="dxa"/>
            <w:tcBorders>
              <w:top w:val="single" w:sz="4" w:space="0" w:color="000000"/>
              <w:left w:val="single" w:sz="4" w:space="0" w:color="auto"/>
              <w:bottom w:val="single" w:sz="4" w:space="0" w:color="000000"/>
              <w:right w:val="single" w:sz="4" w:space="0" w:color="auto"/>
            </w:tcBorders>
            <w:hideMark/>
          </w:tcPr>
          <w:p w:rsidR="000722F4" w:rsidRPr="00D67692" w:rsidRDefault="00D67692" w:rsidP="00FD4103">
            <w:pPr>
              <w:pStyle w:val="TableParagraph"/>
              <w:tabs>
                <w:tab w:val="center" w:pos="4252"/>
                <w:tab w:val="right" w:pos="8504"/>
              </w:tabs>
              <w:ind w:right="75"/>
              <w:rPr>
                <w:rFonts w:ascii="Century Gothic" w:hAnsi="Century Gothic"/>
              </w:rPr>
            </w:pPr>
            <w:r>
              <w:rPr>
                <w:rFonts w:ascii="Century Gothic" w:hAnsi="Century Gothic"/>
              </w:rPr>
              <w:t>06</w:t>
            </w:r>
          </w:p>
        </w:tc>
        <w:tc>
          <w:tcPr>
            <w:tcW w:w="1277" w:type="dxa"/>
            <w:tcBorders>
              <w:top w:val="single" w:sz="4" w:space="0" w:color="000000"/>
              <w:left w:val="single" w:sz="4" w:space="0" w:color="auto"/>
              <w:bottom w:val="single" w:sz="4" w:space="0" w:color="000000"/>
              <w:right w:val="single" w:sz="4" w:space="0" w:color="000000"/>
            </w:tcBorders>
            <w:shd w:val="clear" w:color="auto" w:fill="D9D9D9"/>
            <w:hideMark/>
          </w:tcPr>
          <w:p w:rsidR="000722F4" w:rsidRPr="00D67692" w:rsidRDefault="00D67692" w:rsidP="00FD4103">
            <w:pPr>
              <w:pStyle w:val="TableParagraph"/>
              <w:tabs>
                <w:tab w:val="center" w:pos="4252"/>
                <w:tab w:val="right" w:pos="8504"/>
              </w:tabs>
              <w:ind w:right="1"/>
              <w:jc w:val="right"/>
              <w:rPr>
                <w:rFonts w:ascii="Century Gothic" w:hAnsi="Century Gothic"/>
              </w:rPr>
            </w:pPr>
            <w:r>
              <w:rPr>
                <w:rFonts w:ascii="Century Gothic" w:hAnsi="Century Gothic"/>
              </w:rPr>
              <w:t>15.000,00</w:t>
            </w:r>
            <w:r w:rsidR="000722F4" w:rsidRPr="00D67692">
              <w:rPr>
                <w:rFonts w:ascii="Century Gothic" w:hAnsi="Century Gothic"/>
              </w:rPr>
              <w:t xml:space="preserve">  187.500,00</w:t>
            </w:r>
          </w:p>
        </w:tc>
      </w:tr>
      <w:tr w:rsidR="000722F4" w:rsidRPr="00437EB1" w:rsidTr="00FD4103">
        <w:trPr>
          <w:trHeight w:hRule="exact" w:val="286"/>
        </w:trPr>
        <w:tc>
          <w:tcPr>
            <w:tcW w:w="2312" w:type="dxa"/>
            <w:tcBorders>
              <w:top w:val="single" w:sz="4" w:space="0" w:color="000000"/>
              <w:left w:val="single" w:sz="4" w:space="0" w:color="000000"/>
              <w:bottom w:val="single" w:sz="4" w:space="0" w:color="000000"/>
              <w:right w:val="single" w:sz="4" w:space="0" w:color="auto"/>
            </w:tcBorders>
            <w:shd w:val="clear" w:color="auto" w:fill="E0E0E0"/>
            <w:hideMark/>
          </w:tcPr>
          <w:p w:rsidR="000722F4" w:rsidRPr="00D67692" w:rsidRDefault="000722F4" w:rsidP="00FD4103">
            <w:pPr>
              <w:pStyle w:val="TableParagraph"/>
              <w:tabs>
                <w:tab w:val="center" w:pos="4252"/>
                <w:tab w:val="right" w:pos="8504"/>
              </w:tabs>
              <w:ind w:left="103"/>
              <w:jc w:val="left"/>
              <w:rPr>
                <w:rFonts w:ascii="Century Gothic" w:hAnsi="Century Gothic"/>
              </w:rPr>
            </w:pPr>
            <w:r w:rsidRPr="00D67692">
              <w:rPr>
                <w:rFonts w:ascii="Century Gothic" w:hAnsi="Century Gothic"/>
              </w:rPr>
              <w:t>até R$ 3.000,00</w:t>
            </w:r>
          </w:p>
        </w:tc>
        <w:tc>
          <w:tcPr>
            <w:tcW w:w="1134" w:type="dxa"/>
            <w:tcBorders>
              <w:top w:val="single" w:sz="4" w:space="0" w:color="000000"/>
              <w:left w:val="single" w:sz="4" w:space="0" w:color="auto"/>
              <w:bottom w:val="single" w:sz="4" w:space="0" w:color="000000"/>
              <w:right w:val="single" w:sz="4" w:space="0" w:color="000000"/>
            </w:tcBorders>
            <w:hideMark/>
          </w:tcPr>
          <w:p w:rsidR="000722F4" w:rsidRPr="00D67692" w:rsidRDefault="000722F4" w:rsidP="00FD4103">
            <w:pPr>
              <w:tabs>
                <w:tab w:val="center" w:pos="4252"/>
                <w:tab w:val="right" w:pos="8504"/>
              </w:tabs>
              <w:jc w:val="center"/>
              <w:rPr>
                <w:rFonts w:ascii="Century Gothic" w:hAnsi="Century Gothic"/>
                <w:sz w:val="22"/>
                <w:szCs w:val="22"/>
              </w:rPr>
            </w:pPr>
            <w:r w:rsidRPr="00D67692">
              <w:rPr>
                <w:rFonts w:ascii="Century Gothic" w:hAnsi="Century Gothic"/>
                <w:sz w:val="22"/>
                <w:szCs w:val="22"/>
              </w:rPr>
              <w:t>0</w:t>
            </w:r>
            <w:r w:rsidR="00D67692">
              <w:rPr>
                <w:rFonts w:ascii="Century Gothic" w:hAnsi="Century Gothic"/>
                <w:sz w:val="22"/>
                <w:szCs w:val="22"/>
              </w:rPr>
              <w:t>5</w:t>
            </w:r>
          </w:p>
        </w:tc>
        <w:tc>
          <w:tcPr>
            <w:tcW w:w="851"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pStyle w:val="TableParagraph"/>
              <w:tabs>
                <w:tab w:val="center" w:pos="4252"/>
                <w:tab w:val="right" w:pos="8504"/>
              </w:tabs>
              <w:ind w:left="102" w:right="96"/>
              <w:rPr>
                <w:rFonts w:ascii="Century Gothic" w:hAnsi="Century Gothic"/>
              </w:rPr>
            </w:pPr>
            <w:r>
              <w:rPr>
                <w:rFonts w:ascii="Century Gothic" w:hAnsi="Century Gothic"/>
              </w:rPr>
              <w:t>10</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0722F4" w:rsidP="00FD4103">
            <w:pPr>
              <w:tabs>
                <w:tab w:val="center" w:pos="4252"/>
                <w:tab w:val="right" w:pos="8504"/>
              </w:tabs>
              <w:jc w:val="center"/>
              <w:rPr>
                <w:rFonts w:ascii="Century Gothic" w:hAnsi="Century Gothic"/>
                <w:sz w:val="22"/>
                <w:szCs w:val="22"/>
              </w:rPr>
            </w:pPr>
            <w:r w:rsidRPr="00D67692">
              <w:rPr>
                <w:rFonts w:ascii="Century Gothic" w:hAnsi="Century Gothic"/>
                <w:sz w:val="22"/>
                <w:szCs w:val="22"/>
              </w:rPr>
              <w:t>0</w:t>
            </w:r>
            <w:r w:rsidR="00D67692">
              <w:rPr>
                <w:rFonts w:ascii="Century Gothic" w:hAnsi="Century Gothic"/>
                <w:sz w:val="22"/>
                <w:szCs w:val="22"/>
              </w:rPr>
              <w:t>0</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pStyle w:val="TableParagraph"/>
              <w:tabs>
                <w:tab w:val="center" w:pos="4252"/>
                <w:tab w:val="right" w:pos="8504"/>
              </w:tabs>
              <w:ind w:left="86" w:right="77"/>
              <w:rPr>
                <w:rFonts w:ascii="Century Gothic" w:hAnsi="Century Gothic"/>
              </w:rPr>
            </w:pPr>
            <w:r>
              <w:rPr>
                <w:rFonts w:ascii="Century Gothic" w:hAnsi="Century Gothic"/>
              </w:rPr>
              <w:t>00</w:t>
            </w:r>
          </w:p>
        </w:tc>
        <w:tc>
          <w:tcPr>
            <w:tcW w:w="1134"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D67692">
            <w:pPr>
              <w:tabs>
                <w:tab w:val="center" w:pos="4252"/>
                <w:tab w:val="right" w:pos="8504"/>
              </w:tabs>
              <w:jc w:val="center"/>
              <w:rPr>
                <w:rFonts w:ascii="Century Gothic" w:hAnsi="Century Gothic"/>
                <w:sz w:val="22"/>
                <w:szCs w:val="22"/>
              </w:rPr>
            </w:pPr>
            <w:r>
              <w:rPr>
                <w:rFonts w:ascii="Century Gothic" w:hAnsi="Century Gothic"/>
                <w:sz w:val="22"/>
                <w:szCs w:val="22"/>
              </w:rPr>
              <w:t>04</w:t>
            </w:r>
          </w:p>
        </w:tc>
        <w:tc>
          <w:tcPr>
            <w:tcW w:w="851" w:type="dxa"/>
            <w:tcBorders>
              <w:top w:val="single" w:sz="4" w:space="0" w:color="000000"/>
              <w:left w:val="single" w:sz="4" w:space="0" w:color="000000"/>
              <w:bottom w:val="single" w:sz="4" w:space="0" w:color="000000"/>
              <w:right w:val="single" w:sz="4" w:space="0" w:color="auto"/>
            </w:tcBorders>
            <w:hideMark/>
          </w:tcPr>
          <w:p w:rsidR="000722F4" w:rsidRPr="00D67692" w:rsidRDefault="000722F4" w:rsidP="00BB5CBA">
            <w:pPr>
              <w:pStyle w:val="TableParagraph"/>
              <w:tabs>
                <w:tab w:val="center" w:pos="4252"/>
                <w:tab w:val="right" w:pos="8504"/>
              </w:tabs>
              <w:ind w:right="75"/>
              <w:rPr>
                <w:rFonts w:ascii="Century Gothic" w:hAnsi="Century Gothic"/>
              </w:rPr>
            </w:pPr>
            <w:r w:rsidRPr="00D67692">
              <w:rPr>
                <w:rFonts w:ascii="Century Gothic" w:hAnsi="Century Gothic"/>
              </w:rPr>
              <w:t>0</w:t>
            </w:r>
            <w:r w:rsidR="00D67692">
              <w:rPr>
                <w:rFonts w:ascii="Century Gothic" w:hAnsi="Century Gothic"/>
              </w:rPr>
              <w:t>0</w:t>
            </w:r>
          </w:p>
        </w:tc>
        <w:tc>
          <w:tcPr>
            <w:tcW w:w="992" w:type="dxa"/>
            <w:tcBorders>
              <w:top w:val="single" w:sz="4" w:space="0" w:color="000000"/>
              <w:left w:val="single" w:sz="4" w:space="0" w:color="auto"/>
              <w:bottom w:val="single" w:sz="4" w:space="0" w:color="000000"/>
              <w:right w:val="single" w:sz="4" w:space="0" w:color="auto"/>
            </w:tcBorders>
            <w:hideMark/>
          </w:tcPr>
          <w:p w:rsidR="000722F4" w:rsidRPr="00D67692" w:rsidRDefault="00D67692" w:rsidP="00FD4103">
            <w:pPr>
              <w:pStyle w:val="TableParagraph"/>
              <w:tabs>
                <w:tab w:val="center" w:pos="4252"/>
                <w:tab w:val="right" w:pos="8504"/>
              </w:tabs>
              <w:ind w:right="75"/>
              <w:rPr>
                <w:rFonts w:ascii="Century Gothic" w:hAnsi="Century Gothic"/>
              </w:rPr>
            </w:pPr>
            <w:r>
              <w:rPr>
                <w:rFonts w:ascii="Century Gothic" w:hAnsi="Century Gothic"/>
              </w:rPr>
              <w:t>19</w:t>
            </w:r>
          </w:p>
        </w:tc>
        <w:tc>
          <w:tcPr>
            <w:tcW w:w="1277" w:type="dxa"/>
            <w:tcBorders>
              <w:top w:val="single" w:sz="4" w:space="0" w:color="000000"/>
              <w:left w:val="single" w:sz="4" w:space="0" w:color="auto"/>
              <w:bottom w:val="single" w:sz="4" w:space="0" w:color="000000"/>
              <w:right w:val="single" w:sz="4" w:space="0" w:color="000000"/>
            </w:tcBorders>
            <w:shd w:val="clear" w:color="auto" w:fill="D9D9D9"/>
            <w:hideMark/>
          </w:tcPr>
          <w:p w:rsidR="000722F4" w:rsidRPr="00D67692" w:rsidRDefault="00D67692" w:rsidP="00FD4103">
            <w:pPr>
              <w:pStyle w:val="TableParagraph"/>
              <w:tabs>
                <w:tab w:val="center" w:pos="4252"/>
                <w:tab w:val="right" w:pos="8504"/>
              </w:tabs>
              <w:ind w:right="1"/>
              <w:jc w:val="right"/>
              <w:rPr>
                <w:rFonts w:ascii="Century Gothic" w:hAnsi="Century Gothic"/>
              </w:rPr>
            </w:pPr>
            <w:r>
              <w:rPr>
                <w:rFonts w:ascii="Century Gothic" w:hAnsi="Century Gothic"/>
              </w:rPr>
              <w:t>57.000</w:t>
            </w:r>
            <w:r w:rsidR="000722F4" w:rsidRPr="00D67692">
              <w:rPr>
                <w:rFonts w:ascii="Century Gothic" w:hAnsi="Century Gothic"/>
              </w:rPr>
              <w:t>,00</w:t>
            </w:r>
          </w:p>
        </w:tc>
      </w:tr>
      <w:tr w:rsidR="000722F4" w:rsidRPr="00437EB1" w:rsidTr="00FD4103">
        <w:trPr>
          <w:trHeight w:hRule="exact" w:val="286"/>
        </w:trPr>
        <w:tc>
          <w:tcPr>
            <w:tcW w:w="2312" w:type="dxa"/>
            <w:tcBorders>
              <w:top w:val="single" w:sz="4" w:space="0" w:color="000000"/>
              <w:left w:val="single" w:sz="4" w:space="0" w:color="000000"/>
              <w:bottom w:val="single" w:sz="4" w:space="0" w:color="000000"/>
              <w:right w:val="single" w:sz="4" w:space="0" w:color="auto"/>
            </w:tcBorders>
            <w:shd w:val="clear" w:color="auto" w:fill="E0E0E0"/>
            <w:hideMark/>
          </w:tcPr>
          <w:p w:rsidR="000722F4" w:rsidRPr="00D67692" w:rsidRDefault="000722F4" w:rsidP="00FD4103">
            <w:pPr>
              <w:pStyle w:val="TableParagraph"/>
              <w:tabs>
                <w:tab w:val="center" w:pos="4252"/>
                <w:tab w:val="right" w:pos="8504"/>
              </w:tabs>
              <w:ind w:left="103"/>
              <w:jc w:val="left"/>
              <w:rPr>
                <w:rFonts w:ascii="Century Gothic" w:hAnsi="Century Gothic"/>
              </w:rPr>
            </w:pPr>
            <w:r w:rsidRPr="00D67692">
              <w:rPr>
                <w:rFonts w:ascii="Century Gothic" w:hAnsi="Century Gothic"/>
              </w:rPr>
              <w:t>Acima R$ 3.000,00</w:t>
            </w:r>
          </w:p>
        </w:tc>
        <w:tc>
          <w:tcPr>
            <w:tcW w:w="1134" w:type="dxa"/>
            <w:tcBorders>
              <w:top w:val="single" w:sz="4" w:space="0" w:color="000000"/>
              <w:left w:val="single" w:sz="4" w:space="0" w:color="auto"/>
              <w:bottom w:val="single" w:sz="4" w:space="0" w:color="000000"/>
              <w:right w:val="single" w:sz="4" w:space="0" w:color="000000"/>
            </w:tcBorders>
          </w:tcPr>
          <w:p w:rsidR="000722F4" w:rsidRPr="00D67692" w:rsidRDefault="00D67692" w:rsidP="00FD4103">
            <w:pPr>
              <w:pStyle w:val="TableParagraph"/>
              <w:tabs>
                <w:tab w:val="center" w:pos="4252"/>
                <w:tab w:val="right" w:pos="8504"/>
              </w:tabs>
              <w:ind w:left="0" w:right="496"/>
              <w:jc w:val="right"/>
              <w:rPr>
                <w:rFonts w:ascii="Century Gothic" w:hAnsi="Century Gothic"/>
              </w:rPr>
            </w:pPr>
            <w:r>
              <w:rPr>
                <w:rFonts w:ascii="Century Gothic" w:hAnsi="Century Gothic"/>
              </w:rPr>
              <w:t>09</w:t>
            </w:r>
          </w:p>
          <w:p w:rsidR="000722F4" w:rsidRPr="00D67692" w:rsidRDefault="000722F4" w:rsidP="00FD4103">
            <w:pPr>
              <w:pStyle w:val="TableParagraph"/>
              <w:tabs>
                <w:tab w:val="center" w:pos="4252"/>
                <w:tab w:val="right" w:pos="8504"/>
              </w:tabs>
              <w:ind w:left="0" w:right="496"/>
              <w:rPr>
                <w:rFonts w:ascii="Century Gothic" w:hAnsi="Century Gothic"/>
              </w:rPr>
            </w:pPr>
          </w:p>
          <w:p w:rsidR="000722F4" w:rsidRPr="00D67692" w:rsidRDefault="000722F4" w:rsidP="00FD4103">
            <w:pPr>
              <w:pStyle w:val="TableParagraph"/>
              <w:tabs>
                <w:tab w:val="center" w:pos="4252"/>
                <w:tab w:val="right" w:pos="8504"/>
              </w:tabs>
              <w:ind w:left="0" w:right="496"/>
              <w:rPr>
                <w:rFonts w:ascii="Century Gothic" w:hAnsi="Century Gothic"/>
              </w:rPr>
            </w:pPr>
          </w:p>
        </w:tc>
        <w:tc>
          <w:tcPr>
            <w:tcW w:w="851"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pStyle w:val="TableParagraph"/>
              <w:tabs>
                <w:tab w:val="center" w:pos="4252"/>
                <w:tab w:val="right" w:pos="8504"/>
              </w:tabs>
              <w:ind w:left="102" w:right="96"/>
              <w:rPr>
                <w:rFonts w:ascii="Century Gothic" w:hAnsi="Century Gothic"/>
              </w:rPr>
            </w:pPr>
            <w:r>
              <w:rPr>
                <w:rFonts w:ascii="Century Gothic" w:hAnsi="Century Gothic"/>
              </w:rPr>
              <w:t>45</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00</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00</w:t>
            </w:r>
          </w:p>
        </w:tc>
        <w:tc>
          <w:tcPr>
            <w:tcW w:w="1134" w:type="dxa"/>
            <w:tcBorders>
              <w:top w:val="single" w:sz="4" w:space="0" w:color="000000"/>
              <w:left w:val="single" w:sz="4" w:space="0" w:color="000000"/>
              <w:bottom w:val="single" w:sz="4" w:space="0" w:color="000000"/>
              <w:right w:val="single" w:sz="4" w:space="0" w:color="auto"/>
            </w:tcBorders>
            <w:hideMark/>
          </w:tcPr>
          <w:p w:rsidR="000722F4" w:rsidRPr="00D67692" w:rsidRDefault="00D67692" w:rsidP="00FD4103">
            <w:pPr>
              <w:tabs>
                <w:tab w:val="center" w:pos="4252"/>
                <w:tab w:val="right" w:pos="8504"/>
              </w:tabs>
              <w:jc w:val="center"/>
              <w:rPr>
                <w:rFonts w:ascii="Century Gothic" w:hAnsi="Century Gothic"/>
                <w:sz w:val="22"/>
                <w:szCs w:val="22"/>
              </w:rPr>
            </w:pPr>
            <w:r>
              <w:rPr>
                <w:rFonts w:ascii="Century Gothic" w:hAnsi="Century Gothic"/>
                <w:sz w:val="22"/>
                <w:szCs w:val="22"/>
              </w:rPr>
              <w:t>02</w:t>
            </w:r>
          </w:p>
        </w:tc>
        <w:tc>
          <w:tcPr>
            <w:tcW w:w="851" w:type="dxa"/>
            <w:tcBorders>
              <w:top w:val="single" w:sz="4" w:space="0" w:color="000000"/>
              <w:left w:val="single" w:sz="4" w:space="0" w:color="auto"/>
              <w:bottom w:val="single" w:sz="4" w:space="0" w:color="000000"/>
              <w:right w:val="single" w:sz="4" w:space="0" w:color="auto"/>
            </w:tcBorders>
            <w:hideMark/>
          </w:tcPr>
          <w:p w:rsidR="000722F4" w:rsidRPr="00D67692" w:rsidRDefault="00D67692" w:rsidP="00BB5CBA">
            <w:pPr>
              <w:pStyle w:val="TableParagraph"/>
              <w:tabs>
                <w:tab w:val="center" w:pos="4252"/>
                <w:tab w:val="right" w:pos="8504"/>
              </w:tabs>
              <w:ind w:right="75"/>
              <w:rPr>
                <w:rFonts w:ascii="Century Gothic" w:hAnsi="Century Gothic"/>
              </w:rPr>
            </w:pPr>
            <w:r>
              <w:rPr>
                <w:rFonts w:ascii="Century Gothic" w:hAnsi="Century Gothic"/>
              </w:rPr>
              <w:t>01</w:t>
            </w:r>
          </w:p>
        </w:tc>
        <w:tc>
          <w:tcPr>
            <w:tcW w:w="992" w:type="dxa"/>
            <w:tcBorders>
              <w:top w:val="single" w:sz="4" w:space="0" w:color="000000"/>
              <w:left w:val="single" w:sz="4" w:space="0" w:color="auto"/>
              <w:bottom w:val="single" w:sz="4" w:space="0" w:color="000000"/>
              <w:right w:val="single" w:sz="4" w:space="0" w:color="auto"/>
            </w:tcBorders>
            <w:hideMark/>
          </w:tcPr>
          <w:p w:rsidR="000722F4" w:rsidRPr="00D67692" w:rsidRDefault="00D67692" w:rsidP="00FD4103">
            <w:pPr>
              <w:pStyle w:val="TableParagraph"/>
              <w:tabs>
                <w:tab w:val="center" w:pos="4252"/>
                <w:tab w:val="right" w:pos="8504"/>
              </w:tabs>
              <w:ind w:right="75"/>
              <w:rPr>
                <w:rFonts w:ascii="Century Gothic" w:hAnsi="Century Gothic"/>
              </w:rPr>
            </w:pPr>
            <w:r>
              <w:rPr>
                <w:rFonts w:ascii="Century Gothic" w:hAnsi="Century Gothic"/>
              </w:rPr>
              <w:t>57</w:t>
            </w:r>
          </w:p>
        </w:tc>
        <w:tc>
          <w:tcPr>
            <w:tcW w:w="1277" w:type="dxa"/>
            <w:tcBorders>
              <w:top w:val="single" w:sz="4" w:space="0" w:color="000000"/>
              <w:left w:val="single" w:sz="4" w:space="0" w:color="auto"/>
              <w:bottom w:val="single" w:sz="4" w:space="0" w:color="000000"/>
              <w:right w:val="single" w:sz="4" w:space="0" w:color="000000"/>
            </w:tcBorders>
            <w:shd w:val="clear" w:color="auto" w:fill="D9D9D9"/>
            <w:hideMark/>
          </w:tcPr>
          <w:p w:rsidR="000722F4" w:rsidRPr="00D67692" w:rsidRDefault="00D67692" w:rsidP="00FD4103">
            <w:pPr>
              <w:pStyle w:val="TableParagraph"/>
              <w:tabs>
                <w:tab w:val="center" w:pos="4252"/>
                <w:tab w:val="right" w:pos="8504"/>
              </w:tabs>
              <w:ind w:right="1"/>
              <w:jc w:val="right"/>
              <w:rPr>
                <w:rFonts w:ascii="Century Gothic" w:hAnsi="Century Gothic"/>
              </w:rPr>
            </w:pPr>
            <w:r>
              <w:rPr>
                <w:rFonts w:ascii="Century Gothic" w:hAnsi="Century Gothic"/>
              </w:rPr>
              <w:t>171.000</w:t>
            </w:r>
            <w:r w:rsidR="000722F4" w:rsidRPr="00D67692">
              <w:rPr>
                <w:rFonts w:ascii="Century Gothic" w:hAnsi="Century Gothic"/>
              </w:rPr>
              <w:t>,00</w:t>
            </w:r>
          </w:p>
        </w:tc>
      </w:tr>
      <w:tr w:rsidR="000722F4" w:rsidRPr="00437EB1" w:rsidTr="00FD4103">
        <w:trPr>
          <w:trHeight w:hRule="exact" w:val="288"/>
        </w:trPr>
        <w:tc>
          <w:tcPr>
            <w:tcW w:w="2312" w:type="dxa"/>
            <w:tcBorders>
              <w:top w:val="single" w:sz="4" w:space="0" w:color="000000"/>
              <w:left w:val="single" w:sz="4" w:space="0" w:color="000000"/>
              <w:bottom w:val="single" w:sz="4" w:space="0" w:color="000000"/>
              <w:right w:val="single" w:sz="4" w:space="0" w:color="auto"/>
            </w:tcBorders>
            <w:shd w:val="clear" w:color="auto" w:fill="E0E0E0"/>
            <w:hideMark/>
          </w:tcPr>
          <w:p w:rsidR="000722F4" w:rsidRPr="00D67692" w:rsidRDefault="000722F4" w:rsidP="00FD4103">
            <w:pPr>
              <w:pStyle w:val="TableParagraph"/>
              <w:tabs>
                <w:tab w:val="center" w:pos="4252"/>
                <w:tab w:val="right" w:pos="8504"/>
              </w:tabs>
              <w:ind w:left="103"/>
              <w:jc w:val="left"/>
              <w:rPr>
                <w:rFonts w:ascii="Century Gothic" w:hAnsi="Century Gothic"/>
              </w:rPr>
            </w:pPr>
            <w:r w:rsidRPr="00D67692">
              <w:rPr>
                <w:rFonts w:ascii="Century Gothic" w:hAnsi="Century Gothic"/>
              </w:rPr>
              <w:t>Total</w:t>
            </w:r>
          </w:p>
        </w:tc>
        <w:tc>
          <w:tcPr>
            <w:tcW w:w="1134" w:type="dxa"/>
            <w:tcBorders>
              <w:top w:val="single" w:sz="4" w:space="0" w:color="000000"/>
              <w:left w:val="single" w:sz="4" w:space="0" w:color="auto"/>
              <w:bottom w:val="single" w:sz="4" w:space="0" w:color="000000"/>
              <w:right w:val="single" w:sz="4" w:space="0" w:color="000000"/>
            </w:tcBorders>
            <w:hideMark/>
          </w:tcPr>
          <w:p w:rsidR="000722F4" w:rsidRPr="00D67692" w:rsidRDefault="00D67692" w:rsidP="00FD4103">
            <w:pPr>
              <w:pStyle w:val="TableParagraph"/>
              <w:tabs>
                <w:tab w:val="center" w:pos="4252"/>
                <w:tab w:val="right" w:pos="8504"/>
              </w:tabs>
              <w:ind w:left="0" w:right="498"/>
              <w:jc w:val="right"/>
              <w:rPr>
                <w:rFonts w:ascii="Century Gothic" w:hAnsi="Century Gothic"/>
                <w:b/>
              </w:rPr>
            </w:pPr>
            <w:r>
              <w:rPr>
                <w:rFonts w:ascii="Century Gothic" w:hAnsi="Century Gothic"/>
                <w:b/>
              </w:rPr>
              <w:t>15</w:t>
            </w:r>
          </w:p>
        </w:tc>
        <w:tc>
          <w:tcPr>
            <w:tcW w:w="851"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pStyle w:val="TableParagraph"/>
              <w:tabs>
                <w:tab w:val="center" w:pos="4252"/>
                <w:tab w:val="right" w:pos="8504"/>
              </w:tabs>
              <w:ind w:left="102" w:right="101"/>
              <w:rPr>
                <w:rFonts w:ascii="Century Gothic" w:hAnsi="Century Gothic"/>
                <w:b/>
              </w:rPr>
            </w:pPr>
            <w:r>
              <w:rPr>
                <w:rFonts w:ascii="Century Gothic" w:hAnsi="Century Gothic"/>
                <w:b/>
              </w:rPr>
              <w:t>86</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pStyle w:val="TableParagraph"/>
              <w:tabs>
                <w:tab w:val="center" w:pos="4252"/>
                <w:tab w:val="right" w:pos="8504"/>
              </w:tabs>
              <w:ind w:right="84"/>
              <w:rPr>
                <w:rFonts w:ascii="Century Gothic" w:hAnsi="Century Gothic"/>
                <w:b/>
              </w:rPr>
            </w:pPr>
            <w:r>
              <w:rPr>
                <w:rFonts w:ascii="Century Gothic" w:hAnsi="Century Gothic"/>
                <w:b/>
              </w:rPr>
              <w:t>00</w:t>
            </w:r>
          </w:p>
        </w:tc>
        <w:tc>
          <w:tcPr>
            <w:tcW w:w="992" w:type="dxa"/>
            <w:tcBorders>
              <w:top w:val="single" w:sz="4" w:space="0" w:color="000000"/>
              <w:left w:val="single" w:sz="4" w:space="0" w:color="000000"/>
              <w:bottom w:val="single" w:sz="4" w:space="0" w:color="000000"/>
              <w:right w:val="single" w:sz="4" w:space="0" w:color="000000"/>
            </w:tcBorders>
            <w:hideMark/>
          </w:tcPr>
          <w:p w:rsidR="000722F4" w:rsidRPr="00D67692" w:rsidRDefault="00D67692" w:rsidP="00FD4103">
            <w:pPr>
              <w:pStyle w:val="TableParagraph"/>
              <w:tabs>
                <w:tab w:val="center" w:pos="4252"/>
                <w:tab w:val="right" w:pos="8504"/>
              </w:tabs>
              <w:ind w:left="85" w:right="84"/>
              <w:rPr>
                <w:rFonts w:ascii="Century Gothic" w:hAnsi="Century Gothic"/>
                <w:b/>
              </w:rPr>
            </w:pPr>
            <w:r>
              <w:rPr>
                <w:rFonts w:ascii="Century Gothic" w:hAnsi="Century Gothic"/>
                <w:b/>
              </w:rPr>
              <w:t>01</w:t>
            </w:r>
          </w:p>
        </w:tc>
        <w:tc>
          <w:tcPr>
            <w:tcW w:w="1134" w:type="dxa"/>
            <w:tcBorders>
              <w:top w:val="single" w:sz="4" w:space="0" w:color="000000"/>
              <w:left w:val="single" w:sz="4" w:space="0" w:color="000000"/>
              <w:bottom w:val="single" w:sz="4" w:space="0" w:color="000000"/>
              <w:right w:val="single" w:sz="4" w:space="0" w:color="auto"/>
            </w:tcBorders>
            <w:hideMark/>
          </w:tcPr>
          <w:p w:rsidR="000722F4" w:rsidRPr="00D67692" w:rsidRDefault="00D67692" w:rsidP="00FD4103">
            <w:pPr>
              <w:tabs>
                <w:tab w:val="center" w:pos="4252"/>
                <w:tab w:val="right" w:pos="8504"/>
              </w:tabs>
              <w:jc w:val="center"/>
              <w:rPr>
                <w:rFonts w:ascii="Century Gothic" w:hAnsi="Century Gothic"/>
                <w:b/>
                <w:sz w:val="22"/>
                <w:szCs w:val="22"/>
              </w:rPr>
            </w:pPr>
            <w:r w:rsidRPr="00D67692">
              <w:rPr>
                <w:rFonts w:ascii="Century Gothic" w:hAnsi="Century Gothic"/>
                <w:b/>
                <w:sz w:val="22"/>
                <w:szCs w:val="22"/>
              </w:rPr>
              <w:t>07</w:t>
            </w:r>
          </w:p>
        </w:tc>
        <w:tc>
          <w:tcPr>
            <w:tcW w:w="851" w:type="dxa"/>
            <w:tcBorders>
              <w:top w:val="single" w:sz="4" w:space="0" w:color="auto"/>
              <w:left w:val="single" w:sz="4" w:space="0" w:color="000000"/>
              <w:bottom w:val="single" w:sz="4" w:space="0" w:color="auto"/>
              <w:right w:val="single" w:sz="4" w:space="0" w:color="auto"/>
            </w:tcBorders>
            <w:hideMark/>
          </w:tcPr>
          <w:p w:rsidR="000722F4" w:rsidRPr="00D67692" w:rsidRDefault="00D67692" w:rsidP="00BB5CBA">
            <w:pPr>
              <w:tabs>
                <w:tab w:val="center" w:pos="4252"/>
                <w:tab w:val="right" w:pos="8504"/>
              </w:tabs>
              <w:jc w:val="center"/>
              <w:rPr>
                <w:rFonts w:ascii="Century Gothic" w:hAnsi="Century Gothic"/>
                <w:b/>
                <w:sz w:val="22"/>
                <w:szCs w:val="22"/>
              </w:rPr>
            </w:pPr>
            <w:r>
              <w:rPr>
                <w:rFonts w:ascii="Century Gothic" w:hAnsi="Century Gothic"/>
                <w:b/>
                <w:sz w:val="22"/>
                <w:szCs w:val="22"/>
              </w:rPr>
              <w:t>0</w:t>
            </w:r>
            <w:r w:rsidR="000722F4" w:rsidRPr="00D67692">
              <w:rPr>
                <w:rFonts w:ascii="Century Gothic" w:hAnsi="Century Gothic"/>
                <w:b/>
                <w:sz w:val="22"/>
                <w:szCs w:val="22"/>
              </w:rPr>
              <w:t>2</w:t>
            </w:r>
          </w:p>
        </w:tc>
        <w:tc>
          <w:tcPr>
            <w:tcW w:w="992" w:type="dxa"/>
            <w:tcBorders>
              <w:top w:val="single" w:sz="4" w:space="0" w:color="auto"/>
              <w:left w:val="single" w:sz="4" w:space="0" w:color="000000"/>
              <w:bottom w:val="single" w:sz="4" w:space="0" w:color="auto"/>
              <w:right w:val="single" w:sz="4" w:space="0" w:color="auto"/>
            </w:tcBorders>
            <w:hideMark/>
          </w:tcPr>
          <w:p w:rsidR="000722F4" w:rsidRPr="00D67692" w:rsidRDefault="00D67692" w:rsidP="00FD4103">
            <w:pPr>
              <w:tabs>
                <w:tab w:val="center" w:pos="4252"/>
                <w:tab w:val="right" w:pos="8504"/>
              </w:tabs>
              <w:jc w:val="center"/>
              <w:rPr>
                <w:rFonts w:ascii="Century Gothic" w:hAnsi="Century Gothic"/>
                <w:b/>
                <w:sz w:val="22"/>
                <w:szCs w:val="22"/>
              </w:rPr>
            </w:pPr>
            <w:r>
              <w:rPr>
                <w:rFonts w:ascii="Century Gothic" w:hAnsi="Century Gothic"/>
                <w:b/>
                <w:sz w:val="22"/>
                <w:szCs w:val="22"/>
              </w:rPr>
              <w:t>111</w:t>
            </w:r>
          </w:p>
        </w:tc>
        <w:tc>
          <w:tcPr>
            <w:tcW w:w="1277" w:type="dxa"/>
            <w:tcBorders>
              <w:top w:val="single" w:sz="4" w:space="0" w:color="auto"/>
              <w:left w:val="single" w:sz="4" w:space="0" w:color="000000"/>
              <w:bottom w:val="single" w:sz="4" w:space="0" w:color="auto"/>
              <w:right w:val="single" w:sz="4" w:space="0" w:color="auto"/>
            </w:tcBorders>
            <w:shd w:val="clear" w:color="auto" w:fill="D9D9D9"/>
            <w:hideMark/>
          </w:tcPr>
          <w:p w:rsidR="000722F4" w:rsidRPr="00D67692" w:rsidRDefault="00D67692" w:rsidP="00FD4103">
            <w:pPr>
              <w:tabs>
                <w:tab w:val="center" w:pos="4252"/>
                <w:tab w:val="right" w:pos="8504"/>
              </w:tabs>
              <w:jc w:val="right"/>
              <w:rPr>
                <w:rFonts w:ascii="Century Gothic" w:hAnsi="Century Gothic"/>
                <w:b/>
                <w:sz w:val="22"/>
                <w:szCs w:val="22"/>
              </w:rPr>
            </w:pPr>
            <w:r>
              <w:rPr>
                <w:rFonts w:ascii="Century Gothic" w:hAnsi="Century Gothic"/>
                <w:b/>
                <w:sz w:val="22"/>
                <w:szCs w:val="22"/>
              </w:rPr>
              <w:t>288.800</w:t>
            </w:r>
            <w:r w:rsidR="000722F4" w:rsidRPr="00D67692">
              <w:rPr>
                <w:rFonts w:ascii="Century Gothic" w:hAnsi="Century Gothic"/>
                <w:b/>
                <w:sz w:val="22"/>
                <w:szCs w:val="22"/>
              </w:rPr>
              <w:t>,00</w:t>
            </w:r>
          </w:p>
        </w:tc>
      </w:tr>
    </w:tbl>
    <w:p w:rsidR="000722F4" w:rsidRPr="00437EB1" w:rsidRDefault="000722F4" w:rsidP="000722F4">
      <w:pPr>
        <w:pStyle w:val="Corpodetexto"/>
        <w:rPr>
          <w:rFonts w:ascii="Century Gothic" w:hAnsi="Century Gothic"/>
          <w:sz w:val="22"/>
          <w:szCs w:val="22"/>
        </w:rPr>
      </w:pPr>
    </w:p>
    <w:p w:rsidR="000722F4" w:rsidRPr="00D67692" w:rsidRDefault="000722F4" w:rsidP="000722F4">
      <w:pPr>
        <w:pStyle w:val="Ttulo11"/>
        <w:spacing w:before="193" w:line="240" w:lineRule="auto"/>
        <w:ind w:left="108" w:firstLine="427"/>
        <w:jc w:val="both"/>
        <w:rPr>
          <w:rFonts w:ascii="Century Gothic" w:hAnsi="Century Gothic"/>
          <w:sz w:val="22"/>
          <w:szCs w:val="22"/>
          <w:lang w:val="pt-BR"/>
        </w:rPr>
      </w:pPr>
      <w:r w:rsidRPr="00D67692">
        <w:rPr>
          <w:rFonts w:ascii="Century Gothic" w:hAnsi="Century Gothic"/>
          <w:noProof/>
          <w:sz w:val="22"/>
          <w:szCs w:val="22"/>
          <w:lang w:val="pt-BR" w:eastAsia="pt-BR"/>
        </w:rPr>
        <w:drawing>
          <wp:anchor distT="0" distB="0" distL="0" distR="0" simplePos="0" relativeHeight="251659264" behindDoc="1" locked="0" layoutInCell="1" allowOverlap="1" wp14:anchorId="40A561F1" wp14:editId="23AB2E79">
            <wp:simplePos x="0" y="0"/>
            <wp:positionH relativeFrom="page">
              <wp:posOffset>541020</wp:posOffset>
            </wp:positionH>
            <wp:positionV relativeFrom="paragraph">
              <wp:posOffset>-340995</wp:posOffset>
            </wp:positionV>
            <wp:extent cx="274320" cy="316865"/>
            <wp:effectExtent l="0" t="0" r="0" b="698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 cy="316865"/>
                    </a:xfrm>
                    <a:prstGeom prst="rect">
                      <a:avLst/>
                    </a:prstGeom>
                    <a:noFill/>
                  </pic:spPr>
                </pic:pic>
              </a:graphicData>
            </a:graphic>
            <wp14:sizeRelH relativeFrom="page">
              <wp14:pctWidth>0</wp14:pctWidth>
            </wp14:sizeRelH>
            <wp14:sizeRelV relativeFrom="page">
              <wp14:pctHeight>0</wp14:pctHeight>
            </wp14:sizeRelV>
          </wp:anchor>
        </w:drawing>
      </w:r>
      <w:r w:rsidRPr="00D67692">
        <w:rPr>
          <w:rFonts w:ascii="Century Gothic" w:hAnsi="Century Gothic"/>
          <w:sz w:val="22"/>
          <w:szCs w:val="22"/>
          <w:lang w:val="pt-BR"/>
        </w:rPr>
        <w:t>8.2- Total líquido aproximado da fo</w:t>
      </w:r>
      <w:r w:rsidR="00D67692">
        <w:rPr>
          <w:rFonts w:ascii="Century Gothic" w:hAnsi="Century Gothic"/>
          <w:sz w:val="22"/>
          <w:szCs w:val="22"/>
          <w:lang w:val="pt-BR"/>
        </w:rPr>
        <w:t xml:space="preserve">lha de pagamento de </w:t>
      </w:r>
      <w:r w:rsidR="00523411">
        <w:rPr>
          <w:rFonts w:ascii="Century Gothic" w:hAnsi="Century Gothic"/>
          <w:sz w:val="22"/>
          <w:szCs w:val="22"/>
          <w:lang w:val="pt-BR"/>
        </w:rPr>
        <w:t>Novembro/2019 a Abril/2019</w:t>
      </w:r>
      <w:r w:rsidRPr="00D67692">
        <w:rPr>
          <w:rFonts w:ascii="Century Gothic" w:hAnsi="Century Gothic"/>
          <w:sz w:val="22"/>
          <w:szCs w:val="22"/>
          <w:lang w:val="pt-BR"/>
        </w:rPr>
        <w:t xml:space="preserve"> da Administração Direta e Indireta:</w:t>
      </w:r>
    </w:p>
    <w:p w:rsidR="000722F4" w:rsidRPr="00D67692" w:rsidRDefault="000722F4" w:rsidP="000722F4">
      <w:pPr>
        <w:pStyle w:val="Corpodetexto"/>
        <w:spacing w:before="4"/>
        <w:rPr>
          <w:rFonts w:ascii="Century Gothic" w:hAnsi="Century Gothic"/>
          <w:sz w:val="22"/>
          <w:szCs w:val="22"/>
        </w:rPr>
      </w:pPr>
    </w:p>
    <w:tbl>
      <w:tblPr>
        <w:tblW w:w="1059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3"/>
        <w:gridCol w:w="5287"/>
      </w:tblGrid>
      <w:tr w:rsidR="004533D0" w:rsidRPr="00437EB1" w:rsidTr="00FD4103">
        <w:trPr>
          <w:trHeight w:hRule="exact" w:val="758"/>
        </w:trPr>
        <w:tc>
          <w:tcPr>
            <w:tcW w:w="5303" w:type="dxa"/>
            <w:tcBorders>
              <w:top w:val="single" w:sz="4" w:space="0" w:color="000000"/>
              <w:left w:val="single" w:sz="4" w:space="0" w:color="000000"/>
              <w:bottom w:val="single" w:sz="4" w:space="0" w:color="000000"/>
              <w:right w:val="single" w:sz="4" w:space="0" w:color="000000"/>
            </w:tcBorders>
            <w:shd w:val="clear" w:color="auto" w:fill="E0E0E0"/>
            <w:hideMark/>
          </w:tcPr>
          <w:p w:rsidR="000722F4" w:rsidRPr="00523411" w:rsidRDefault="000722F4" w:rsidP="00FD4103">
            <w:pPr>
              <w:pStyle w:val="TableParagraph"/>
              <w:tabs>
                <w:tab w:val="center" w:pos="4252"/>
                <w:tab w:val="right" w:pos="8504"/>
              </w:tabs>
              <w:ind w:left="1791" w:right="1793"/>
              <w:rPr>
                <w:rFonts w:ascii="Century Gothic" w:hAnsi="Century Gothic"/>
                <w:b/>
              </w:rPr>
            </w:pPr>
            <w:r w:rsidRPr="00523411">
              <w:rPr>
                <w:rFonts w:ascii="Century Gothic" w:hAnsi="Century Gothic"/>
                <w:b/>
              </w:rPr>
              <w:t>MÊS/ANO</w:t>
            </w:r>
          </w:p>
        </w:tc>
        <w:tc>
          <w:tcPr>
            <w:tcW w:w="5287" w:type="dxa"/>
            <w:tcBorders>
              <w:top w:val="single" w:sz="4" w:space="0" w:color="000000"/>
              <w:left w:val="single" w:sz="4" w:space="0" w:color="000000"/>
              <w:bottom w:val="single" w:sz="4" w:space="0" w:color="000000"/>
              <w:right w:val="single" w:sz="4" w:space="0" w:color="000000"/>
            </w:tcBorders>
            <w:shd w:val="clear" w:color="auto" w:fill="E0E0E0"/>
            <w:hideMark/>
          </w:tcPr>
          <w:p w:rsidR="000722F4" w:rsidRPr="00523411" w:rsidRDefault="000722F4" w:rsidP="00FD4103">
            <w:pPr>
              <w:pStyle w:val="TableParagraph"/>
              <w:tabs>
                <w:tab w:val="center" w:pos="4252"/>
                <w:tab w:val="right" w:pos="8504"/>
              </w:tabs>
              <w:ind w:left="1814" w:right="1814"/>
              <w:rPr>
                <w:rFonts w:ascii="Century Gothic" w:hAnsi="Century Gothic"/>
                <w:b/>
              </w:rPr>
            </w:pPr>
            <w:r w:rsidRPr="00523411">
              <w:rPr>
                <w:rFonts w:ascii="Century Gothic" w:hAnsi="Century Gothic"/>
                <w:b/>
              </w:rPr>
              <w:t>LIQUIDO</w:t>
            </w:r>
          </w:p>
        </w:tc>
      </w:tr>
      <w:tr w:rsidR="004533D0" w:rsidRPr="00437EB1" w:rsidTr="00523411">
        <w:trPr>
          <w:trHeight w:hRule="exact" w:val="288"/>
        </w:trPr>
        <w:tc>
          <w:tcPr>
            <w:tcW w:w="5303" w:type="dxa"/>
            <w:tcBorders>
              <w:top w:val="single" w:sz="4" w:space="0" w:color="000000"/>
              <w:left w:val="single" w:sz="4" w:space="0" w:color="000000"/>
              <w:bottom w:val="single" w:sz="4" w:space="0" w:color="000000"/>
              <w:right w:val="single" w:sz="4" w:space="0" w:color="000000"/>
            </w:tcBorders>
            <w:hideMark/>
          </w:tcPr>
          <w:p w:rsidR="000722F4" w:rsidRPr="00523411" w:rsidRDefault="00523411" w:rsidP="00FD4103">
            <w:pPr>
              <w:pStyle w:val="TableParagraph"/>
              <w:tabs>
                <w:tab w:val="center" w:pos="4252"/>
                <w:tab w:val="right" w:pos="8504"/>
              </w:tabs>
              <w:ind w:left="1794" w:right="1617"/>
              <w:jc w:val="left"/>
              <w:rPr>
                <w:rFonts w:ascii="Century Gothic" w:hAnsi="Century Gothic"/>
              </w:rPr>
            </w:pPr>
            <w:r w:rsidRPr="00523411">
              <w:rPr>
                <w:rFonts w:ascii="Century Gothic" w:hAnsi="Century Gothic"/>
              </w:rPr>
              <w:t>Novembro/2018</w:t>
            </w:r>
          </w:p>
        </w:tc>
        <w:tc>
          <w:tcPr>
            <w:tcW w:w="5287" w:type="dxa"/>
            <w:tcBorders>
              <w:top w:val="single" w:sz="4" w:space="0" w:color="000000"/>
              <w:left w:val="single" w:sz="4" w:space="0" w:color="000000"/>
              <w:bottom w:val="single" w:sz="4" w:space="0" w:color="000000"/>
              <w:right w:val="single" w:sz="4" w:space="0" w:color="000000"/>
            </w:tcBorders>
          </w:tcPr>
          <w:p w:rsidR="000722F4" w:rsidRPr="00523411" w:rsidRDefault="00523411" w:rsidP="00FD4103">
            <w:pPr>
              <w:pStyle w:val="TableParagraph"/>
              <w:tabs>
                <w:tab w:val="center" w:pos="4252"/>
                <w:tab w:val="right" w:pos="8504"/>
              </w:tabs>
              <w:spacing w:line="274" w:lineRule="exact"/>
              <w:ind w:left="1819" w:right="1234"/>
              <w:rPr>
                <w:rFonts w:ascii="Century Gothic" w:hAnsi="Century Gothic"/>
              </w:rPr>
            </w:pPr>
            <w:r w:rsidRPr="00523411">
              <w:rPr>
                <w:rFonts w:ascii="Century Gothic" w:hAnsi="Century Gothic"/>
              </w:rPr>
              <w:t>R$ 309.372,23</w:t>
            </w:r>
          </w:p>
        </w:tc>
      </w:tr>
      <w:tr w:rsidR="004533D0" w:rsidRPr="00437EB1" w:rsidTr="00523411">
        <w:trPr>
          <w:trHeight w:hRule="exact" w:val="286"/>
        </w:trPr>
        <w:tc>
          <w:tcPr>
            <w:tcW w:w="5303" w:type="dxa"/>
            <w:tcBorders>
              <w:top w:val="single" w:sz="4" w:space="0" w:color="000000"/>
              <w:left w:val="single" w:sz="4" w:space="0" w:color="000000"/>
              <w:bottom w:val="single" w:sz="4" w:space="0" w:color="000000"/>
              <w:right w:val="single" w:sz="4" w:space="0" w:color="000000"/>
            </w:tcBorders>
            <w:hideMark/>
          </w:tcPr>
          <w:p w:rsidR="000722F4" w:rsidRPr="00523411" w:rsidRDefault="00523411" w:rsidP="00FD4103">
            <w:pPr>
              <w:pStyle w:val="TableParagraph"/>
              <w:tabs>
                <w:tab w:val="center" w:pos="4252"/>
                <w:tab w:val="right" w:pos="8504"/>
              </w:tabs>
              <w:ind w:left="1793" w:right="1617"/>
              <w:jc w:val="left"/>
              <w:rPr>
                <w:rFonts w:ascii="Century Gothic" w:hAnsi="Century Gothic"/>
              </w:rPr>
            </w:pPr>
            <w:r w:rsidRPr="00523411">
              <w:rPr>
                <w:rFonts w:ascii="Century Gothic" w:hAnsi="Century Gothic"/>
              </w:rPr>
              <w:t>Dezembro/2018</w:t>
            </w:r>
          </w:p>
        </w:tc>
        <w:tc>
          <w:tcPr>
            <w:tcW w:w="5287" w:type="dxa"/>
            <w:tcBorders>
              <w:top w:val="single" w:sz="4" w:space="0" w:color="000000"/>
              <w:left w:val="single" w:sz="4" w:space="0" w:color="000000"/>
              <w:bottom w:val="single" w:sz="4" w:space="0" w:color="000000"/>
              <w:right w:val="single" w:sz="4" w:space="0" w:color="000000"/>
            </w:tcBorders>
          </w:tcPr>
          <w:p w:rsidR="000722F4" w:rsidRPr="00523411" w:rsidRDefault="00523411" w:rsidP="00FD4103">
            <w:pPr>
              <w:pStyle w:val="TableParagraph"/>
              <w:tabs>
                <w:tab w:val="center" w:pos="4252"/>
                <w:tab w:val="right" w:pos="8504"/>
              </w:tabs>
              <w:spacing w:line="274" w:lineRule="exact"/>
              <w:ind w:left="1819" w:right="1234"/>
              <w:rPr>
                <w:rFonts w:ascii="Century Gothic" w:hAnsi="Century Gothic"/>
              </w:rPr>
            </w:pPr>
            <w:r w:rsidRPr="00523411">
              <w:rPr>
                <w:rFonts w:ascii="Century Gothic" w:hAnsi="Century Gothic"/>
              </w:rPr>
              <w:t>R$ 317.130,91</w:t>
            </w:r>
          </w:p>
        </w:tc>
      </w:tr>
      <w:tr w:rsidR="004533D0" w:rsidRPr="00437EB1" w:rsidTr="00523411">
        <w:trPr>
          <w:trHeight w:hRule="exact" w:val="288"/>
        </w:trPr>
        <w:tc>
          <w:tcPr>
            <w:tcW w:w="5303" w:type="dxa"/>
            <w:tcBorders>
              <w:top w:val="single" w:sz="4" w:space="0" w:color="000000"/>
              <w:left w:val="single" w:sz="4" w:space="0" w:color="000000"/>
              <w:bottom w:val="single" w:sz="4" w:space="0" w:color="000000"/>
              <w:right w:val="single" w:sz="4" w:space="0" w:color="000000"/>
            </w:tcBorders>
            <w:hideMark/>
          </w:tcPr>
          <w:p w:rsidR="000722F4" w:rsidRPr="00523411" w:rsidRDefault="00523411" w:rsidP="00FD4103">
            <w:pPr>
              <w:pStyle w:val="TableParagraph"/>
              <w:tabs>
                <w:tab w:val="center" w:pos="4252"/>
                <w:tab w:val="right" w:pos="8504"/>
              </w:tabs>
              <w:ind w:left="1794" w:right="1617"/>
              <w:jc w:val="left"/>
              <w:rPr>
                <w:rFonts w:ascii="Century Gothic" w:hAnsi="Century Gothic"/>
              </w:rPr>
            </w:pPr>
            <w:r w:rsidRPr="00523411">
              <w:rPr>
                <w:rFonts w:ascii="Century Gothic" w:hAnsi="Century Gothic"/>
              </w:rPr>
              <w:t>Janeiro/2019</w:t>
            </w:r>
          </w:p>
        </w:tc>
        <w:tc>
          <w:tcPr>
            <w:tcW w:w="5287" w:type="dxa"/>
            <w:tcBorders>
              <w:top w:val="single" w:sz="4" w:space="0" w:color="000000"/>
              <w:left w:val="single" w:sz="4" w:space="0" w:color="000000"/>
              <w:bottom w:val="single" w:sz="4" w:space="0" w:color="000000"/>
              <w:right w:val="single" w:sz="4" w:space="0" w:color="000000"/>
            </w:tcBorders>
          </w:tcPr>
          <w:p w:rsidR="000722F4" w:rsidRPr="00523411" w:rsidRDefault="00523411" w:rsidP="00FD4103">
            <w:pPr>
              <w:pStyle w:val="TableParagraph"/>
              <w:tabs>
                <w:tab w:val="center" w:pos="4252"/>
                <w:tab w:val="right" w:pos="8504"/>
              </w:tabs>
              <w:spacing w:line="274" w:lineRule="exact"/>
              <w:ind w:left="1819" w:right="1234"/>
              <w:rPr>
                <w:rFonts w:ascii="Century Gothic" w:hAnsi="Century Gothic"/>
              </w:rPr>
            </w:pPr>
            <w:r w:rsidRPr="00523411">
              <w:rPr>
                <w:rFonts w:ascii="Century Gothic" w:hAnsi="Century Gothic"/>
              </w:rPr>
              <w:t>R$ 331.590,52</w:t>
            </w:r>
          </w:p>
        </w:tc>
      </w:tr>
      <w:tr w:rsidR="004533D0" w:rsidRPr="00437EB1" w:rsidTr="00523411">
        <w:trPr>
          <w:trHeight w:hRule="exact" w:val="286"/>
        </w:trPr>
        <w:tc>
          <w:tcPr>
            <w:tcW w:w="5303" w:type="dxa"/>
            <w:tcBorders>
              <w:top w:val="single" w:sz="4" w:space="0" w:color="000000"/>
              <w:left w:val="single" w:sz="4" w:space="0" w:color="000000"/>
              <w:bottom w:val="single" w:sz="4" w:space="0" w:color="000000"/>
              <w:right w:val="single" w:sz="4" w:space="0" w:color="000000"/>
            </w:tcBorders>
            <w:hideMark/>
          </w:tcPr>
          <w:p w:rsidR="000722F4" w:rsidRPr="00523411" w:rsidRDefault="00523411" w:rsidP="00FD4103">
            <w:pPr>
              <w:pStyle w:val="TableParagraph"/>
              <w:tabs>
                <w:tab w:val="center" w:pos="4252"/>
                <w:tab w:val="right" w:pos="8504"/>
              </w:tabs>
              <w:ind w:left="1793" w:right="1617"/>
              <w:jc w:val="left"/>
              <w:rPr>
                <w:rFonts w:ascii="Century Gothic" w:hAnsi="Century Gothic"/>
              </w:rPr>
            </w:pPr>
            <w:r w:rsidRPr="00523411">
              <w:rPr>
                <w:rFonts w:ascii="Century Gothic" w:hAnsi="Century Gothic"/>
              </w:rPr>
              <w:t>Fevereiro/2019</w:t>
            </w:r>
          </w:p>
        </w:tc>
        <w:tc>
          <w:tcPr>
            <w:tcW w:w="5287" w:type="dxa"/>
            <w:tcBorders>
              <w:top w:val="single" w:sz="4" w:space="0" w:color="000000"/>
              <w:left w:val="single" w:sz="4" w:space="0" w:color="000000"/>
              <w:bottom w:val="single" w:sz="4" w:space="0" w:color="000000"/>
              <w:right w:val="single" w:sz="4" w:space="0" w:color="000000"/>
            </w:tcBorders>
          </w:tcPr>
          <w:p w:rsidR="000722F4" w:rsidRPr="00523411" w:rsidRDefault="00523411" w:rsidP="00FD4103">
            <w:pPr>
              <w:pStyle w:val="TableParagraph"/>
              <w:tabs>
                <w:tab w:val="center" w:pos="4252"/>
                <w:tab w:val="right" w:pos="8504"/>
              </w:tabs>
              <w:ind w:left="1819" w:right="1234"/>
              <w:rPr>
                <w:rFonts w:ascii="Century Gothic" w:hAnsi="Century Gothic"/>
              </w:rPr>
            </w:pPr>
            <w:r w:rsidRPr="00523411">
              <w:rPr>
                <w:rFonts w:ascii="Century Gothic" w:hAnsi="Century Gothic"/>
              </w:rPr>
              <w:t>R$ 306.375,42</w:t>
            </w:r>
          </w:p>
        </w:tc>
      </w:tr>
      <w:tr w:rsidR="004533D0" w:rsidRPr="00437EB1" w:rsidTr="00523411">
        <w:trPr>
          <w:trHeight w:hRule="exact" w:val="286"/>
        </w:trPr>
        <w:tc>
          <w:tcPr>
            <w:tcW w:w="5303" w:type="dxa"/>
            <w:tcBorders>
              <w:top w:val="single" w:sz="4" w:space="0" w:color="000000"/>
              <w:left w:val="single" w:sz="4" w:space="0" w:color="000000"/>
              <w:bottom w:val="single" w:sz="4" w:space="0" w:color="000000"/>
              <w:right w:val="single" w:sz="4" w:space="0" w:color="000000"/>
            </w:tcBorders>
            <w:hideMark/>
          </w:tcPr>
          <w:p w:rsidR="000722F4" w:rsidRPr="00523411" w:rsidRDefault="00523411" w:rsidP="00FD4103">
            <w:pPr>
              <w:pStyle w:val="TableParagraph"/>
              <w:tabs>
                <w:tab w:val="center" w:pos="4252"/>
                <w:tab w:val="right" w:pos="8504"/>
              </w:tabs>
              <w:ind w:left="1793" w:right="1617"/>
              <w:jc w:val="left"/>
              <w:rPr>
                <w:rFonts w:ascii="Century Gothic" w:hAnsi="Century Gothic"/>
              </w:rPr>
            </w:pPr>
            <w:r w:rsidRPr="00523411">
              <w:rPr>
                <w:rFonts w:ascii="Century Gothic" w:hAnsi="Century Gothic"/>
              </w:rPr>
              <w:t>Março/2019</w:t>
            </w:r>
          </w:p>
        </w:tc>
        <w:tc>
          <w:tcPr>
            <w:tcW w:w="5287" w:type="dxa"/>
            <w:tcBorders>
              <w:top w:val="single" w:sz="4" w:space="0" w:color="000000"/>
              <w:left w:val="single" w:sz="4" w:space="0" w:color="000000"/>
              <w:bottom w:val="single" w:sz="4" w:space="0" w:color="000000"/>
              <w:right w:val="single" w:sz="4" w:space="0" w:color="000000"/>
            </w:tcBorders>
          </w:tcPr>
          <w:p w:rsidR="000722F4" w:rsidRPr="00523411" w:rsidRDefault="00523411" w:rsidP="00FD4103">
            <w:pPr>
              <w:pStyle w:val="TableParagraph"/>
              <w:tabs>
                <w:tab w:val="center" w:pos="4252"/>
                <w:tab w:val="right" w:pos="8504"/>
              </w:tabs>
              <w:ind w:left="1822" w:right="1234"/>
              <w:rPr>
                <w:rFonts w:ascii="Century Gothic" w:hAnsi="Century Gothic"/>
              </w:rPr>
            </w:pPr>
            <w:r w:rsidRPr="00523411">
              <w:rPr>
                <w:rFonts w:ascii="Century Gothic" w:hAnsi="Century Gothic"/>
              </w:rPr>
              <w:t>R$ 346.398,84</w:t>
            </w:r>
          </w:p>
        </w:tc>
      </w:tr>
      <w:tr w:rsidR="00523411" w:rsidRPr="00437EB1" w:rsidTr="00FD4103">
        <w:trPr>
          <w:trHeight w:hRule="exact" w:val="286"/>
        </w:trPr>
        <w:tc>
          <w:tcPr>
            <w:tcW w:w="5303" w:type="dxa"/>
            <w:tcBorders>
              <w:top w:val="single" w:sz="4" w:space="0" w:color="000000"/>
              <w:left w:val="single" w:sz="4" w:space="0" w:color="000000"/>
              <w:bottom w:val="single" w:sz="4" w:space="0" w:color="000000"/>
              <w:right w:val="single" w:sz="4" w:space="0" w:color="000000"/>
            </w:tcBorders>
          </w:tcPr>
          <w:p w:rsidR="00523411" w:rsidRPr="00523411" w:rsidRDefault="00523411" w:rsidP="00FD4103">
            <w:pPr>
              <w:pStyle w:val="TableParagraph"/>
              <w:tabs>
                <w:tab w:val="center" w:pos="4252"/>
                <w:tab w:val="right" w:pos="8504"/>
              </w:tabs>
              <w:ind w:left="1793" w:right="1617"/>
              <w:jc w:val="left"/>
              <w:rPr>
                <w:rFonts w:ascii="Century Gothic" w:hAnsi="Century Gothic"/>
              </w:rPr>
            </w:pPr>
            <w:r w:rsidRPr="00523411">
              <w:rPr>
                <w:rFonts w:ascii="Century Gothic" w:hAnsi="Century Gothic"/>
              </w:rPr>
              <w:t>Abril/2019</w:t>
            </w:r>
          </w:p>
        </w:tc>
        <w:tc>
          <w:tcPr>
            <w:tcW w:w="5287" w:type="dxa"/>
            <w:tcBorders>
              <w:top w:val="single" w:sz="4" w:space="0" w:color="000000"/>
              <w:left w:val="single" w:sz="4" w:space="0" w:color="000000"/>
              <w:bottom w:val="single" w:sz="4" w:space="0" w:color="000000"/>
              <w:right w:val="single" w:sz="4" w:space="0" w:color="000000"/>
            </w:tcBorders>
          </w:tcPr>
          <w:p w:rsidR="00523411" w:rsidRPr="00523411" w:rsidRDefault="00523411" w:rsidP="00FD4103">
            <w:pPr>
              <w:pStyle w:val="TableParagraph"/>
              <w:tabs>
                <w:tab w:val="center" w:pos="4252"/>
                <w:tab w:val="right" w:pos="8504"/>
              </w:tabs>
              <w:ind w:left="1822" w:right="1234"/>
              <w:rPr>
                <w:rFonts w:ascii="Century Gothic" w:hAnsi="Century Gothic"/>
              </w:rPr>
            </w:pPr>
            <w:r w:rsidRPr="00523411">
              <w:rPr>
                <w:rFonts w:ascii="Century Gothic" w:hAnsi="Century Gothic"/>
              </w:rPr>
              <w:t>R$ 350.143,12</w:t>
            </w:r>
          </w:p>
        </w:tc>
      </w:tr>
    </w:tbl>
    <w:p w:rsidR="000722F4" w:rsidRPr="00437EB1" w:rsidRDefault="000722F4" w:rsidP="000722F4">
      <w:pPr>
        <w:pStyle w:val="Corpodetexto"/>
        <w:rPr>
          <w:rFonts w:ascii="Century Gothic" w:hAnsi="Century Gothic"/>
          <w:color w:val="FF0000"/>
          <w:sz w:val="22"/>
          <w:szCs w:val="22"/>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47"/>
        <w:gridCol w:w="5287"/>
      </w:tblGrid>
      <w:tr w:rsidR="004533D0" w:rsidRPr="00437EB1" w:rsidTr="00FD4103">
        <w:trPr>
          <w:trHeight w:hRule="exact" w:val="286"/>
        </w:trPr>
        <w:tc>
          <w:tcPr>
            <w:tcW w:w="5347" w:type="dxa"/>
            <w:tcBorders>
              <w:top w:val="single" w:sz="4" w:space="0" w:color="000000"/>
              <w:left w:val="single" w:sz="4" w:space="0" w:color="000000"/>
              <w:bottom w:val="single" w:sz="4" w:space="0" w:color="000000"/>
              <w:right w:val="single" w:sz="4" w:space="0" w:color="000000"/>
            </w:tcBorders>
            <w:hideMark/>
          </w:tcPr>
          <w:p w:rsidR="000722F4" w:rsidRPr="00523411" w:rsidRDefault="000722F4" w:rsidP="00FD4103">
            <w:pPr>
              <w:pStyle w:val="TableParagraph"/>
              <w:tabs>
                <w:tab w:val="center" w:pos="4252"/>
                <w:tab w:val="right" w:pos="8504"/>
              </w:tabs>
              <w:ind w:left="103"/>
              <w:jc w:val="left"/>
              <w:rPr>
                <w:rFonts w:ascii="Century Gothic" w:hAnsi="Century Gothic"/>
                <w:lang w:val="pt-BR"/>
              </w:rPr>
            </w:pPr>
            <w:r w:rsidRPr="00523411">
              <w:rPr>
                <w:rFonts w:ascii="Century Gothic" w:hAnsi="Century Gothic"/>
                <w:shd w:val="clear" w:color="auto" w:fill="D3D3D3"/>
                <w:lang w:val="pt-BR"/>
              </w:rPr>
              <w:t>13º SALÁRIO – ABONO DE NATAL</w:t>
            </w:r>
          </w:p>
        </w:tc>
        <w:tc>
          <w:tcPr>
            <w:tcW w:w="5287" w:type="dxa"/>
            <w:tcBorders>
              <w:top w:val="single" w:sz="4" w:space="0" w:color="000000"/>
              <w:left w:val="single" w:sz="4" w:space="0" w:color="000000"/>
              <w:bottom w:val="single" w:sz="4" w:space="0" w:color="000000"/>
              <w:right w:val="single" w:sz="4" w:space="0" w:color="000000"/>
            </w:tcBorders>
          </w:tcPr>
          <w:p w:rsidR="000722F4" w:rsidRPr="00523411" w:rsidRDefault="000722F4" w:rsidP="00FD4103">
            <w:pPr>
              <w:pStyle w:val="TableParagraph"/>
              <w:tabs>
                <w:tab w:val="center" w:pos="4252"/>
                <w:tab w:val="right" w:pos="8504"/>
              </w:tabs>
              <w:ind w:left="1816" w:right="1814"/>
              <w:rPr>
                <w:rFonts w:ascii="Century Gothic" w:hAnsi="Century Gothic"/>
                <w:shd w:val="clear" w:color="auto" w:fill="D3D3D3"/>
              </w:rPr>
            </w:pPr>
            <w:r w:rsidRPr="00523411">
              <w:rPr>
                <w:rFonts w:ascii="Century Gothic" w:hAnsi="Century Gothic"/>
                <w:shd w:val="clear" w:color="auto" w:fill="D3D3D3"/>
              </w:rPr>
              <w:t>LÍQUIDO</w:t>
            </w:r>
          </w:p>
          <w:p w:rsidR="000722F4" w:rsidRPr="00523411" w:rsidRDefault="000722F4" w:rsidP="00FD4103">
            <w:pPr>
              <w:pStyle w:val="TableParagraph"/>
              <w:tabs>
                <w:tab w:val="center" w:pos="4252"/>
                <w:tab w:val="right" w:pos="8504"/>
              </w:tabs>
              <w:ind w:left="1816" w:right="1814"/>
              <w:rPr>
                <w:rFonts w:ascii="Century Gothic" w:hAnsi="Century Gothic"/>
              </w:rPr>
            </w:pPr>
          </w:p>
        </w:tc>
      </w:tr>
      <w:tr w:rsidR="004533D0" w:rsidRPr="00437EB1" w:rsidTr="00FD4103">
        <w:trPr>
          <w:trHeight w:hRule="exact" w:val="288"/>
        </w:trPr>
        <w:tc>
          <w:tcPr>
            <w:tcW w:w="5347" w:type="dxa"/>
            <w:tcBorders>
              <w:top w:val="single" w:sz="4" w:space="0" w:color="000000"/>
              <w:left w:val="single" w:sz="4" w:space="0" w:color="000000"/>
              <w:bottom w:val="single" w:sz="4" w:space="0" w:color="000000"/>
              <w:right w:val="single" w:sz="4" w:space="0" w:color="000000"/>
            </w:tcBorders>
            <w:hideMark/>
          </w:tcPr>
          <w:p w:rsidR="000722F4" w:rsidRPr="00523411" w:rsidRDefault="00523411" w:rsidP="00523411">
            <w:pPr>
              <w:pStyle w:val="TableParagraph"/>
              <w:tabs>
                <w:tab w:val="center" w:pos="4252"/>
                <w:tab w:val="right" w:pos="8504"/>
              </w:tabs>
              <w:ind w:left="0" w:right="1793"/>
              <w:jc w:val="left"/>
              <w:rPr>
                <w:rFonts w:ascii="Century Gothic" w:hAnsi="Century Gothic"/>
              </w:rPr>
            </w:pPr>
            <w:r>
              <w:rPr>
                <w:rFonts w:ascii="Century Gothic" w:hAnsi="Century Gothic"/>
              </w:rPr>
              <w:t>1ª Parcela  Junho/2018</w:t>
            </w:r>
          </w:p>
        </w:tc>
        <w:tc>
          <w:tcPr>
            <w:tcW w:w="5287" w:type="dxa"/>
            <w:tcBorders>
              <w:top w:val="single" w:sz="4" w:space="0" w:color="000000"/>
              <w:left w:val="single" w:sz="4" w:space="0" w:color="000000"/>
              <w:bottom w:val="single" w:sz="4" w:space="0" w:color="000000"/>
              <w:right w:val="single" w:sz="4" w:space="0" w:color="000000"/>
            </w:tcBorders>
            <w:hideMark/>
          </w:tcPr>
          <w:p w:rsidR="000722F4" w:rsidRPr="00523411" w:rsidRDefault="00523411" w:rsidP="00FD4103">
            <w:pPr>
              <w:pStyle w:val="TableParagraph"/>
              <w:tabs>
                <w:tab w:val="center" w:pos="4252"/>
                <w:tab w:val="right" w:pos="8504"/>
              </w:tabs>
              <w:ind w:left="1819" w:right="1518"/>
              <w:rPr>
                <w:rFonts w:ascii="Century Gothic" w:hAnsi="Century Gothic"/>
              </w:rPr>
            </w:pPr>
            <w:r>
              <w:rPr>
                <w:rFonts w:ascii="Century Gothic" w:hAnsi="Century Gothic"/>
              </w:rPr>
              <w:t>R$ 129.263,58</w:t>
            </w:r>
          </w:p>
        </w:tc>
      </w:tr>
      <w:tr w:rsidR="00523411" w:rsidRPr="00437EB1" w:rsidTr="00FD4103">
        <w:trPr>
          <w:trHeight w:hRule="exact" w:val="288"/>
        </w:trPr>
        <w:tc>
          <w:tcPr>
            <w:tcW w:w="5347" w:type="dxa"/>
            <w:tcBorders>
              <w:top w:val="single" w:sz="4" w:space="0" w:color="000000"/>
              <w:left w:val="single" w:sz="4" w:space="0" w:color="000000"/>
              <w:bottom w:val="single" w:sz="4" w:space="0" w:color="000000"/>
              <w:right w:val="single" w:sz="4" w:space="0" w:color="000000"/>
            </w:tcBorders>
          </w:tcPr>
          <w:p w:rsidR="00523411" w:rsidRPr="00523411" w:rsidRDefault="00523411" w:rsidP="00523411">
            <w:pPr>
              <w:pStyle w:val="TableParagraph"/>
              <w:tabs>
                <w:tab w:val="center" w:pos="4252"/>
                <w:tab w:val="right" w:pos="8504"/>
              </w:tabs>
              <w:ind w:left="0" w:right="1793"/>
              <w:jc w:val="left"/>
              <w:rPr>
                <w:rFonts w:ascii="Century Gothic" w:hAnsi="Century Gothic"/>
              </w:rPr>
            </w:pPr>
            <w:r>
              <w:rPr>
                <w:rFonts w:ascii="Century Gothic" w:hAnsi="Century Gothic"/>
              </w:rPr>
              <w:t>2ª Parcela  Dezembro/2018</w:t>
            </w:r>
          </w:p>
        </w:tc>
        <w:tc>
          <w:tcPr>
            <w:tcW w:w="5287" w:type="dxa"/>
            <w:tcBorders>
              <w:top w:val="single" w:sz="4" w:space="0" w:color="000000"/>
              <w:left w:val="single" w:sz="4" w:space="0" w:color="000000"/>
              <w:bottom w:val="single" w:sz="4" w:space="0" w:color="000000"/>
              <w:right w:val="single" w:sz="4" w:space="0" w:color="000000"/>
            </w:tcBorders>
          </w:tcPr>
          <w:p w:rsidR="00523411" w:rsidRPr="00523411" w:rsidRDefault="00523411" w:rsidP="00FD4103">
            <w:pPr>
              <w:pStyle w:val="TableParagraph"/>
              <w:tabs>
                <w:tab w:val="center" w:pos="4252"/>
                <w:tab w:val="right" w:pos="8504"/>
              </w:tabs>
              <w:ind w:left="1819" w:right="1518"/>
              <w:rPr>
                <w:rFonts w:ascii="Century Gothic" w:hAnsi="Century Gothic"/>
              </w:rPr>
            </w:pPr>
            <w:r>
              <w:rPr>
                <w:rFonts w:ascii="Century Gothic" w:hAnsi="Century Gothic"/>
              </w:rPr>
              <w:t>R$ 175.211,90</w:t>
            </w:r>
          </w:p>
        </w:tc>
      </w:tr>
    </w:tbl>
    <w:p w:rsidR="000722F4" w:rsidRPr="00437EB1" w:rsidRDefault="000722F4" w:rsidP="000722F4">
      <w:pPr>
        <w:pStyle w:val="Corpodetexto"/>
        <w:rPr>
          <w:rFonts w:ascii="Century Gothic" w:hAnsi="Century Gothic"/>
          <w:color w:val="FF0000"/>
          <w:sz w:val="22"/>
          <w:szCs w:val="22"/>
        </w:rPr>
      </w:pP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Ttulo22"/>
        <w:numPr>
          <w:ilvl w:val="0"/>
          <w:numId w:val="7"/>
        </w:numPr>
        <w:tabs>
          <w:tab w:val="left" w:pos="567"/>
        </w:tabs>
        <w:spacing w:before="72"/>
        <w:ind w:left="783" w:hanging="783"/>
        <w:jc w:val="both"/>
        <w:rPr>
          <w:rFonts w:ascii="Century Gothic" w:hAnsi="Century Gothic"/>
          <w:lang w:val="pt-BR"/>
        </w:rPr>
      </w:pPr>
      <w:r w:rsidRPr="00437EB1">
        <w:rPr>
          <w:rFonts w:ascii="Century Gothic" w:hAnsi="Century Gothic"/>
          <w:lang w:val="pt-BR"/>
        </w:rPr>
        <w:t>PROCEDIMENTOS OPERACIONAIS DA FOLHA DE</w:t>
      </w:r>
      <w:r w:rsidRPr="00437EB1">
        <w:rPr>
          <w:rFonts w:ascii="Century Gothic" w:hAnsi="Century Gothic"/>
          <w:spacing w:val="-18"/>
          <w:lang w:val="pt-BR"/>
        </w:rPr>
        <w:t xml:space="preserve"> </w:t>
      </w:r>
      <w:r w:rsidRPr="00437EB1">
        <w:rPr>
          <w:rFonts w:ascii="Century Gothic" w:hAnsi="Century Gothic"/>
          <w:lang w:val="pt-BR"/>
        </w:rPr>
        <w:t>PAGAMENTOS:</w:t>
      </w:r>
    </w:p>
    <w:p w:rsidR="000722F4" w:rsidRPr="00437EB1" w:rsidRDefault="000722F4" w:rsidP="000722F4">
      <w:pPr>
        <w:pStyle w:val="Corpodetexto"/>
        <w:spacing w:before="52" w:line="288" w:lineRule="auto"/>
        <w:ind w:left="142" w:right="336" w:hanging="142"/>
        <w:rPr>
          <w:rFonts w:ascii="Century Gothic" w:hAnsi="Century Gothic"/>
          <w:sz w:val="22"/>
          <w:szCs w:val="22"/>
        </w:rPr>
      </w:pPr>
      <w:r w:rsidRPr="00437EB1">
        <w:rPr>
          <w:rFonts w:ascii="Century Gothic" w:hAnsi="Century Gothic"/>
          <w:sz w:val="22"/>
          <w:szCs w:val="22"/>
        </w:rPr>
        <w:lastRenderedPageBreak/>
        <w:t>9.1- O MUNICÍPIO informará, com antecedência, ao BANCO as datas para a realização de cada crédito.</w:t>
      </w:r>
    </w:p>
    <w:p w:rsidR="000722F4" w:rsidRPr="00437EB1" w:rsidRDefault="000722F4" w:rsidP="000722F4">
      <w:pPr>
        <w:pStyle w:val="Corpodetexto"/>
        <w:spacing w:line="288" w:lineRule="auto"/>
        <w:ind w:right="333"/>
        <w:rPr>
          <w:rFonts w:ascii="Century Gothic" w:hAnsi="Century Gothic"/>
          <w:sz w:val="22"/>
          <w:szCs w:val="22"/>
        </w:rPr>
      </w:pPr>
      <w:r w:rsidRPr="00437EB1">
        <w:rPr>
          <w:rFonts w:ascii="Century Gothic" w:hAnsi="Century Gothic"/>
          <w:sz w:val="22"/>
          <w:szCs w:val="22"/>
        </w:rPr>
        <w:t>9.2- O BANCO realizará os testes preliminares necessários à validação dos arquivos recebidos e informará o MUNICÍPIO a existência de eventuais inconsistências, imediatamente após o recebimento do arquivo.</w:t>
      </w:r>
    </w:p>
    <w:p w:rsidR="000722F4" w:rsidRPr="00437EB1" w:rsidRDefault="000722F4" w:rsidP="000722F4">
      <w:pPr>
        <w:pStyle w:val="Corpodetexto"/>
        <w:spacing w:before="2" w:line="288" w:lineRule="auto"/>
        <w:ind w:right="335"/>
        <w:rPr>
          <w:rFonts w:ascii="Century Gothic" w:hAnsi="Century Gothic"/>
          <w:sz w:val="22"/>
          <w:szCs w:val="22"/>
        </w:rPr>
      </w:pPr>
      <w:r w:rsidRPr="00437EB1">
        <w:rPr>
          <w:rFonts w:ascii="Century Gothic" w:hAnsi="Century Gothic"/>
          <w:sz w:val="22"/>
          <w:szCs w:val="22"/>
        </w:rPr>
        <w:t>9.3- Havendo alguma inconsistência, os arquivos serão imediatamente encaminhados ao MUNICÍPIO, para que sejam adotadas as providências necessárias à sua correção.</w:t>
      </w:r>
    </w:p>
    <w:p w:rsidR="000722F4" w:rsidRPr="00437EB1" w:rsidRDefault="000722F4" w:rsidP="000722F4">
      <w:pPr>
        <w:pStyle w:val="Corpodetexto"/>
        <w:spacing w:line="288" w:lineRule="auto"/>
        <w:ind w:right="335"/>
        <w:rPr>
          <w:rFonts w:ascii="Century Gothic" w:hAnsi="Century Gothic"/>
          <w:sz w:val="22"/>
          <w:szCs w:val="22"/>
        </w:rPr>
      </w:pPr>
      <w:r w:rsidRPr="00437EB1">
        <w:rPr>
          <w:rFonts w:ascii="Century Gothic" w:hAnsi="Century Gothic"/>
          <w:sz w:val="22"/>
          <w:szCs w:val="22"/>
        </w:rPr>
        <w:t>9.4- O MUNICÍPIO emitirá um arquivo correspondente ao crédito de pagamento, dos servidores, em até vinte e quatro (24) horas da data prevista para o pagamento.</w:t>
      </w:r>
    </w:p>
    <w:p w:rsidR="000722F4" w:rsidRPr="00437EB1" w:rsidRDefault="000722F4" w:rsidP="000722F4">
      <w:pPr>
        <w:pStyle w:val="Corpodetexto"/>
        <w:spacing w:line="288" w:lineRule="auto"/>
        <w:ind w:right="334"/>
        <w:rPr>
          <w:rFonts w:ascii="Century Gothic" w:hAnsi="Century Gothic"/>
          <w:sz w:val="22"/>
          <w:szCs w:val="22"/>
        </w:rPr>
      </w:pPr>
      <w:r w:rsidRPr="00437EB1">
        <w:rPr>
          <w:rFonts w:ascii="Century Gothic" w:hAnsi="Century Gothic"/>
          <w:sz w:val="22"/>
          <w:szCs w:val="22"/>
        </w:rPr>
        <w:t xml:space="preserve">9.5- Cabe ao BANCO o bloqueio de CARTÃO MAGNÉTICO, quando houver solicitação do titular </w:t>
      </w:r>
      <w:r w:rsidR="004533D0" w:rsidRPr="00437EB1">
        <w:rPr>
          <w:rFonts w:ascii="Century Gothic" w:hAnsi="Century Gothic"/>
          <w:sz w:val="22"/>
          <w:szCs w:val="22"/>
        </w:rPr>
        <w:t>ou de</w:t>
      </w:r>
      <w:r w:rsidRPr="00437EB1">
        <w:rPr>
          <w:rFonts w:ascii="Century Gothic" w:hAnsi="Century Gothic"/>
          <w:sz w:val="22"/>
          <w:szCs w:val="22"/>
        </w:rPr>
        <w:t xml:space="preserve"> seu representante</w:t>
      </w:r>
      <w:r w:rsidRPr="00437EB1">
        <w:rPr>
          <w:rFonts w:ascii="Century Gothic" w:hAnsi="Century Gothic"/>
          <w:spacing w:val="-12"/>
          <w:sz w:val="22"/>
          <w:szCs w:val="22"/>
        </w:rPr>
        <w:t xml:space="preserve"> </w:t>
      </w:r>
      <w:r w:rsidRPr="00437EB1">
        <w:rPr>
          <w:rFonts w:ascii="Century Gothic" w:hAnsi="Century Gothic"/>
          <w:sz w:val="22"/>
          <w:szCs w:val="22"/>
        </w:rPr>
        <w:t>legal.</w:t>
      </w:r>
    </w:p>
    <w:p w:rsidR="000722F4" w:rsidRPr="00437EB1" w:rsidRDefault="000722F4" w:rsidP="000722F4">
      <w:pPr>
        <w:pStyle w:val="Corpodetexto"/>
        <w:spacing w:line="288" w:lineRule="auto"/>
        <w:ind w:right="333"/>
        <w:rPr>
          <w:rFonts w:ascii="Century Gothic" w:hAnsi="Century Gothic"/>
          <w:sz w:val="22"/>
          <w:szCs w:val="22"/>
        </w:rPr>
      </w:pPr>
      <w:r w:rsidRPr="00437EB1">
        <w:rPr>
          <w:rFonts w:ascii="Century Gothic" w:hAnsi="Century Gothic"/>
          <w:sz w:val="22"/>
          <w:szCs w:val="22"/>
        </w:rPr>
        <w:t xml:space="preserve">9.6- O BANCO deverá disponibilizar rotina para atendimento de determinações judiciais, </w:t>
      </w:r>
      <w:r w:rsidR="004533D0" w:rsidRPr="00437EB1">
        <w:rPr>
          <w:rFonts w:ascii="Century Gothic" w:hAnsi="Century Gothic"/>
          <w:sz w:val="22"/>
          <w:szCs w:val="22"/>
        </w:rPr>
        <w:t>que possibilite</w:t>
      </w:r>
      <w:r w:rsidRPr="00437EB1">
        <w:rPr>
          <w:rFonts w:ascii="Century Gothic" w:hAnsi="Century Gothic"/>
          <w:sz w:val="22"/>
          <w:szCs w:val="22"/>
        </w:rPr>
        <w:t xml:space="preserve"> pagamento a terceiros e depósitos em outras instituições bancárias, sem que isso implique </w:t>
      </w:r>
      <w:r w:rsidRPr="000B0657">
        <w:rPr>
          <w:rFonts w:ascii="Century Gothic" w:hAnsi="Century Gothic"/>
          <w:sz w:val="22"/>
          <w:szCs w:val="22"/>
        </w:rPr>
        <w:t>em despesas para o MUNICÍPIO</w:t>
      </w:r>
      <w:r w:rsidR="00067FF7" w:rsidRPr="000B0657">
        <w:rPr>
          <w:rFonts w:ascii="Century Gothic" w:hAnsi="Century Gothic"/>
          <w:sz w:val="22"/>
          <w:szCs w:val="22"/>
        </w:rPr>
        <w:t xml:space="preserve"> nem para o servidor</w:t>
      </w:r>
      <w:r w:rsidRPr="000B0657">
        <w:rPr>
          <w:rFonts w:ascii="Century Gothic" w:hAnsi="Century Gothic"/>
          <w:sz w:val="22"/>
          <w:szCs w:val="22"/>
        </w:rPr>
        <w:t xml:space="preserve">, </w:t>
      </w:r>
      <w:r w:rsidRPr="00437EB1">
        <w:rPr>
          <w:rFonts w:ascii="Century Gothic" w:hAnsi="Century Gothic"/>
          <w:sz w:val="22"/>
          <w:szCs w:val="22"/>
        </w:rPr>
        <w:t>não cabendo à instituição financeira qualquer indenização ou ressarcimento.</w:t>
      </w:r>
    </w:p>
    <w:p w:rsidR="000722F4" w:rsidRPr="00437EB1" w:rsidRDefault="000722F4" w:rsidP="000722F4">
      <w:pPr>
        <w:pStyle w:val="Corpodetexto"/>
        <w:spacing w:line="288" w:lineRule="auto"/>
        <w:ind w:right="337"/>
        <w:rPr>
          <w:rFonts w:ascii="Century Gothic" w:hAnsi="Century Gothic"/>
          <w:sz w:val="22"/>
          <w:szCs w:val="22"/>
        </w:rPr>
      </w:pPr>
      <w:r w:rsidRPr="00437EB1">
        <w:rPr>
          <w:rFonts w:ascii="Century Gothic" w:hAnsi="Century Gothic"/>
          <w:sz w:val="22"/>
          <w:szCs w:val="22"/>
        </w:rPr>
        <w:t>9.7- O BANCO deverá disponibilizar arquivo diário de retorno, em meio magnético, que permita a atualização dos dados com relação aos valores pagos e não pagos aos servidores.</w:t>
      </w:r>
    </w:p>
    <w:p w:rsidR="000722F4" w:rsidRPr="00437EB1" w:rsidRDefault="000722F4" w:rsidP="000722F4">
      <w:pPr>
        <w:pStyle w:val="Corpodetexto"/>
        <w:spacing w:line="288" w:lineRule="auto"/>
        <w:ind w:right="336"/>
        <w:rPr>
          <w:rFonts w:ascii="Century Gothic" w:hAnsi="Century Gothic"/>
          <w:sz w:val="22"/>
          <w:szCs w:val="22"/>
        </w:rPr>
      </w:pPr>
      <w:r w:rsidRPr="00437EB1">
        <w:rPr>
          <w:rFonts w:ascii="Century Gothic" w:hAnsi="Century Gothic"/>
          <w:sz w:val="22"/>
          <w:szCs w:val="22"/>
        </w:rPr>
        <w:t>9.8- O BANCO deverá disponibilizar, de forma “on-line”, o histórico dos pagamentos, referentes aos servidores.</w:t>
      </w:r>
    </w:p>
    <w:p w:rsidR="000722F4" w:rsidRDefault="00CA6EA7" w:rsidP="000722F4">
      <w:pPr>
        <w:pStyle w:val="Corpodetexto"/>
        <w:spacing w:before="3"/>
        <w:rPr>
          <w:rFonts w:ascii="Century Gothic" w:hAnsi="Century Gothic"/>
          <w:sz w:val="22"/>
          <w:szCs w:val="22"/>
        </w:rPr>
      </w:pPr>
      <w:r w:rsidRPr="00437EB1">
        <w:rPr>
          <w:rFonts w:ascii="Century Gothic" w:hAnsi="Century Gothic"/>
          <w:sz w:val="22"/>
          <w:szCs w:val="22"/>
        </w:rPr>
        <w:t>9.9- Caso o servidor não queira receber seu salário no banco da CONTRATANTE, o mesmo deverá transferir sem custo o valor do salário para a conta e banco que o servidor preferir.</w:t>
      </w:r>
    </w:p>
    <w:p w:rsidR="008D18B4" w:rsidRPr="00437EB1" w:rsidRDefault="008D18B4" w:rsidP="000722F4">
      <w:pPr>
        <w:pStyle w:val="Corpodetexto"/>
        <w:spacing w:before="3"/>
        <w:rPr>
          <w:rFonts w:ascii="Century Gothic" w:hAnsi="Century Gothic"/>
          <w:sz w:val="22"/>
          <w:szCs w:val="22"/>
        </w:rPr>
      </w:pPr>
    </w:p>
    <w:p w:rsidR="000722F4" w:rsidRPr="00437EB1" w:rsidRDefault="000722F4" w:rsidP="000722F4">
      <w:pPr>
        <w:pStyle w:val="Ttulo22"/>
        <w:numPr>
          <w:ilvl w:val="0"/>
          <w:numId w:val="7"/>
        </w:numPr>
        <w:tabs>
          <w:tab w:val="left" w:pos="567"/>
        </w:tabs>
        <w:ind w:left="903" w:hanging="903"/>
        <w:jc w:val="both"/>
        <w:rPr>
          <w:rFonts w:ascii="Century Gothic" w:hAnsi="Century Gothic"/>
        </w:rPr>
      </w:pPr>
      <w:r w:rsidRPr="00437EB1">
        <w:rPr>
          <w:rFonts w:ascii="Century Gothic" w:hAnsi="Century Gothic"/>
        </w:rPr>
        <w:t>OCORRÊNCIAS</w:t>
      </w:r>
      <w:r w:rsidRPr="00437EB1">
        <w:rPr>
          <w:rFonts w:ascii="Century Gothic" w:hAnsi="Century Gothic"/>
          <w:spacing w:val="-6"/>
        </w:rPr>
        <w:t xml:space="preserve"> </w:t>
      </w:r>
      <w:r w:rsidRPr="00437EB1">
        <w:rPr>
          <w:rFonts w:ascii="Century Gothic" w:hAnsi="Century Gothic"/>
        </w:rPr>
        <w:t>JUDICIAIS:</w:t>
      </w:r>
    </w:p>
    <w:p w:rsidR="000722F4" w:rsidRPr="00437EB1" w:rsidRDefault="000722F4" w:rsidP="000722F4">
      <w:pPr>
        <w:pStyle w:val="Corpodetexto"/>
        <w:spacing w:before="52" w:line="288" w:lineRule="auto"/>
        <w:ind w:right="335"/>
        <w:rPr>
          <w:rFonts w:ascii="Century Gothic" w:hAnsi="Century Gothic"/>
          <w:sz w:val="22"/>
          <w:szCs w:val="22"/>
        </w:rPr>
      </w:pPr>
      <w:r w:rsidRPr="00437EB1">
        <w:rPr>
          <w:rFonts w:ascii="Century Gothic" w:hAnsi="Century Gothic"/>
          <w:sz w:val="22"/>
          <w:szCs w:val="22"/>
        </w:rPr>
        <w:t xml:space="preserve">10.1- A Instituição Financeira se compromete a comunicar imediatamente ao Prefeito Municipal, mediante ofício com cópia para o Departamento de Contabilidade, Tesouraria e Tributos e a Procuradoria Geral do </w:t>
      </w:r>
      <w:r w:rsidR="000B0657" w:rsidRPr="00437EB1">
        <w:rPr>
          <w:rFonts w:ascii="Century Gothic" w:hAnsi="Century Gothic"/>
          <w:sz w:val="22"/>
          <w:szCs w:val="22"/>
        </w:rPr>
        <w:t>Município</w:t>
      </w:r>
      <w:r w:rsidRPr="00437EB1">
        <w:rPr>
          <w:rFonts w:ascii="Century Gothic" w:hAnsi="Century Gothic"/>
          <w:sz w:val="22"/>
          <w:szCs w:val="22"/>
        </w:rPr>
        <w:t>, por qualquer meio idôneo, o recebimento de qualquer determinação que implique débito ou bloqueio nas contas da CONTRATANTE.</w:t>
      </w:r>
    </w:p>
    <w:p w:rsidR="000722F4" w:rsidRPr="00437EB1" w:rsidRDefault="000722F4" w:rsidP="000722F4">
      <w:pPr>
        <w:pStyle w:val="Corpodetexto"/>
        <w:spacing w:line="288" w:lineRule="auto"/>
        <w:ind w:right="339"/>
        <w:rPr>
          <w:rFonts w:ascii="Century Gothic" w:hAnsi="Century Gothic"/>
          <w:sz w:val="22"/>
          <w:szCs w:val="22"/>
        </w:rPr>
      </w:pPr>
      <w:r w:rsidRPr="00437EB1">
        <w:rPr>
          <w:rFonts w:ascii="Century Gothic" w:hAnsi="Century Gothic"/>
          <w:sz w:val="22"/>
          <w:szCs w:val="22"/>
        </w:rPr>
        <w:t>10.2- Inclusive os provenientes de decisões judiciais, incluindo sequestros de rendas e bloqueios judiciais.</w:t>
      </w:r>
    </w:p>
    <w:p w:rsidR="000722F4" w:rsidRPr="00437EB1" w:rsidRDefault="000722F4" w:rsidP="000722F4">
      <w:pPr>
        <w:pStyle w:val="Corpodetexto"/>
        <w:spacing w:line="288" w:lineRule="auto"/>
        <w:ind w:right="336"/>
        <w:rPr>
          <w:rFonts w:ascii="Century Gothic" w:hAnsi="Century Gothic"/>
          <w:sz w:val="22"/>
          <w:szCs w:val="22"/>
        </w:rPr>
      </w:pPr>
      <w:r w:rsidRPr="00437EB1">
        <w:rPr>
          <w:rFonts w:ascii="Century Gothic" w:hAnsi="Century Gothic"/>
          <w:sz w:val="22"/>
          <w:szCs w:val="22"/>
        </w:rPr>
        <w:t xml:space="preserve">10.3- Cumpridas as ordens judiciais, caberá à CONTRATANTE, em caso de discordância, a </w:t>
      </w:r>
      <w:r w:rsidR="008D18B4" w:rsidRPr="00437EB1">
        <w:rPr>
          <w:rFonts w:ascii="Century Gothic" w:hAnsi="Century Gothic"/>
          <w:sz w:val="22"/>
          <w:szCs w:val="22"/>
        </w:rPr>
        <w:t>adoção de</w:t>
      </w:r>
      <w:r w:rsidRPr="00437EB1">
        <w:rPr>
          <w:rFonts w:ascii="Century Gothic" w:hAnsi="Century Gothic"/>
          <w:sz w:val="22"/>
          <w:szCs w:val="22"/>
        </w:rPr>
        <w:t xml:space="preserve"> medidas administrativas e judiciais</w:t>
      </w:r>
      <w:r w:rsidRPr="00437EB1">
        <w:rPr>
          <w:rFonts w:ascii="Century Gothic" w:hAnsi="Century Gothic"/>
          <w:spacing w:val="-22"/>
          <w:sz w:val="22"/>
          <w:szCs w:val="22"/>
        </w:rPr>
        <w:t xml:space="preserve"> </w:t>
      </w:r>
      <w:r w:rsidRPr="00437EB1">
        <w:rPr>
          <w:rFonts w:ascii="Century Gothic" w:hAnsi="Century Gothic"/>
          <w:sz w:val="22"/>
          <w:szCs w:val="22"/>
        </w:rPr>
        <w:t>cabíveis.</w:t>
      </w: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Ttulo22"/>
        <w:numPr>
          <w:ilvl w:val="0"/>
          <w:numId w:val="7"/>
        </w:numPr>
        <w:tabs>
          <w:tab w:val="left" w:pos="906"/>
        </w:tabs>
        <w:ind w:left="905" w:hanging="905"/>
        <w:jc w:val="both"/>
        <w:rPr>
          <w:rFonts w:ascii="Century Gothic" w:hAnsi="Century Gothic"/>
          <w:lang w:val="pt-BR"/>
        </w:rPr>
      </w:pPr>
      <w:r w:rsidRPr="00437EB1">
        <w:rPr>
          <w:rFonts w:ascii="Century Gothic" w:hAnsi="Century Gothic"/>
          <w:lang w:val="pt-BR"/>
        </w:rPr>
        <w:t>DA GESTÃO DO SISTEMA DE PAGAMENTO DE FOLHA DE</w:t>
      </w:r>
      <w:r w:rsidRPr="00437EB1">
        <w:rPr>
          <w:rFonts w:ascii="Century Gothic" w:hAnsi="Century Gothic"/>
          <w:spacing w:val="-20"/>
          <w:lang w:val="pt-BR"/>
        </w:rPr>
        <w:t xml:space="preserve"> </w:t>
      </w:r>
      <w:r w:rsidRPr="00437EB1">
        <w:rPr>
          <w:rFonts w:ascii="Century Gothic" w:hAnsi="Century Gothic"/>
          <w:lang w:val="pt-BR"/>
        </w:rPr>
        <w:t>PESSOAL:</w:t>
      </w:r>
    </w:p>
    <w:p w:rsidR="000722F4" w:rsidRPr="00437EB1" w:rsidRDefault="000722F4" w:rsidP="000722F4">
      <w:pPr>
        <w:pStyle w:val="Corpodetexto"/>
        <w:spacing w:before="52" w:line="288" w:lineRule="auto"/>
        <w:ind w:right="333"/>
        <w:rPr>
          <w:rFonts w:ascii="Century Gothic" w:hAnsi="Century Gothic"/>
          <w:sz w:val="22"/>
          <w:szCs w:val="22"/>
        </w:rPr>
      </w:pPr>
      <w:r w:rsidRPr="00437EB1">
        <w:rPr>
          <w:rFonts w:ascii="Century Gothic" w:hAnsi="Century Gothic"/>
          <w:sz w:val="22"/>
          <w:szCs w:val="22"/>
        </w:rPr>
        <w:t xml:space="preserve">11.1- A Instituição Financeira deverá mobilizar os recursos materiais e humanos necessários à adequada operacionalização do Sistema de Folha de Pagamento de Pessoal, movimentação das </w:t>
      </w:r>
      <w:r w:rsidR="004533D0" w:rsidRPr="00437EB1">
        <w:rPr>
          <w:rFonts w:ascii="Century Gothic" w:hAnsi="Century Gothic"/>
          <w:sz w:val="22"/>
          <w:szCs w:val="22"/>
        </w:rPr>
        <w:t xml:space="preserve">contas correntes e atendimento direto, em conformidade com o </w:t>
      </w:r>
      <w:r w:rsidR="00BE4E1F" w:rsidRPr="00437EB1">
        <w:rPr>
          <w:rFonts w:ascii="Century Gothic" w:hAnsi="Century Gothic"/>
          <w:sz w:val="22"/>
          <w:szCs w:val="22"/>
        </w:rPr>
        <w:t>cronograma de</w:t>
      </w:r>
      <w:r w:rsidRPr="00437EB1">
        <w:rPr>
          <w:rFonts w:ascii="Century Gothic" w:hAnsi="Century Gothic"/>
          <w:sz w:val="22"/>
          <w:szCs w:val="22"/>
        </w:rPr>
        <w:t xml:space="preserve"> pagamentos, considerando a totalidade de servidores. Recaindo sobre a Instituição Financeira as penalidades </w:t>
      </w:r>
      <w:r w:rsidR="00BE4E1F" w:rsidRPr="00437EB1">
        <w:rPr>
          <w:rFonts w:ascii="Century Gothic" w:hAnsi="Century Gothic"/>
          <w:sz w:val="22"/>
          <w:szCs w:val="22"/>
        </w:rPr>
        <w:t>previstas do</w:t>
      </w:r>
      <w:r w:rsidRPr="00437EB1">
        <w:rPr>
          <w:rFonts w:ascii="Century Gothic" w:hAnsi="Century Gothic"/>
          <w:sz w:val="22"/>
          <w:szCs w:val="22"/>
        </w:rPr>
        <w:t xml:space="preserve"> edital pelo não processamento dos arquivos de pagamento por erro ocorrido por sua culpa exclusiva.</w:t>
      </w:r>
    </w:p>
    <w:p w:rsidR="000722F4" w:rsidRPr="00437EB1" w:rsidRDefault="000722F4" w:rsidP="000722F4">
      <w:pPr>
        <w:pStyle w:val="Corpodetexto"/>
        <w:spacing w:before="2" w:line="288" w:lineRule="auto"/>
        <w:ind w:right="334"/>
        <w:rPr>
          <w:rFonts w:ascii="Century Gothic" w:hAnsi="Century Gothic"/>
          <w:sz w:val="22"/>
          <w:szCs w:val="22"/>
        </w:rPr>
      </w:pPr>
      <w:r w:rsidRPr="00437EB1">
        <w:rPr>
          <w:rFonts w:ascii="Century Gothic" w:hAnsi="Century Gothic"/>
          <w:sz w:val="22"/>
          <w:szCs w:val="22"/>
        </w:rPr>
        <w:lastRenderedPageBreak/>
        <w:t>11.2- A CONTRATANTE deverá promover a divulgação aos seus funcionários dos procedimentos a serem observados e manutenção da conta junto à Instituição Financeira.</w:t>
      </w:r>
    </w:p>
    <w:p w:rsidR="000722F4" w:rsidRPr="00437EB1" w:rsidRDefault="000722F4" w:rsidP="000722F4">
      <w:pPr>
        <w:pStyle w:val="Corpodetexto"/>
        <w:spacing w:before="2" w:line="288" w:lineRule="auto"/>
        <w:ind w:right="333"/>
        <w:rPr>
          <w:rFonts w:ascii="Century Gothic" w:hAnsi="Century Gothic"/>
          <w:sz w:val="22"/>
          <w:szCs w:val="22"/>
        </w:rPr>
      </w:pPr>
      <w:r w:rsidRPr="00437EB1">
        <w:rPr>
          <w:rFonts w:ascii="Century Gothic" w:hAnsi="Century Gothic"/>
          <w:sz w:val="22"/>
          <w:szCs w:val="22"/>
        </w:rPr>
        <w:t>11.3- A CONTRATANTE manterá conta corrente bancária na Instituição Financeira, para o funcionamento do Sistema de Pagamento da Folha de Pessoal, cuja gestão caberá à área financeira do Município.</w:t>
      </w:r>
    </w:p>
    <w:p w:rsidR="000722F4" w:rsidRPr="00437EB1" w:rsidRDefault="000722F4" w:rsidP="000722F4">
      <w:pPr>
        <w:pStyle w:val="Corpodetexto"/>
        <w:spacing w:line="288" w:lineRule="auto"/>
        <w:ind w:right="333"/>
        <w:rPr>
          <w:rFonts w:ascii="Century Gothic" w:hAnsi="Century Gothic"/>
          <w:sz w:val="22"/>
          <w:szCs w:val="22"/>
        </w:rPr>
      </w:pPr>
      <w:r w:rsidRPr="00437EB1">
        <w:rPr>
          <w:rFonts w:ascii="Century Gothic" w:hAnsi="Century Gothic"/>
          <w:sz w:val="22"/>
          <w:szCs w:val="22"/>
        </w:rPr>
        <w:t>11.4- Nessa conta denominada “Provisão de folha de Pagamento” será depositado e debitado, com antecedência de 1 (um) dia útil da data prevista para pagamento, o montante líquido dos créditos do dia.</w:t>
      </w:r>
    </w:p>
    <w:p w:rsidR="000722F4" w:rsidRPr="00437EB1" w:rsidRDefault="000722F4" w:rsidP="000722F4">
      <w:pPr>
        <w:pStyle w:val="Corpodetexto"/>
        <w:spacing w:before="2" w:line="288" w:lineRule="auto"/>
        <w:ind w:right="336"/>
        <w:rPr>
          <w:rFonts w:ascii="Century Gothic" w:hAnsi="Century Gothic"/>
          <w:sz w:val="22"/>
          <w:szCs w:val="22"/>
        </w:rPr>
      </w:pPr>
      <w:r w:rsidRPr="00437EB1">
        <w:rPr>
          <w:rFonts w:ascii="Century Gothic" w:hAnsi="Century Gothic"/>
          <w:sz w:val="22"/>
          <w:szCs w:val="22"/>
        </w:rPr>
        <w:t>11.5- Da mesma forma, nesta mesma conta, serão efetuados os depósitos dos recursos oriundos das remunerações e benefícios previdenciários que, por quaisquer motivos, não foram pagos nos prazos estipulados.</w:t>
      </w:r>
    </w:p>
    <w:p w:rsidR="000722F4" w:rsidRPr="00437EB1" w:rsidRDefault="000722F4" w:rsidP="000722F4">
      <w:pPr>
        <w:pStyle w:val="Corpodetexto"/>
        <w:spacing w:line="288" w:lineRule="auto"/>
        <w:ind w:right="335"/>
        <w:rPr>
          <w:rFonts w:ascii="Century Gothic" w:hAnsi="Century Gothic"/>
          <w:sz w:val="22"/>
          <w:szCs w:val="22"/>
        </w:rPr>
      </w:pPr>
      <w:r w:rsidRPr="00437EB1">
        <w:rPr>
          <w:rFonts w:ascii="Century Gothic" w:hAnsi="Century Gothic"/>
          <w:sz w:val="22"/>
          <w:szCs w:val="22"/>
        </w:rPr>
        <w:t>11.6- A Instituição Financeira manterá permanentemente atualizado o cadastro dos servidores, bem como de seus representantes legais, se for o caso, visando os créditos do sistema de Folha de Pagamento de Pessoal.</w:t>
      </w:r>
    </w:p>
    <w:p w:rsidR="000722F4" w:rsidRPr="00437EB1" w:rsidRDefault="000722F4" w:rsidP="000722F4">
      <w:pPr>
        <w:pStyle w:val="Corpodetexto"/>
        <w:spacing w:before="2" w:line="288" w:lineRule="auto"/>
        <w:ind w:right="336"/>
        <w:rPr>
          <w:rFonts w:ascii="Century Gothic" w:hAnsi="Century Gothic"/>
          <w:sz w:val="22"/>
          <w:szCs w:val="22"/>
        </w:rPr>
      </w:pPr>
      <w:r w:rsidRPr="00437EB1">
        <w:rPr>
          <w:rFonts w:ascii="Century Gothic" w:hAnsi="Century Gothic"/>
          <w:sz w:val="22"/>
          <w:szCs w:val="22"/>
        </w:rPr>
        <w:t>11.7- A Instituição Financeira se compromete a executar os serviços, em absoluto sigilo, por seus prepostos, ficando assim vedada a divulgação, por qualquer modo e a qualquer título, sem prévia e expressa autorização da CONTRATANTE, de qualquer dado ou informação acerca do cadastro funcional /ou valores remuneratórios de seus funcionários.</w:t>
      </w:r>
    </w:p>
    <w:p w:rsidR="000722F4" w:rsidRPr="00437EB1" w:rsidRDefault="000722F4" w:rsidP="000722F4">
      <w:pPr>
        <w:pStyle w:val="Corpodetexto"/>
        <w:spacing w:before="2" w:line="288" w:lineRule="auto"/>
        <w:ind w:right="333"/>
        <w:rPr>
          <w:rFonts w:ascii="Century Gothic" w:hAnsi="Century Gothic"/>
          <w:sz w:val="22"/>
          <w:szCs w:val="22"/>
        </w:rPr>
      </w:pPr>
      <w:r w:rsidRPr="00437EB1">
        <w:rPr>
          <w:rFonts w:ascii="Century Gothic" w:hAnsi="Century Gothic"/>
          <w:sz w:val="22"/>
          <w:szCs w:val="22"/>
        </w:rPr>
        <w:t>11.8- A Instituição Financeira deverá, sempre que solicitado por qualquer servidor/beneficiário da CONTRATANTE, garantir que a conta corrente seja aberta como “conta salário”, ou que seja transformada em conta salário, nos termos da Resolução BACEN n. 3402/2006, informando-</w:t>
      </w:r>
      <w:r w:rsidR="00BE4E1F" w:rsidRPr="00437EB1">
        <w:rPr>
          <w:rFonts w:ascii="Century Gothic" w:hAnsi="Century Gothic"/>
          <w:sz w:val="22"/>
          <w:szCs w:val="22"/>
        </w:rPr>
        <w:t>se através</w:t>
      </w:r>
      <w:r w:rsidRPr="00437EB1">
        <w:rPr>
          <w:rFonts w:ascii="Century Gothic" w:hAnsi="Century Gothic"/>
          <w:sz w:val="22"/>
          <w:szCs w:val="22"/>
        </w:rPr>
        <w:t xml:space="preserve"> de publicidade institucional as condições, para tanto, bem como os serviços que o servidor/beneficiário poderá usufruir nessa condição sem o pagamento de qualquer tarifa, ou seja, gratuitamente.</w:t>
      </w: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Ttulo22"/>
        <w:numPr>
          <w:ilvl w:val="0"/>
          <w:numId w:val="7"/>
        </w:numPr>
        <w:tabs>
          <w:tab w:val="left" w:pos="484"/>
        </w:tabs>
        <w:ind w:left="483" w:hanging="483"/>
        <w:jc w:val="both"/>
        <w:rPr>
          <w:rFonts w:ascii="Century Gothic" w:hAnsi="Century Gothic"/>
        </w:rPr>
      </w:pPr>
      <w:r w:rsidRPr="00437EB1">
        <w:rPr>
          <w:rFonts w:ascii="Century Gothic" w:hAnsi="Century Gothic"/>
        </w:rPr>
        <w:t>INFORMAÇÕES</w:t>
      </w:r>
      <w:r w:rsidRPr="00437EB1">
        <w:rPr>
          <w:rFonts w:ascii="Century Gothic" w:hAnsi="Century Gothic"/>
          <w:spacing w:val="-7"/>
        </w:rPr>
        <w:t xml:space="preserve"> </w:t>
      </w:r>
      <w:r w:rsidRPr="00437EB1">
        <w:rPr>
          <w:rFonts w:ascii="Century Gothic" w:hAnsi="Century Gothic"/>
        </w:rPr>
        <w:t>GERAIS:</w:t>
      </w:r>
    </w:p>
    <w:p w:rsidR="000722F4" w:rsidRPr="00437EB1" w:rsidRDefault="004533D0" w:rsidP="000722F4">
      <w:pPr>
        <w:pStyle w:val="Corpodetexto"/>
        <w:spacing w:before="54" w:line="288" w:lineRule="auto"/>
        <w:ind w:right="338"/>
        <w:rPr>
          <w:rFonts w:ascii="Century Gothic" w:hAnsi="Century Gothic"/>
          <w:sz w:val="22"/>
          <w:szCs w:val="22"/>
        </w:rPr>
      </w:pPr>
      <w:r w:rsidRPr="00437EB1">
        <w:rPr>
          <w:rFonts w:ascii="Century Gothic" w:hAnsi="Century Gothic"/>
          <w:sz w:val="22"/>
          <w:szCs w:val="22"/>
        </w:rPr>
        <w:t>12.1- O Município de Ibiam</w:t>
      </w:r>
      <w:r w:rsidR="000722F4" w:rsidRPr="00437EB1">
        <w:rPr>
          <w:rFonts w:ascii="Century Gothic" w:hAnsi="Century Gothic"/>
          <w:sz w:val="22"/>
          <w:szCs w:val="22"/>
        </w:rPr>
        <w:t xml:space="preserve"> deverá ser isento de todas e quaisquer tarifas, taxas ou similares, desde que relacionadas com o objeto do instrumento convocatório.</w:t>
      </w: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Ttulo22"/>
        <w:ind w:left="0"/>
        <w:jc w:val="both"/>
        <w:rPr>
          <w:rFonts w:ascii="Century Gothic" w:hAnsi="Century Gothic"/>
          <w:lang w:val="pt-BR"/>
        </w:rPr>
      </w:pPr>
      <w:r w:rsidRPr="00437EB1">
        <w:rPr>
          <w:rFonts w:ascii="Century Gothic" w:hAnsi="Century Gothic"/>
          <w:lang w:val="pt-BR"/>
        </w:rPr>
        <w:t>13. RESPONSÁVEL PELA FISCALIZAÇÃO E ACOMPANHAMENTO DO CONTRATO:</w:t>
      </w:r>
    </w:p>
    <w:p w:rsidR="000722F4" w:rsidRPr="008F5780" w:rsidRDefault="000722F4" w:rsidP="000722F4">
      <w:pPr>
        <w:pStyle w:val="Corpodetexto"/>
        <w:spacing w:before="52"/>
        <w:rPr>
          <w:rFonts w:ascii="Century Gothic" w:hAnsi="Century Gothic"/>
          <w:sz w:val="22"/>
          <w:szCs w:val="22"/>
        </w:rPr>
      </w:pPr>
      <w:r w:rsidRPr="008F5780">
        <w:rPr>
          <w:rFonts w:ascii="Century Gothic" w:hAnsi="Century Gothic"/>
          <w:sz w:val="22"/>
          <w:szCs w:val="22"/>
        </w:rPr>
        <w:t>13</w:t>
      </w:r>
      <w:r w:rsidR="004533D0" w:rsidRPr="008F5780">
        <w:rPr>
          <w:rFonts w:ascii="Century Gothic" w:hAnsi="Century Gothic"/>
          <w:sz w:val="22"/>
          <w:szCs w:val="22"/>
        </w:rPr>
        <w:t>.1- Alcindo Perosa– Secretário</w:t>
      </w:r>
      <w:r w:rsidRPr="008F5780">
        <w:rPr>
          <w:rFonts w:ascii="Century Gothic" w:hAnsi="Century Gothic"/>
          <w:sz w:val="22"/>
          <w:szCs w:val="22"/>
        </w:rPr>
        <w:t xml:space="preserve"> de </w:t>
      </w:r>
      <w:r w:rsidR="004533D0" w:rsidRPr="008F5780">
        <w:rPr>
          <w:rFonts w:ascii="Century Gothic" w:hAnsi="Century Gothic"/>
          <w:sz w:val="22"/>
          <w:szCs w:val="22"/>
        </w:rPr>
        <w:t>Administração e Fazenda</w:t>
      </w:r>
      <w:r w:rsidR="00BE4E1F" w:rsidRPr="008F5780">
        <w:rPr>
          <w:rFonts w:ascii="Century Gothic" w:hAnsi="Century Gothic"/>
          <w:sz w:val="22"/>
          <w:szCs w:val="22"/>
        </w:rPr>
        <w:t xml:space="preserve">, e a </w:t>
      </w:r>
      <w:r w:rsidR="00A84F54" w:rsidRPr="008F5780">
        <w:rPr>
          <w:rFonts w:ascii="Century Gothic" w:hAnsi="Century Gothic"/>
          <w:sz w:val="22"/>
          <w:szCs w:val="22"/>
        </w:rPr>
        <w:t>servidora Carmelita Chiesa Tragancin, Diretora de Recursos Humanos.</w:t>
      </w:r>
    </w:p>
    <w:p w:rsidR="000722F4" w:rsidRPr="00437EB1" w:rsidRDefault="000722F4" w:rsidP="000722F4">
      <w:pPr>
        <w:pStyle w:val="Corpodetexto"/>
        <w:spacing w:before="52"/>
        <w:rPr>
          <w:rFonts w:ascii="Century Gothic" w:hAnsi="Century Gothic"/>
          <w:sz w:val="22"/>
          <w:szCs w:val="22"/>
        </w:rPr>
      </w:pPr>
    </w:p>
    <w:p w:rsidR="000722F4" w:rsidRPr="00437EB1" w:rsidRDefault="000722F4" w:rsidP="000722F4">
      <w:pPr>
        <w:pStyle w:val="Ttulo22"/>
        <w:spacing w:before="73"/>
        <w:ind w:left="3422" w:right="3645"/>
        <w:jc w:val="center"/>
        <w:rPr>
          <w:rFonts w:ascii="Century Gothic" w:hAnsi="Century Gothic"/>
          <w:lang w:val="pt-BR"/>
        </w:rPr>
      </w:pPr>
      <w:r w:rsidRPr="00437EB1">
        <w:rPr>
          <w:rFonts w:ascii="Century Gothic" w:hAnsi="Century Gothic"/>
          <w:lang w:val="pt-BR"/>
        </w:rPr>
        <w:br w:type="page"/>
      </w:r>
      <w:r w:rsidRPr="00437EB1">
        <w:rPr>
          <w:rFonts w:ascii="Century Gothic" w:hAnsi="Century Gothic"/>
          <w:lang w:val="pt-BR"/>
        </w:rPr>
        <w:lastRenderedPageBreak/>
        <w:t>ANEXO II</w:t>
      </w:r>
    </w:p>
    <w:p w:rsidR="000722F4" w:rsidRPr="00437EB1" w:rsidRDefault="000722F4" w:rsidP="000722F4">
      <w:pPr>
        <w:pStyle w:val="Corpodetexto"/>
        <w:spacing w:before="9"/>
        <w:rPr>
          <w:rFonts w:ascii="Century Gothic" w:hAnsi="Century Gothic"/>
          <w:b/>
          <w:sz w:val="22"/>
          <w:szCs w:val="22"/>
        </w:rPr>
      </w:pPr>
    </w:p>
    <w:p w:rsidR="000722F4" w:rsidRPr="00437EB1" w:rsidRDefault="000722F4" w:rsidP="000722F4">
      <w:pPr>
        <w:ind w:right="215"/>
        <w:jc w:val="center"/>
        <w:rPr>
          <w:rFonts w:ascii="Century Gothic" w:hAnsi="Century Gothic"/>
          <w:b/>
          <w:sz w:val="22"/>
          <w:szCs w:val="22"/>
        </w:rPr>
      </w:pPr>
      <w:r w:rsidRPr="00437EB1">
        <w:rPr>
          <w:rFonts w:ascii="Century Gothic" w:hAnsi="Century Gothic"/>
          <w:b/>
          <w:sz w:val="22"/>
          <w:szCs w:val="22"/>
        </w:rPr>
        <w:t>DECLARAÇÃO DE NÃO UTILIZAÇÃO DO TRABALHO DO MENOR</w:t>
      </w: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spacing w:before="9"/>
        <w:rPr>
          <w:rFonts w:ascii="Century Gothic" w:hAnsi="Century Gothic"/>
          <w:b/>
          <w:sz w:val="22"/>
          <w:szCs w:val="22"/>
        </w:rPr>
      </w:pPr>
    </w:p>
    <w:p w:rsidR="000722F4" w:rsidRPr="00437EB1" w:rsidRDefault="000722F4" w:rsidP="000722F4">
      <w:pPr>
        <w:pStyle w:val="Corpodetexto"/>
        <w:spacing w:line="288" w:lineRule="auto"/>
        <w:ind w:left="115" w:right="334" w:firstLine="2127"/>
        <w:rPr>
          <w:rFonts w:ascii="Century Gothic" w:hAnsi="Century Gothic"/>
          <w:sz w:val="22"/>
          <w:szCs w:val="22"/>
        </w:rPr>
      </w:pPr>
      <w:r w:rsidRPr="00437EB1">
        <w:rPr>
          <w:rFonts w:ascii="Century Gothic" w:hAnsi="Century Gothic"/>
          <w:sz w:val="22"/>
          <w:szCs w:val="22"/>
        </w:rPr>
        <w:t>Declaramos para fins de participa</w:t>
      </w:r>
      <w:r w:rsidR="009F094B">
        <w:rPr>
          <w:rFonts w:ascii="Century Gothic" w:hAnsi="Century Gothic"/>
          <w:sz w:val="22"/>
          <w:szCs w:val="22"/>
        </w:rPr>
        <w:t>ção do Pregão Presencial nº 021</w:t>
      </w:r>
      <w:r w:rsidRPr="00437EB1">
        <w:rPr>
          <w:rFonts w:ascii="Century Gothic" w:hAnsi="Century Gothic"/>
          <w:sz w:val="22"/>
          <w:szCs w:val="22"/>
        </w:rPr>
        <w:t>/201</w:t>
      </w:r>
      <w:r w:rsidR="004533D0" w:rsidRPr="00437EB1">
        <w:rPr>
          <w:rFonts w:ascii="Century Gothic" w:hAnsi="Century Gothic"/>
          <w:sz w:val="22"/>
          <w:szCs w:val="22"/>
        </w:rPr>
        <w:t>9</w:t>
      </w:r>
      <w:r w:rsidRPr="00437EB1">
        <w:rPr>
          <w:rFonts w:ascii="Century Gothic" w:hAnsi="Century Gothic"/>
          <w:sz w:val="22"/>
          <w:szCs w:val="22"/>
        </w:rPr>
        <w:t>, que a empresa ............................................., CNPJ nº ........................, cumpre o disposto no inciso XXXIII do</w:t>
      </w:r>
    </w:p>
    <w:p w:rsidR="000722F4" w:rsidRPr="00437EB1" w:rsidRDefault="000722F4" w:rsidP="000722F4">
      <w:pPr>
        <w:pStyle w:val="Corpodetexto"/>
        <w:spacing w:line="288" w:lineRule="auto"/>
        <w:ind w:left="115" w:right="334"/>
        <w:rPr>
          <w:rFonts w:ascii="Century Gothic" w:hAnsi="Century Gothic"/>
          <w:sz w:val="22"/>
          <w:szCs w:val="22"/>
        </w:rPr>
      </w:pPr>
      <w:r w:rsidRPr="00437EB1">
        <w:rPr>
          <w:rFonts w:ascii="Century Gothic" w:hAnsi="Century Gothic"/>
          <w:sz w:val="22"/>
          <w:szCs w:val="22"/>
        </w:rPr>
        <w:t>artigo 7º da Constituição Federal, ou seja, não tem em seus quadros menores de 18 (dezoito) anos executando trabalho noturno, insalubre ou perigoso, ou menores de 16 (dezesseis) anos, executando qualquer trabalho, salvo na condição de aprendiz, a partir de 14 (quatorze) anos.</w:t>
      </w:r>
    </w:p>
    <w:p w:rsidR="000722F4" w:rsidRPr="00437EB1" w:rsidRDefault="000722F4" w:rsidP="000722F4">
      <w:pPr>
        <w:pStyle w:val="Corpodetexto"/>
        <w:spacing w:before="2" w:line="288" w:lineRule="auto"/>
        <w:ind w:left="115" w:right="333" w:firstLine="2127"/>
        <w:rPr>
          <w:rFonts w:ascii="Century Gothic" w:hAnsi="Century Gothic"/>
          <w:sz w:val="22"/>
          <w:szCs w:val="22"/>
        </w:rPr>
      </w:pPr>
      <w:r w:rsidRPr="00437EB1">
        <w:rPr>
          <w:rFonts w:ascii="Century Gothic" w:hAnsi="Century Gothic"/>
          <w:sz w:val="22"/>
          <w:szCs w:val="22"/>
        </w:rPr>
        <w:t>A empresa está ciente de que o descumprimento do disposto acima durante a vigência deste CONTRATO acarretará em rescisão deste, conforme determina à Lei nº 9.854/99 e o inciso V do artigo 13 do Decreto nº 3.555/2000.</w:t>
      </w: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spacing w:before="7"/>
        <w:rPr>
          <w:rFonts w:ascii="Century Gothic" w:hAnsi="Century Gothic"/>
          <w:sz w:val="22"/>
          <w:szCs w:val="22"/>
        </w:rPr>
      </w:pPr>
    </w:p>
    <w:p w:rsidR="000722F4" w:rsidRPr="00437EB1" w:rsidRDefault="000722F4" w:rsidP="000722F4">
      <w:pPr>
        <w:pStyle w:val="Corpodetexto"/>
        <w:ind w:left="2076" w:right="382"/>
        <w:rPr>
          <w:rFonts w:ascii="Century Gothic" w:hAnsi="Century Gothic"/>
          <w:sz w:val="22"/>
          <w:szCs w:val="22"/>
        </w:rPr>
      </w:pPr>
      <w:r w:rsidRPr="00437EB1">
        <w:rPr>
          <w:rFonts w:ascii="Century Gothic" w:hAnsi="Century Gothic"/>
          <w:sz w:val="22"/>
          <w:szCs w:val="22"/>
        </w:rPr>
        <w:t>........................,.............de................................. de 201</w:t>
      </w:r>
      <w:r w:rsidR="004533D0" w:rsidRPr="00437EB1">
        <w:rPr>
          <w:rFonts w:ascii="Century Gothic" w:hAnsi="Century Gothic"/>
          <w:sz w:val="22"/>
          <w:szCs w:val="22"/>
        </w:rPr>
        <w:t>9</w:t>
      </w:r>
      <w:r w:rsidRPr="00437EB1">
        <w:rPr>
          <w:rFonts w:ascii="Century Gothic" w:hAnsi="Century Gothic"/>
          <w:sz w:val="22"/>
          <w:szCs w:val="22"/>
        </w:rPr>
        <w:t>.</w:t>
      </w: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spacing w:before="152" w:line="288" w:lineRule="auto"/>
        <w:ind w:left="4272" w:right="4492"/>
        <w:jc w:val="center"/>
        <w:rPr>
          <w:rFonts w:ascii="Century Gothic" w:hAnsi="Century Gothic"/>
          <w:sz w:val="22"/>
          <w:szCs w:val="22"/>
        </w:rPr>
      </w:pPr>
      <w:r w:rsidRPr="00437EB1">
        <w:rPr>
          <w:rFonts w:ascii="Century Gothic" w:hAnsi="Century Gothic"/>
          <w:sz w:val="22"/>
          <w:szCs w:val="22"/>
        </w:rPr>
        <w:t>Nome e carimbo Cargo</w:t>
      </w:r>
    </w:p>
    <w:p w:rsidR="000722F4" w:rsidRPr="00437EB1" w:rsidRDefault="000722F4" w:rsidP="000722F4">
      <w:pPr>
        <w:pStyle w:val="Corpodetexto"/>
        <w:ind w:left="3419" w:right="3645"/>
        <w:jc w:val="center"/>
        <w:rPr>
          <w:rFonts w:ascii="Century Gothic" w:hAnsi="Century Gothic"/>
          <w:sz w:val="22"/>
          <w:szCs w:val="22"/>
        </w:rPr>
      </w:pPr>
      <w:r w:rsidRPr="00437EB1">
        <w:rPr>
          <w:rFonts w:ascii="Century Gothic" w:hAnsi="Century Gothic"/>
          <w:sz w:val="22"/>
          <w:szCs w:val="22"/>
        </w:rPr>
        <w:t>RG</w:t>
      </w:r>
    </w:p>
    <w:p w:rsidR="000722F4" w:rsidRPr="00437EB1" w:rsidRDefault="000722F4" w:rsidP="000722F4">
      <w:pPr>
        <w:pStyle w:val="Corpodetexto"/>
        <w:spacing w:before="52"/>
        <w:ind w:left="3423" w:right="3642"/>
        <w:jc w:val="center"/>
        <w:rPr>
          <w:rFonts w:ascii="Century Gothic" w:hAnsi="Century Gothic"/>
          <w:sz w:val="22"/>
          <w:szCs w:val="22"/>
        </w:rPr>
      </w:pPr>
      <w:r w:rsidRPr="00437EB1">
        <w:rPr>
          <w:rFonts w:ascii="Century Gothic" w:hAnsi="Century Gothic"/>
          <w:sz w:val="22"/>
          <w:szCs w:val="22"/>
        </w:rPr>
        <w:t>Licitante</w:t>
      </w:r>
    </w:p>
    <w:p w:rsidR="000722F4" w:rsidRPr="00437EB1" w:rsidRDefault="000722F4" w:rsidP="000722F4">
      <w:pPr>
        <w:jc w:val="center"/>
        <w:rPr>
          <w:rFonts w:ascii="Century Gothic" w:hAnsi="Century Gothic"/>
          <w:sz w:val="22"/>
          <w:szCs w:val="22"/>
        </w:rPr>
        <w:sectPr w:rsidR="000722F4" w:rsidRPr="00437EB1" w:rsidSect="00E50FD6">
          <w:headerReference w:type="default" r:id="rId11"/>
          <w:footerReference w:type="default" r:id="rId12"/>
          <w:pgSz w:w="11900" w:h="16840"/>
          <w:pgMar w:top="2320" w:right="500" w:bottom="520" w:left="880" w:header="307" w:footer="328" w:gutter="0"/>
          <w:pgNumType w:start="1"/>
          <w:cols w:space="720"/>
        </w:sect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Ttulo22"/>
        <w:spacing w:before="73"/>
        <w:ind w:left="3420" w:right="3645"/>
        <w:jc w:val="center"/>
        <w:rPr>
          <w:rFonts w:ascii="Century Gothic" w:hAnsi="Century Gothic"/>
          <w:lang w:val="pt-BR"/>
        </w:rPr>
      </w:pPr>
      <w:r w:rsidRPr="00437EB1">
        <w:rPr>
          <w:rFonts w:ascii="Century Gothic" w:hAnsi="Century Gothic"/>
          <w:lang w:val="pt-BR"/>
        </w:rPr>
        <w:t>ANEXO III</w:t>
      </w: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spacing w:before="153"/>
        <w:ind w:left="3420" w:right="3645"/>
        <w:jc w:val="center"/>
        <w:rPr>
          <w:rFonts w:ascii="Century Gothic" w:hAnsi="Century Gothic"/>
          <w:b/>
          <w:sz w:val="22"/>
          <w:szCs w:val="22"/>
        </w:rPr>
      </w:pPr>
      <w:r w:rsidRPr="00437EB1">
        <w:rPr>
          <w:rFonts w:ascii="Century Gothic" w:hAnsi="Century Gothic"/>
          <w:b/>
          <w:sz w:val="22"/>
          <w:szCs w:val="22"/>
        </w:rPr>
        <w:t>PROCURAÇÃO</w:t>
      </w: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tabs>
          <w:tab w:val="left" w:pos="8317"/>
        </w:tabs>
        <w:spacing w:before="153"/>
        <w:ind w:left="1459"/>
        <w:rPr>
          <w:rFonts w:ascii="Century Gothic" w:hAnsi="Century Gothic"/>
          <w:sz w:val="22"/>
          <w:szCs w:val="22"/>
        </w:rPr>
      </w:pPr>
      <w:r w:rsidRPr="00437EB1">
        <w:rPr>
          <w:rFonts w:ascii="Century Gothic" w:hAnsi="Century Gothic"/>
          <w:sz w:val="22"/>
          <w:szCs w:val="22"/>
        </w:rPr>
        <w:t xml:space="preserve">Eu,...................................................(proprietário/sócio </w:t>
      </w:r>
      <w:r w:rsidRPr="00437EB1">
        <w:rPr>
          <w:rFonts w:ascii="Century Gothic" w:hAnsi="Century Gothic"/>
          <w:spacing w:val="54"/>
          <w:sz w:val="22"/>
          <w:szCs w:val="22"/>
        </w:rPr>
        <w:t xml:space="preserve"> </w:t>
      </w:r>
      <w:r w:rsidRPr="00437EB1">
        <w:rPr>
          <w:rFonts w:ascii="Century Gothic" w:hAnsi="Century Gothic"/>
          <w:sz w:val="22"/>
          <w:szCs w:val="22"/>
        </w:rPr>
        <w:t>proprietário),</w:t>
      </w:r>
      <w:r w:rsidRPr="00437EB1">
        <w:rPr>
          <w:rFonts w:ascii="Century Gothic" w:hAnsi="Century Gothic"/>
          <w:sz w:val="22"/>
          <w:szCs w:val="22"/>
        </w:rPr>
        <w:tab/>
        <w:t xml:space="preserve">residente   na  </w:t>
      </w:r>
      <w:r w:rsidRPr="00437EB1">
        <w:rPr>
          <w:rFonts w:ascii="Century Gothic" w:hAnsi="Century Gothic"/>
          <w:spacing w:val="24"/>
          <w:sz w:val="22"/>
          <w:szCs w:val="22"/>
        </w:rPr>
        <w:t xml:space="preserve"> </w:t>
      </w:r>
      <w:r w:rsidRPr="00437EB1">
        <w:rPr>
          <w:rFonts w:ascii="Century Gothic" w:hAnsi="Century Gothic"/>
          <w:sz w:val="22"/>
          <w:szCs w:val="22"/>
        </w:rPr>
        <w:t>rua</w:t>
      </w:r>
    </w:p>
    <w:p w:rsidR="000722F4" w:rsidRPr="00437EB1" w:rsidRDefault="000722F4" w:rsidP="000722F4">
      <w:pPr>
        <w:pStyle w:val="Corpodetexto"/>
        <w:spacing w:before="52"/>
        <w:ind w:right="218"/>
        <w:jc w:val="center"/>
        <w:rPr>
          <w:rFonts w:ascii="Century Gothic" w:hAnsi="Century Gothic"/>
          <w:sz w:val="22"/>
          <w:szCs w:val="22"/>
        </w:rPr>
      </w:pPr>
      <w:r w:rsidRPr="00437EB1">
        <w:rPr>
          <w:rFonts w:ascii="Century Gothic" w:hAnsi="Century Gothic"/>
          <w:sz w:val="22"/>
          <w:szCs w:val="22"/>
        </w:rPr>
        <w:t>........................................................, na cidade de ..........................., portador do RG .............................</w:t>
      </w:r>
    </w:p>
    <w:p w:rsidR="000722F4" w:rsidRPr="00437EB1" w:rsidRDefault="000722F4" w:rsidP="000722F4">
      <w:pPr>
        <w:pStyle w:val="Corpodetexto"/>
        <w:tabs>
          <w:tab w:val="left" w:pos="792"/>
          <w:tab w:val="left" w:pos="4540"/>
          <w:tab w:val="left" w:pos="5695"/>
          <w:tab w:val="left" w:pos="6569"/>
          <w:tab w:val="left" w:pos="7602"/>
          <w:tab w:val="left" w:pos="8759"/>
          <w:tab w:val="left" w:pos="8980"/>
          <w:tab w:val="left" w:pos="10058"/>
        </w:tabs>
        <w:spacing w:before="49" w:line="288" w:lineRule="auto"/>
        <w:ind w:left="115" w:right="334" w:hanging="2"/>
        <w:jc w:val="center"/>
        <w:rPr>
          <w:rFonts w:ascii="Century Gothic" w:hAnsi="Century Gothic"/>
          <w:sz w:val="22"/>
          <w:szCs w:val="22"/>
        </w:rPr>
      </w:pPr>
      <w:r w:rsidRPr="00437EB1">
        <w:rPr>
          <w:rFonts w:ascii="Century Gothic" w:hAnsi="Century Gothic"/>
          <w:sz w:val="22"/>
          <w:szCs w:val="22"/>
        </w:rPr>
        <w:t>e</w:t>
      </w:r>
      <w:r w:rsidRPr="00437EB1">
        <w:rPr>
          <w:rFonts w:ascii="Century Gothic" w:hAnsi="Century Gothic"/>
          <w:sz w:val="22"/>
          <w:szCs w:val="22"/>
        </w:rPr>
        <w:tab/>
        <w:t>CPF............................................,</w:t>
      </w:r>
      <w:r w:rsidRPr="00437EB1">
        <w:rPr>
          <w:rFonts w:ascii="Century Gothic" w:hAnsi="Century Gothic"/>
          <w:sz w:val="22"/>
          <w:szCs w:val="22"/>
        </w:rPr>
        <w:tab/>
        <w:t>venho</w:t>
      </w:r>
      <w:r w:rsidRPr="00437EB1">
        <w:rPr>
          <w:rFonts w:ascii="Century Gothic" w:hAnsi="Century Gothic"/>
          <w:sz w:val="22"/>
          <w:szCs w:val="22"/>
        </w:rPr>
        <w:tab/>
        <w:t>por</w:t>
      </w:r>
      <w:r w:rsidRPr="00437EB1">
        <w:rPr>
          <w:rFonts w:ascii="Century Gothic" w:hAnsi="Century Gothic"/>
          <w:sz w:val="22"/>
          <w:szCs w:val="22"/>
        </w:rPr>
        <w:tab/>
        <w:t>meio</w:t>
      </w:r>
      <w:r w:rsidRPr="00437EB1">
        <w:rPr>
          <w:rFonts w:ascii="Century Gothic" w:hAnsi="Century Gothic"/>
          <w:sz w:val="22"/>
          <w:szCs w:val="22"/>
        </w:rPr>
        <w:tab/>
        <w:t>desta,</w:t>
      </w:r>
      <w:r w:rsidRPr="00437EB1">
        <w:rPr>
          <w:rFonts w:ascii="Century Gothic" w:hAnsi="Century Gothic"/>
          <w:sz w:val="22"/>
          <w:szCs w:val="22"/>
        </w:rPr>
        <w:tab/>
        <w:t>nomear</w:t>
      </w:r>
      <w:r w:rsidRPr="00437EB1">
        <w:rPr>
          <w:rFonts w:ascii="Century Gothic" w:hAnsi="Century Gothic"/>
          <w:sz w:val="22"/>
          <w:szCs w:val="22"/>
        </w:rPr>
        <w:tab/>
        <w:t xml:space="preserve">o Senhor(a)......................................................,   portador   do </w:t>
      </w:r>
      <w:r w:rsidRPr="00437EB1">
        <w:rPr>
          <w:rFonts w:ascii="Century Gothic" w:hAnsi="Century Gothic"/>
          <w:spacing w:val="6"/>
          <w:sz w:val="22"/>
          <w:szCs w:val="22"/>
        </w:rPr>
        <w:t xml:space="preserve"> </w:t>
      </w:r>
      <w:r w:rsidRPr="00437EB1">
        <w:rPr>
          <w:rFonts w:ascii="Century Gothic" w:hAnsi="Century Gothic"/>
          <w:sz w:val="22"/>
          <w:szCs w:val="22"/>
        </w:rPr>
        <w:t xml:space="preserve">RG................................ </w:t>
      </w:r>
      <w:r w:rsidRPr="00437EB1">
        <w:rPr>
          <w:rFonts w:ascii="Century Gothic" w:hAnsi="Century Gothic"/>
          <w:spacing w:val="43"/>
          <w:sz w:val="22"/>
          <w:szCs w:val="22"/>
        </w:rPr>
        <w:t xml:space="preserve"> </w:t>
      </w:r>
      <w:r w:rsidRPr="00437EB1">
        <w:rPr>
          <w:rFonts w:ascii="Century Gothic" w:hAnsi="Century Gothic"/>
          <w:sz w:val="22"/>
          <w:szCs w:val="22"/>
        </w:rPr>
        <w:t>e</w:t>
      </w:r>
      <w:r w:rsidRPr="00437EB1">
        <w:rPr>
          <w:rFonts w:ascii="Century Gothic" w:hAnsi="Century Gothic"/>
          <w:sz w:val="22"/>
          <w:szCs w:val="22"/>
        </w:rPr>
        <w:tab/>
      </w:r>
      <w:r w:rsidRPr="00437EB1">
        <w:rPr>
          <w:rFonts w:ascii="Century Gothic" w:hAnsi="Century Gothic"/>
          <w:sz w:val="22"/>
          <w:szCs w:val="22"/>
        </w:rPr>
        <w:tab/>
        <w:t xml:space="preserve">residente </w:t>
      </w:r>
      <w:r w:rsidRPr="00437EB1">
        <w:rPr>
          <w:rFonts w:ascii="Century Gothic" w:hAnsi="Century Gothic"/>
          <w:spacing w:val="48"/>
          <w:sz w:val="22"/>
          <w:szCs w:val="22"/>
        </w:rPr>
        <w:t xml:space="preserve"> </w:t>
      </w:r>
      <w:r w:rsidRPr="00437EB1">
        <w:rPr>
          <w:rFonts w:ascii="Century Gothic" w:hAnsi="Century Gothic"/>
          <w:sz w:val="22"/>
          <w:szCs w:val="22"/>
        </w:rPr>
        <w:t>a</w:t>
      </w:r>
    </w:p>
    <w:p w:rsidR="000722F4" w:rsidRPr="00437EB1" w:rsidRDefault="000722F4" w:rsidP="000722F4">
      <w:pPr>
        <w:pStyle w:val="Corpodetexto"/>
        <w:tabs>
          <w:tab w:val="left" w:pos="6158"/>
        </w:tabs>
        <w:ind w:right="220"/>
        <w:jc w:val="center"/>
        <w:rPr>
          <w:rFonts w:ascii="Century Gothic" w:hAnsi="Century Gothic"/>
          <w:sz w:val="22"/>
          <w:szCs w:val="22"/>
        </w:rPr>
      </w:pPr>
      <w:r w:rsidRPr="00437EB1">
        <w:rPr>
          <w:rFonts w:ascii="Century Gothic" w:hAnsi="Century Gothic"/>
          <w:sz w:val="22"/>
          <w:szCs w:val="22"/>
        </w:rPr>
        <w:t>rua.............................................................,</w:t>
      </w:r>
      <w:r w:rsidRPr="00437EB1">
        <w:rPr>
          <w:rFonts w:ascii="Century Gothic" w:hAnsi="Century Gothic"/>
          <w:spacing w:val="51"/>
          <w:sz w:val="22"/>
          <w:szCs w:val="22"/>
        </w:rPr>
        <w:t xml:space="preserve"> </w:t>
      </w:r>
      <w:r w:rsidRPr="00437EB1">
        <w:rPr>
          <w:rFonts w:ascii="Century Gothic" w:hAnsi="Century Gothic"/>
          <w:sz w:val="22"/>
          <w:szCs w:val="22"/>
        </w:rPr>
        <w:t>nº..............,como</w:t>
      </w:r>
      <w:r w:rsidRPr="00437EB1">
        <w:rPr>
          <w:rFonts w:ascii="Century Gothic" w:hAnsi="Century Gothic"/>
          <w:sz w:val="22"/>
          <w:szCs w:val="22"/>
        </w:rPr>
        <w:tab/>
        <w:t xml:space="preserve">meu  bastante  procurador,  para  o </w:t>
      </w:r>
      <w:r w:rsidRPr="00437EB1">
        <w:rPr>
          <w:rFonts w:ascii="Century Gothic" w:hAnsi="Century Gothic"/>
          <w:spacing w:val="26"/>
          <w:sz w:val="22"/>
          <w:szCs w:val="22"/>
        </w:rPr>
        <w:t xml:space="preserve"> </w:t>
      </w:r>
      <w:r w:rsidRPr="00437EB1">
        <w:rPr>
          <w:rFonts w:ascii="Century Gothic" w:hAnsi="Century Gothic"/>
          <w:sz w:val="22"/>
          <w:szCs w:val="22"/>
        </w:rPr>
        <w:t>fim</w:t>
      </w:r>
    </w:p>
    <w:p w:rsidR="000722F4" w:rsidRPr="00437EB1" w:rsidRDefault="000722F4" w:rsidP="000722F4">
      <w:pPr>
        <w:pStyle w:val="Corpodetexto"/>
        <w:tabs>
          <w:tab w:val="left" w:pos="1256"/>
          <w:tab w:val="left" w:pos="1837"/>
          <w:tab w:val="left" w:pos="3302"/>
          <w:tab w:val="left" w:pos="3758"/>
          <w:tab w:val="left" w:pos="4949"/>
          <w:tab w:val="left" w:pos="9016"/>
          <w:tab w:val="left" w:pos="10057"/>
        </w:tabs>
        <w:spacing w:before="52" w:line="288" w:lineRule="auto"/>
        <w:ind w:left="115" w:right="333" w:hanging="3"/>
        <w:jc w:val="center"/>
        <w:rPr>
          <w:rFonts w:ascii="Century Gothic" w:hAnsi="Century Gothic"/>
          <w:sz w:val="22"/>
          <w:szCs w:val="22"/>
        </w:rPr>
      </w:pPr>
      <w:r w:rsidRPr="00437EB1">
        <w:rPr>
          <w:rFonts w:ascii="Century Gothic" w:hAnsi="Century Gothic"/>
          <w:sz w:val="22"/>
          <w:szCs w:val="22"/>
        </w:rPr>
        <w:t>especial</w:t>
      </w:r>
      <w:r w:rsidRPr="00437EB1">
        <w:rPr>
          <w:rFonts w:ascii="Century Gothic" w:hAnsi="Century Gothic"/>
          <w:sz w:val="22"/>
          <w:szCs w:val="22"/>
        </w:rPr>
        <w:tab/>
        <w:t>de</w:t>
      </w:r>
      <w:r w:rsidRPr="00437EB1">
        <w:rPr>
          <w:rFonts w:ascii="Century Gothic" w:hAnsi="Century Gothic"/>
          <w:sz w:val="22"/>
          <w:szCs w:val="22"/>
        </w:rPr>
        <w:tab/>
        <w:t>representar</w:t>
      </w:r>
      <w:r w:rsidRPr="00437EB1">
        <w:rPr>
          <w:rFonts w:ascii="Century Gothic" w:hAnsi="Century Gothic"/>
          <w:sz w:val="22"/>
          <w:szCs w:val="22"/>
        </w:rPr>
        <w:tab/>
        <w:t>a</w:t>
      </w:r>
      <w:r w:rsidRPr="00437EB1">
        <w:rPr>
          <w:rFonts w:ascii="Century Gothic" w:hAnsi="Century Gothic"/>
          <w:sz w:val="22"/>
          <w:szCs w:val="22"/>
        </w:rPr>
        <w:tab/>
        <w:t>empresa</w:t>
      </w:r>
      <w:r w:rsidRPr="00437EB1">
        <w:rPr>
          <w:rFonts w:ascii="Century Gothic" w:hAnsi="Century Gothic"/>
          <w:sz w:val="22"/>
          <w:szCs w:val="22"/>
        </w:rPr>
        <w:tab/>
        <w:t>............................................................,</w:t>
      </w:r>
      <w:r w:rsidRPr="00437EB1">
        <w:rPr>
          <w:rFonts w:ascii="Century Gothic" w:hAnsi="Century Gothic"/>
          <w:sz w:val="22"/>
          <w:szCs w:val="22"/>
        </w:rPr>
        <w:tab/>
        <w:t>situada</w:t>
      </w:r>
      <w:r w:rsidRPr="00437EB1">
        <w:rPr>
          <w:rFonts w:ascii="Century Gothic" w:hAnsi="Century Gothic"/>
          <w:sz w:val="22"/>
          <w:szCs w:val="22"/>
        </w:rPr>
        <w:tab/>
        <w:t>a rua(Avenida)...................................,  nº,  na cidade de ...............................................................,  Estado</w:t>
      </w:r>
    </w:p>
    <w:p w:rsidR="000722F4" w:rsidRPr="00437EB1" w:rsidRDefault="000722F4" w:rsidP="000722F4">
      <w:pPr>
        <w:pStyle w:val="Corpodetexto"/>
        <w:tabs>
          <w:tab w:val="left" w:pos="1145"/>
          <w:tab w:val="left" w:pos="4309"/>
          <w:tab w:val="left" w:pos="8162"/>
          <w:tab w:val="left" w:pos="9185"/>
        </w:tabs>
        <w:spacing w:before="2"/>
        <w:ind w:right="220"/>
        <w:jc w:val="center"/>
        <w:rPr>
          <w:rFonts w:ascii="Century Gothic" w:hAnsi="Century Gothic"/>
          <w:sz w:val="22"/>
          <w:szCs w:val="22"/>
        </w:rPr>
      </w:pPr>
      <w:r w:rsidRPr="00437EB1">
        <w:rPr>
          <w:rFonts w:ascii="Century Gothic" w:hAnsi="Century Gothic"/>
          <w:sz w:val="22"/>
          <w:szCs w:val="22"/>
        </w:rPr>
        <w:t>de</w:t>
      </w:r>
      <w:r w:rsidRPr="00437EB1">
        <w:rPr>
          <w:rFonts w:ascii="Century Gothic" w:hAnsi="Century Gothic"/>
          <w:sz w:val="22"/>
          <w:szCs w:val="22"/>
        </w:rPr>
        <w:tab/>
        <w:t>....................................,</w:t>
      </w:r>
      <w:r w:rsidRPr="00437EB1">
        <w:rPr>
          <w:rFonts w:ascii="Century Gothic" w:hAnsi="Century Gothic"/>
          <w:sz w:val="22"/>
          <w:szCs w:val="22"/>
        </w:rPr>
        <w:tab/>
        <w:t>CNPJ.......................................</w:t>
      </w:r>
      <w:r w:rsidRPr="00437EB1">
        <w:rPr>
          <w:rFonts w:ascii="Century Gothic" w:hAnsi="Century Gothic"/>
          <w:sz w:val="22"/>
          <w:szCs w:val="22"/>
        </w:rPr>
        <w:tab/>
        <w:t>e</w:t>
      </w:r>
      <w:r w:rsidRPr="00437EB1">
        <w:rPr>
          <w:rFonts w:ascii="Century Gothic" w:hAnsi="Century Gothic"/>
          <w:sz w:val="22"/>
          <w:szCs w:val="22"/>
        </w:rPr>
        <w:tab/>
        <w:t>Inscrição</w:t>
      </w:r>
    </w:p>
    <w:p w:rsidR="000722F4" w:rsidRPr="00437EB1" w:rsidRDefault="000722F4" w:rsidP="000722F4">
      <w:pPr>
        <w:pStyle w:val="Corpodetexto"/>
        <w:spacing w:before="49" w:line="288" w:lineRule="auto"/>
        <w:ind w:left="115" w:right="335"/>
        <w:rPr>
          <w:rFonts w:ascii="Century Gothic" w:hAnsi="Century Gothic"/>
          <w:sz w:val="22"/>
          <w:szCs w:val="22"/>
        </w:rPr>
      </w:pPr>
      <w:r w:rsidRPr="00437EB1">
        <w:rPr>
          <w:rFonts w:ascii="Century Gothic" w:hAnsi="Century Gothic"/>
          <w:sz w:val="22"/>
          <w:szCs w:val="22"/>
        </w:rPr>
        <w:t xml:space="preserve">Estadual............................................., junto a Prefeitura Municipal </w:t>
      </w:r>
      <w:r w:rsidR="00437EB1">
        <w:rPr>
          <w:rFonts w:ascii="Century Gothic" w:hAnsi="Century Gothic"/>
          <w:sz w:val="22"/>
          <w:szCs w:val="22"/>
        </w:rPr>
        <w:t>de Ibiam</w:t>
      </w:r>
      <w:r w:rsidRPr="00437EB1">
        <w:rPr>
          <w:rFonts w:ascii="Century Gothic" w:hAnsi="Century Gothic"/>
          <w:sz w:val="22"/>
          <w:szCs w:val="22"/>
        </w:rPr>
        <w:t>, SC, no edital de Licitação................., Mod</w:t>
      </w:r>
      <w:r w:rsidR="009F094B">
        <w:rPr>
          <w:rFonts w:ascii="Century Gothic" w:hAnsi="Century Gothic"/>
          <w:sz w:val="22"/>
          <w:szCs w:val="22"/>
        </w:rPr>
        <w:t>alidade Pregão, nº 021</w:t>
      </w:r>
      <w:r w:rsidRPr="00437EB1">
        <w:rPr>
          <w:rFonts w:ascii="Century Gothic" w:hAnsi="Century Gothic"/>
          <w:sz w:val="22"/>
          <w:szCs w:val="22"/>
        </w:rPr>
        <w:t>/201</w:t>
      </w:r>
      <w:r w:rsidR="004533D0" w:rsidRPr="00437EB1">
        <w:rPr>
          <w:rFonts w:ascii="Century Gothic" w:hAnsi="Century Gothic"/>
          <w:sz w:val="22"/>
          <w:szCs w:val="22"/>
        </w:rPr>
        <w:t>9</w:t>
      </w:r>
      <w:r w:rsidRPr="00437EB1">
        <w:rPr>
          <w:rFonts w:ascii="Century Gothic" w:hAnsi="Century Gothic"/>
          <w:sz w:val="22"/>
          <w:szCs w:val="22"/>
        </w:rPr>
        <w:t>, para efetuação de lances de preços e praticar todos os demais atos pertinentes ao certame em nome da minha empresa acima citada, inclusive para assinatura do CONTRATO.</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0722F4">
      <w:pPr>
        <w:pStyle w:val="Corpodetexto"/>
        <w:ind w:left="1464" w:right="382"/>
        <w:rPr>
          <w:rFonts w:ascii="Century Gothic" w:hAnsi="Century Gothic"/>
          <w:sz w:val="22"/>
          <w:szCs w:val="22"/>
        </w:rPr>
      </w:pPr>
      <w:r w:rsidRPr="00437EB1">
        <w:rPr>
          <w:rFonts w:ascii="Century Gothic" w:hAnsi="Century Gothic"/>
          <w:sz w:val="22"/>
          <w:szCs w:val="22"/>
        </w:rPr>
        <w:t>Por ser expressão de verdade, firmamos a presente declaração.</w:t>
      </w:r>
    </w:p>
    <w:p w:rsidR="000722F4" w:rsidRPr="00437EB1" w:rsidRDefault="000722F4" w:rsidP="000722F4">
      <w:pPr>
        <w:pStyle w:val="Corpodetexto"/>
        <w:spacing w:before="9"/>
        <w:rPr>
          <w:rFonts w:ascii="Century Gothic" w:hAnsi="Century Gothic"/>
          <w:sz w:val="22"/>
          <w:szCs w:val="22"/>
        </w:rPr>
      </w:pPr>
    </w:p>
    <w:p w:rsidR="000722F4" w:rsidRPr="00437EB1" w:rsidRDefault="000722F4" w:rsidP="000722F4">
      <w:pPr>
        <w:pStyle w:val="Corpodetexto"/>
        <w:ind w:left="1383" w:right="354"/>
        <w:jc w:val="center"/>
        <w:rPr>
          <w:rFonts w:ascii="Century Gothic" w:hAnsi="Century Gothic"/>
          <w:sz w:val="22"/>
          <w:szCs w:val="22"/>
        </w:rPr>
      </w:pPr>
      <w:r w:rsidRPr="00437EB1">
        <w:rPr>
          <w:rFonts w:ascii="Century Gothic" w:hAnsi="Century Gothic"/>
          <w:sz w:val="22"/>
          <w:szCs w:val="22"/>
        </w:rPr>
        <w:t>.......................................(cidade), data(dia, mês e ano)................</w:t>
      </w:r>
    </w:p>
    <w:p w:rsidR="000722F4" w:rsidRPr="00437EB1" w:rsidRDefault="000722F4" w:rsidP="000722F4">
      <w:pPr>
        <w:pStyle w:val="Corpodetexto"/>
        <w:spacing w:before="9"/>
        <w:rPr>
          <w:rFonts w:ascii="Century Gothic" w:hAnsi="Century Gothic"/>
          <w:sz w:val="22"/>
          <w:szCs w:val="22"/>
        </w:rPr>
      </w:pPr>
    </w:p>
    <w:p w:rsidR="000722F4" w:rsidRPr="00437EB1" w:rsidRDefault="000722F4" w:rsidP="00437EB1">
      <w:pPr>
        <w:pStyle w:val="Corpodetexto"/>
        <w:ind w:left="1464" w:right="3559"/>
        <w:rPr>
          <w:rFonts w:ascii="Century Gothic" w:hAnsi="Century Gothic"/>
          <w:sz w:val="22"/>
          <w:szCs w:val="22"/>
        </w:rPr>
        <w:sectPr w:rsidR="000722F4" w:rsidRPr="00437EB1">
          <w:pgSz w:w="11900" w:h="16840"/>
          <w:pgMar w:top="2320" w:right="500" w:bottom="520" w:left="880" w:header="307" w:footer="328" w:gutter="0"/>
          <w:cols w:space="720"/>
        </w:sectPr>
      </w:pPr>
      <w:r w:rsidRPr="00437EB1">
        <w:rPr>
          <w:rFonts w:ascii="Century Gothic" w:hAnsi="Century Gothic"/>
          <w:sz w:val="22"/>
          <w:szCs w:val="22"/>
        </w:rPr>
        <w:t>Obs: Deverá ser au</w:t>
      </w:r>
      <w:r w:rsidR="00437EB1">
        <w:rPr>
          <w:rFonts w:ascii="Century Gothic" w:hAnsi="Century Gothic"/>
          <w:sz w:val="22"/>
          <w:szCs w:val="22"/>
        </w:rPr>
        <w:t>tenticada em tabelião de notas.</w:t>
      </w: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Ttulo22"/>
        <w:spacing w:before="73"/>
        <w:ind w:left="3417" w:right="3645"/>
        <w:jc w:val="center"/>
        <w:rPr>
          <w:rFonts w:ascii="Century Gothic" w:hAnsi="Century Gothic"/>
          <w:lang w:val="pt-BR"/>
        </w:rPr>
      </w:pPr>
      <w:r w:rsidRPr="00437EB1">
        <w:rPr>
          <w:rFonts w:ascii="Century Gothic" w:hAnsi="Century Gothic"/>
          <w:lang w:val="pt-BR"/>
        </w:rPr>
        <w:t>ANEXO IV</w:t>
      </w: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spacing w:before="1"/>
        <w:rPr>
          <w:rFonts w:ascii="Century Gothic" w:hAnsi="Century Gothic"/>
          <w:b/>
          <w:sz w:val="22"/>
          <w:szCs w:val="22"/>
        </w:rPr>
      </w:pPr>
    </w:p>
    <w:p w:rsidR="000722F4" w:rsidRPr="00437EB1" w:rsidRDefault="000722F4" w:rsidP="000722F4">
      <w:pPr>
        <w:ind w:left="3417" w:right="3645"/>
        <w:jc w:val="center"/>
        <w:rPr>
          <w:rFonts w:ascii="Century Gothic" w:hAnsi="Century Gothic"/>
          <w:b/>
          <w:sz w:val="22"/>
          <w:szCs w:val="22"/>
        </w:rPr>
      </w:pPr>
      <w:r w:rsidRPr="00437EB1">
        <w:rPr>
          <w:rFonts w:ascii="Century Gothic" w:hAnsi="Century Gothic"/>
          <w:b/>
          <w:sz w:val="22"/>
          <w:szCs w:val="22"/>
        </w:rPr>
        <w:t>DECLARAÇÃO</w:t>
      </w: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spacing w:before="9"/>
        <w:rPr>
          <w:rFonts w:ascii="Century Gothic" w:hAnsi="Century Gothic"/>
          <w:b/>
          <w:sz w:val="22"/>
          <w:szCs w:val="22"/>
        </w:rPr>
      </w:pPr>
    </w:p>
    <w:p w:rsidR="000722F4" w:rsidRPr="00437EB1" w:rsidRDefault="000722F4" w:rsidP="000722F4">
      <w:pPr>
        <w:rPr>
          <w:rFonts w:ascii="Century Gothic" w:hAnsi="Century Gothic"/>
          <w:sz w:val="22"/>
          <w:szCs w:val="22"/>
        </w:rPr>
        <w:sectPr w:rsidR="000722F4" w:rsidRPr="00437EB1">
          <w:pgSz w:w="11900" w:h="16840"/>
          <w:pgMar w:top="2320" w:right="500" w:bottom="520" w:left="880" w:header="307" w:footer="328" w:gutter="0"/>
          <w:cols w:space="720"/>
        </w:sectPr>
      </w:pPr>
    </w:p>
    <w:p w:rsidR="000722F4" w:rsidRPr="00437EB1" w:rsidRDefault="000722F4" w:rsidP="000722F4">
      <w:pPr>
        <w:pStyle w:val="Corpodetexto"/>
        <w:spacing w:before="9"/>
        <w:rPr>
          <w:rFonts w:ascii="Century Gothic" w:hAnsi="Century Gothic"/>
          <w:b/>
          <w:sz w:val="22"/>
          <w:szCs w:val="22"/>
        </w:rPr>
      </w:pPr>
    </w:p>
    <w:p w:rsidR="000722F4" w:rsidRPr="00437EB1" w:rsidRDefault="000722F4" w:rsidP="000722F4">
      <w:pPr>
        <w:pStyle w:val="Corpodetexto"/>
        <w:tabs>
          <w:tab w:val="left" w:pos="2319"/>
          <w:tab w:val="left" w:pos="3013"/>
        </w:tabs>
        <w:ind w:left="115"/>
        <w:rPr>
          <w:rFonts w:ascii="Century Gothic" w:hAnsi="Century Gothic"/>
          <w:sz w:val="22"/>
          <w:szCs w:val="22"/>
        </w:rPr>
      </w:pPr>
      <w:r w:rsidRPr="00437EB1">
        <w:rPr>
          <w:rFonts w:ascii="Century Gothic" w:hAnsi="Century Gothic"/>
          <w:sz w:val="22"/>
          <w:szCs w:val="22"/>
          <w:u w:val="single"/>
        </w:rPr>
        <w:t xml:space="preserve"> </w:t>
      </w:r>
      <w:r w:rsidRPr="00437EB1">
        <w:rPr>
          <w:rFonts w:ascii="Century Gothic" w:hAnsi="Century Gothic"/>
          <w:sz w:val="22"/>
          <w:szCs w:val="22"/>
          <w:u w:val="single"/>
        </w:rPr>
        <w:tab/>
      </w:r>
      <w:r w:rsidRPr="00437EB1">
        <w:rPr>
          <w:rFonts w:ascii="Century Gothic" w:hAnsi="Century Gothic"/>
          <w:sz w:val="22"/>
          <w:szCs w:val="22"/>
        </w:rPr>
        <w:t>,</w:t>
      </w:r>
      <w:r w:rsidRPr="00437EB1">
        <w:rPr>
          <w:rFonts w:ascii="Century Gothic" w:hAnsi="Century Gothic"/>
          <w:sz w:val="22"/>
          <w:szCs w:val="22"/>
        </w:rPr>
        <w:tab/>
        <w:t>nº</w:t>
      </w:r>
    </w:p>
    <w:p w:rsidR="000722F4" w:rsidRPr="00437EB1" w:rsidRDefault="000722F4" w:rsidP="000722F4">
      <w:pPr>
        <w:pStyle w:val="Corpodetexto"/>
        <w:tabs>
          <w:tab w:val="left" w:pos="1268"/>
          <w:tab w:val="left" w:pos="2308"/>
          <w:tab w:val="left" w:pos="3201"/>
          <w:tab w:val="left" w:pos="3655"/>
          <w:tab w:val="left" w:pos="4697"/>
          <w:tab w:val="left" w:pos="5799"/>
          <w:tab w:val="left" w:pos="6375"/>
        </w:tabs>
        <w:spacing w:before="73"/>
        <w:ind w:left="115"/>
        <w:rPr>
          <w:rFonts w:ascii="Century Gothic" w:hAnsi="Century Gothic"/>
          <w:sz w:val="22"/>
          <w:szCs w:val="22"/>
        </w:rPr>
      </w:pPr>
      <w:r w:rsidRPr="00437EB1">
        <w:rPr>
          <w:rFonts w:ascii="Century Gothic" w:hAnsi="Century Gothic"/>
          <w:sz w:val="22"/>
          <w:szCs w:val="22"/>
        </w:rPr>
        <w:br w:type="column"/>
      </w:r>
      <w:r w:rsidRPr="00437EB1">
        <w:rPr>
          <w:rFonts w:ascii="Century Gothic" w:hAnsi="Century Gothic"/>
          <w:sz w:val="22"/>
          <w:szCs w:val="22"/>
        </w:rPr>
        <w:lastRenderedPageBreak/>
        <w:t>Licitante</w:t>
      </w:r>
      <w:r w:rsidRPr="00437EB1">
        <w:rPr>
          <w:rFonts w:ascii="Century Gothic" w:hAnsi="Century Gothic"/>
          <w:sz w:val="22"/>
          <w:szCs w:val="22"/>
        </w:rPr>
        <w:tab/>
        <w:t>(Razão</w:t>
      </w:r>
      <w:r w:rsidRPr="00437EB1">
        <w:rPr>
          <w:rFonts w:ascii="Century Gothic" w:hAnsi="Century Gothic"/>
          <w:sz w:val="22"/>
          <w:szCs w:val="22"/>
        </w:rPr>
        <w:tab/>
        <w:t>social</w:t>
      </w:r>
      <w:r w:rsidRPr="00437EB1">
        <w:rPr>
          <w:rFonts w:ascii="Century Gothic" w:hAnsi="Century Gothic"/>
          <w:sz w:val="22"/>
          <w:szCs w:val="22"/>
        </w:rPr>
        <w:tab/>
        <w:t>e</w:t>
      </w:r>
      <w:r w:rsidRPr="00437EB1">
        <w:rPr>
          <w:rFonts w:ascii="Century Gothic" w:hAnsi="Century Gothic"/>
          <w:sz w:val="22"/>
          <w:szCs w:val="22"/>
        </w:rPr>
        <w:tab/>
        <w:t>CNPJ),</w:t>
      </w:r>
      <w:r w:rsidRPr="00437EB1">
        <w:rPr>
          <w:rFonts w:ascii="Century Gothic" w:hAnsi="Century Gothic"/>
          <w:sz w:val="22"/>
          <w:szCs w:val="22"/>
        </w:rPr>
        <w:tab/>
        <w:t>sediada</w:t>
      </w:r>
      <w:r w:rsidRPr="00437EB1">
        <w:rPr>
          <w:rFonts w:ascii="Century Gothic" w:hAnsi="Century Gothic"/>
          <w:sz w:val="22"/>
          <w:szCs w:val="22"/>
        </w:rPr>
        <w:tab/>
        <w:t>na</w:t>
      </w:r>
      <w:r w:rsidRPr="00437EB1">
        <w:rPr>
          <w:rFonts w:ascii="Century Gothic" w:hAnsi="Century Gothic"/>
          <w:sz w:val="22"/>
          <w:szCs w:val="22"/>
        </w:rPr>
        <w:tab/>
        <w:t>Rua</w:t>
      </w:r>
    </w:p>
    <w:p w:rsidR="000722F4" w:rsidRPr="00437EB1" w:rsidRDefault="000722F4" w:rsidP="000722F4">
      <w:pPr>
        <w:pStyle w:val="Corpodetexto"/>
        <w:tabs>
          <w:tab w:val="left" w:pos="1058"/>
          <w:tab w:val="left" w:pos="1752"/>
          <w:tab w:val="left" w:pos="3538"/>
          <w:tab w:val="left" w:pos="4235"/>
          <w:tab w:val="left" w:pos="6714"/>
        </w:tabs>
        <w:spacing w:before="52"/>
        <w:ind w:left="448"/>
        <w:rPr>
          <w:rFonts w:ascii="Century Gothic" w:hAnsi="Century Gothic"/>
          <w:sz w:val="22"/>
          <w:szCs w:val="22"/>
        </w:rPr>
      </w:pPr>
      <w:r w:rsidRPr="00437EB1">
        <w:rPr>
          <w:rFonts w:ascii="Century Gothic" w:hAnsi="Century Gothic"/>
          <w:sz w:val="22"/>
          <w:szCs w:val="22"/>
          <w:u w:val="single"/>
        </w:rPr>
        <w:t xml:space="preserve"> </w:t>
      </w:r>
      <w:r w:rsidRPr="00437EB1">
        <w:rPr>
          <w:rFonts w:ascii="Century Gothic" w:hAnsi="Century Gothic"/>
          <w:sz w:val="22"/>
          <w:szCs w:val="22"/>
          <w:u w:val="single"/>
        </w:rPr>
        <w:tab/>
      </w:r>
      <w:r w:rsidRPr="00437EB1">
        <w:rPr>
          <w:rFonts w:ascii="Century Gothic" w:hAnsi="Century Gothic"/>
          <w:sz w:val="22"/>
          <w:szCs w:val="22"/>
        </w:rPr>
        <w:t>,</w:t>
      </w:r>
      <w:r w:rsidRPr="00437EB1">
        <w:rPr>
          <w:rFonts w:ascii="Century Gothic" w:hAnsi="Century Gothic"/>
          <w:sz w:val="22"/>
          <w:szCs w:val="22"/>
        </w:rPr>
        <w:tab/>
        <w:t>bairro</w:t>
      </w:r>
      <w:r w:rsidRPr="00437EB1">
        <w:rPr>
          <w:rFonts w:ascii="Century Gothic" w:hAnsi="Century Gothic"/>
          <w:sz w:val="22"/>
          <w:szCs w:val="22"/>
          <w:u w:val="single"/>
        </w:rPr>
        <w:t xml:space="preserve"> </w:t>
      </w:r>
      <w:r w:rsidRPr="00437EB1">
        <w:rPr>
          <w:rFonts w:ascii="Century Gothic" w:hAnsi="Century Gothic"/>
          <w:sz w:val="22"/>
          <w:szCs w:val="22"/>
          <w:u w:val="single"/>
        </w:rPr>
        <w:tab/>
      </w:r>
      <w:r w:rsidRPr="00437EB1">
        <w:rPr>
          <w:rFonts w:ascii="Century Gothic" w:hAnsi="Century Gothic"/>
          <w:sz w:val="22"/>
          <w:szCs w:val="22"/>
        </w:rPr>
        <w:t>,</w:t>
      </w:r>
      <w:r w:rsidRPr="00437EB1">
        <w:rPr>
          <w:rFonts w:ascii="Century Gothic" w:hAnsi="Century Gothic"/>
          <w:sz w:val="22"/>
          <w:szCs w:val="22"/>
        </w:rPr>
        <w:tab/>
        <w:t>cidade</w:t>
      </w:r>
      <w:r w:rsidRPr="00437EB1">
        <w:rPr>
          <w:rFonts w:ascii="Century Gothic" w:hAnsi="Century Gothic"/>
          <w:sz w:val="22"/>
          <w:szCs w:val="22"/>
          <w:u w:val="single"/>
        </w:rPr>
        <w:t xml:space="preserve"> </w:t>
      </w:r>
      <w:r w:rsidRPr="00437EB1">
        <w:rPr>
          <w:rFonts w:ascii="Century Gothic" w:hAnsi="Century Gothic"/>
          <w:sz w:val="22"/>
          <w:szCs w:val="22"/>
          <w:u w:val="single"/>
        </w:rPr>
        <w:tab/>
      </w:r>
      <w:r w:rsidRPr="00437EB1">
        <w:rPr>
          <w:rFonts w:ascii="Century Gothic" w:hAnsi="Century Gothic"/>
          <w:sz w:val="22"/>
          <w:szCs w:val="22"/>
        </w:rPr>
        <w:t>,</w:t>
      </w:r>
    </w:p>
    <w:p w:rsidR="000722F4" w:rsidRPr="00437EB1" w:rsidRDefault="000722F4" w:rsidP="000722F4">
      <w:pPr>
        <w:rPr>
          <w:rFonts w:ascii="Century Gothic" w:hAnsi="Century Gothic"/>
          <w:sz w:val="22"/>
          <w:szCs w:val="22"/>
        </w:rPr>
        <w:sectPr w:rsidR="000722F4" w:rsidRPr="00437EB1">
          <w:type w:val="continuous"/>
          <w:pgSz w:w="11900" w:h="16840"/>
          <w:pgMar w:top="2320" w:right="500" w:bottom="520" w:left="880" w:header="720" w:footer="720" w:gutter="0"/>
          <w:cols w:num="2" w:space="720" w:equalWidth="0">
            <w:col w:w="3218" w:space="186"/>
            <w:col w:w="7116"/>
          </w:cols>
        </w:sectPr>
      </w:pPr>
    </w:p>
    <w:p w:rsidR="000722F4" w:rsidRPr="00437EB1" w:rsidRDefault="000722F4" w:rsidP="000722F4">
      <w:pPr>
        <w:pStyle w:val="Corpodetexto"/>
        <w:tabs>
          <w:tab w:val="left" w:pos="3714"/>
        </w:tabs>
        <w:spacing w:before="49" w:line="288" w:lineRule="auto"/>
        <w:ind w:left="116" w:right="336"/>
        <w:rPr>
          <w:rFonts w:ascii="Century Gothic" w:hAnsi="Century Gothic"/>
          <w:sz w:val="22"/>
          <w:szCs w:val="22"/>
        </w:rPr>
      </w:pPr>
      <w:r w:rsidRPr="00437EB1">
        <w:rPr>
          <w:rFonts w:ascii="Century Gothic" w:hAnsi="Century Gothic"/>
          <w:sz w:val="22"/>
          <w:szCs w:val="22"/>
        </w:rPr>
        <w:lastRenderedPageBreak/>
        <w:t>estado</w:t>
      </w:r>
      <w:r w:rsidRPr="00437EB1">
        <w:rPr>
          <w:rFonts w:ascii="Century Gothic" w:hAnsi="Century Gothic"/>
          <w:sz w:val="22"/>
          <w:szCs w:val="22"/>
          <w:u w:val="single"/>
        </w:rPr>
        <w:t xml:space="preserve"> </w:t>
      </w:r>
      <w:r w:rsidRPr="00437EB1">
        <w:rPr>
          <w:rFonts w:ascii="Century Gothic" w:hAnsi="Century Gothic"/>
          <w:sz w:val="22"/>
          <w:szCs w:val="22"/>
          <w:u w:val="single"/>
        </w:rPr>
        <w:tab/>
      </w:r>
      <w:r w:rsidRPr="00437EB1">
        <w:rPr>
          <w:rFonts w:ascii="Century Gothic" w:hAnsi="Century Gothic"/>
          <w:sz w:val="22"/>
          <w:szCs w:val="22"/>
        </w:rPr>
        <w:t xml:space="preserve">,  declara,  sob  as  penas  da  lei,  que  cumpriu  </w:t>
      </w:r>
      <w:r w:rsidRPr="00437EB1">
        <w:rPr>
          <w:rFonts w:ascii="Century Gothic" w:hAnsi="Century Gothic"/>
          <w:spacing w:val="60"/>
          <w:sz w:val="22"/>
          <w:szCs w:val="22"/>
        </w:rPr>
        <w:t xml:space="preserve"> </w:t>
      </w:r>
      <w:r w:rsidRPr="00437EB1">
        <w:rPr>
          <w:rFonts w:ascii="Century Gothic" w:hAnsi="Century Gothic"/>
          <w:sz w:val="22"/>
          <w:szCs w:val="22"/>
        </w:rPr>
        <w:t xml:space="preserve">plenamente </w:t>
      </w:r>
      <w:r w:rsidRPr="00437EB1">
        <w:rPr>
          <w:rFonts w:ascii="Century Gothic" w:hAnsi="Century Gothic"/>
          <w:spacing w:val="10"/>
          <w:sz w:val="22"/>
          <w:szCs w:val="22"/>
        </w:rPr>
        <w:t xml:space="preserve"> </w:t>
      </w:r>
      <w:r w:rsidRPr="00437EB1">
        <w:rPr>
          <w:rFonts w:ascii="Century Gothic" w:hAnsi="Century Gothic"/>
          <w:sz w:val="22"/>
          <w:szCs w:val="22"/>
        </w:rPr>
        <w:t>os requisitos de habilitação e entregou os envelopes contendo a indicação do objeto e dos preços oferecidos, inexistindo qualquer fato impeditivo de sua participação neste</w:t>
      </w:r>
      <w:r w:rsidRPr="00437EB1">
        <w:rPr>
          <w:rFonts w:ascii="Century Gothic" w:hAnsi="Century Gothic"/>
          <w:spacing w:val="-32"/>
          <w:sz w:val="22"/>
          <w:szCs w:val="22"/>
        </w:rPr>
        <w:t xml:space="preserve"> </w:t>
      </w:r>
      <w:r w:rsidRPr="00437EB1">
        <w:rPr>
          <w:rFonts w:ascii="Century Gothic" w:hAnsi="Century Gothic"/>
          <w:sz w:val="22"/>
          <w:szCs w:val="22"/>
        </w:rPr>
        <w:t>certame.</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0722F4">
      <w:pPr>
        <w:pStyle w:val="Corpodetexto"/>
        <w:ind w:left="3519" w:right="382"/>
        <w:rPr>
          <w:rFonts w:ascii="Century Gothic" w:hAnsi="Century Gothic"/>
          <w:sz w:val="22"/>
          <w:szCs w:val="22"/>
        </w:rPr>
      </w:pPr>
      <w:r w:rsidRPr="00437EB1">
        <w:rPr>
          <w:rFonts w:ascii="Century Gothic" w:hAnsi="Century Gothic"/>
          <w:sz w:val="22"/>
          <w:szCs w:val="22"/>
        </w:rPr>
        <w:t>Por ser a expressão da verdade, firma a presente declaração.</w:t>
      </w: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spacing w:before="7"/>
        <w:rPr>
          <w:rFonts w:ascii="Century Gothic" w:hAnsi="Century Gothic"/>
          <w:sz w:val="22"/>
          <w:szCs w:val="22"/>
        </w:rPr>
      </w:pPr>
    </w:p>
    <w:p w:rsidR="000722F4" w:rsidRPr="00437EB1" w:rsidRDefault="000722F4" w:rsidP="000722F4">
      <w:pPr>
        <w:pStyle w:val="Corpodetexto"/>
        <w:tabs>
          <w:tab w:val="left" w:pos="5257"/>
          <w:tab w:val="left" w:pos="5677"/>
          <w:tab w:val="left" w:pos="6899"/>
          <w:tab w:val="left" w:pos="8001"/>
        </w:tabs>
        <w:ind w:left="3519" w:right="382"/>
        <w:rPr>
          <w:rFonts w:ascii="Century Gothic" w:hAnsi="Century Gothic"/>
          <w:sz w:val="22"/>
          <w:szCs w:val="22"/>
        </w:rPr>
      </w:pPr>
      <w:r w:rsidRPr="00437EB1">
        <w:rPr>
          <w:rFonts w:ascii="Century Gothic" w:hAnsi="Century Gothic"/>
          <w:sz w:val="22"/>
          <w:szCs w:val="22"/>
        </w:rPr>
        <w:t>Cidade</w:t>
      </w:r>
      <w:r w:rsidRPr="00437EB1">
        <w:rPr>
          <w:rFonts w:ascii="Century Gothic" w:hAnsi="Century Gothic"/>
          <w:sz w:val="22"/>
          <w:szCs w:val="22"/>
          <w:u w:val="single"/>
        </w:rPr>
        <w:t xml:space="preserve"> </w:t>
      </w:r>
      <w:r w:rsidRPr="00437EB1">
        <w:rPr>
          <w:rFonts w:ascii="Century Gothic" w:hAnsi="Century Gothic"/>
          <w:sz w:val="22"/>
          <w:szCs w:val="22"/>
          <w:u w:val="single"/>
        </w:rPr>
        <w:tab/>
      </w:r>
      <w:r w:rsidRPr="00437EB1">
        <w:rPr>
          <w:rFonts w:ascii="Century Gothic" w:hAnsi="Century Gothic"/>
          <w:sz w:val="22"/>
          <w:szCs w:val="22"/>
        </w:rPr>
        <w:t>,</w:t>
      </w:r>
      <w:r w:rsidRPr="00437EB1">
        <w:rPr>
          <w:rFonts w:ascii="Century Gothic" w:hAnsi="Century Gothic"/>
          <w:sz w:val="22"/>
          <w:szCs w:val="22"/>
          <w:u w:val="single"/>
        </w:rPr>
        <w:t xml:space="preserve"> </w:t>
      </w:r>
      <w:r w:rsidRPr="00437EB1">
        <w:rPr>
          <w:rFonts w:ascii="Century Gothic" w:hAnsi="Century Gothic"/>
          <w:sz w:val="22"/>
          <w:szCs w:val="22"/>
          <w:u w:val="single"/>
        </w:rPr>
        <w:tab/>
      </w:r>
      <w:r w:rsidRPr="00437EB1">
        <w:rPr>
          <w:rFonts w:ascii="Century Gothic" w:hAnsi="Century Gothic"/>
          <w:sz w:val="22"/>
          <w:szCs w:val="22"/>
        </w:rPr>
        <w:t>de</w:t>
      </w:r>
      <w:r w:rsidRPr="00437EB1">
        <w:rPr>
          <w:rFonts w:ascii="Century Gothic" w:hAnsi="Century Gothic"/>
          <w:sz w:val="22"/>
          <w:szCs w:val="22"/>
          <w:u w:val="single"/>
        </w:rPr>
        <w:t xml:space="preserve"> </w:t>
      </w:r>
      <w:r w:rsidRPr="00437EB1">
        <w:rPr>
          <w:rFonts w:ascii="Century Gothic" w:hAnsi="Century Gothic"/>
          <w:sz w:val="22"/>
          <w:szCs w:val="22"/>
          <w:u w:val="single"/>
        </w:rPr>
        <w:tab/>
      </w:r>
      <w:r w:rsidRPr="00437EB1">
        <w:rPr>
          <w:rFonts w:ascii="Century Gothic" w:hAnsi="Century Gothic"/>
          <w:sz w:val="22"/>
          <w:szCs w:val="22"/>
        </w:rPr>
        <w:t>de</w:t>
      </w:r>
      <w:r w:rsidRPr="00437EB1">
        <w:rPr>
          <w:rFonts w:ascii="Century Gothic" w:hAnsi="Century Gothic"/>
          <w:spacing w:val="4"/>
          <w:sz w:val="22"/>
          <w:szCs w:val="22"/>
        </w:rPr>
        <w:t xml:space="preserve"> </w:t>
      </w:r>
      <w:r w:rsidRPr="00437EB1">
        <w:rPr>
          <w:rFonts w:ascii="Century Gothic" w:hAnsi="Century Gothic"/>
          <w:sz w:val="22"/>
          <w:szCs w:val="22"/>
          <w:u w:val="single"/>
        </w:rPr>
        <w:t xml:space="preserve"> </w:t>
      </w:r>
      <w:r w:rsidRPr="00437EB1">
        <w:rPr>
          <w:rFonts w:ascii="Century Gothic" w:hAnsi="Century Gothic"/>
          <w:sz w:val="22"/>
          <w:szCs w:val="22"/>
          <w:u w:val="single"/>
        </w:rPr>
        <w:tab/>
      </w: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spacing w:before="9"/>
        <w:rPr>
          <w:rFonts w:ascii="Century Gothic" w:hAnsi="Century Gothic"/>
          <w:sz w:val="22"/>
          <w:szCs w:val="22"/>
        </w:rPr>
      </w:pPr>
    </w:p>
    <w:p w:rsidR="000722F4" w:rsidRPr="00437EB1" w:rsidRDefault="000722F4" w:rsidP="000722F4">
      <w:pPr>
        <w:pStyle w:val="Corpodetexto"/>
        <w:spacing w:before="73" w:line="288" w:lineRule="auto"/>
        <w:ind w:left="4272" w:right="4491"/>
        <w:jc w:val="center"/>
        <w:rPr>
          <w:rFonts w:ascii="Century Gothic" w:hAnsi="Century Gothic"/>
          <w:sz w:val="22"/>
          <w:szCs w:val="22"/>
        </w:rPr>
      </w:pPr>
      <w:r w:rsidRPr="00437EB1">
        <w:rPr>
          <w:rFonts w:ascii="Century Gothic" w:hAnsi="Century Gothic"/>
          <w:sz w:val="22"/>
          <w:szCs w:val="22"/>
        </w:rPr>
        <w:t>Nome e carimbo Cargo</w:t>
      </w:r>
    </w:p>
    <w:p w:rsidR="000722F4" w:rsidRPr="00437EB1" w:rsidRDefault="000722F4" w:rsidP="000722F4">
      <w:pPr>
        <w:pStyle w:val="Corpodetexto"/>
        <w:spacing w:before="2"/>
        <w:ind w:left="3419" w:right="3645"/>
        <w:jc w:val="center"/>
        <w:rPr>
          <w:rFonts w:ascii="Century Gothic" w:hAnsi="Century Gothic"/>
          <w:sz w:val="22"/>
          <w:szCs w:val="22"/>
        </w:rPr>
      </w:pPr>
      <w:r w:rsidRPr="00437EB1">
        <w:rPr>
          <w:rFonts w:ascii="Century Gothic" w:hAnsi="Century Gothic"/>
          <w:sz w:val="22"/>
          <w:szCs w:val="22"/>
        </w:rPr>
        <w:t>RG</w:t>
      </w:r>
    </w:p>
    <w:p w:rsidR="000722F4" w:rsidRPr="00437EB1" w:rsidRDefault="000722F4" w:rsidP="000722F4">
      <w:pPr>
        <w:pStyle w:val="Corpodetexto"/>
        <w:spacing w:before="49"/>
        <w:ind w:left="3423" w:right="3642"/>
        <w:jc w:val="center"/>
        <w:rPr>
          <w:rFonts w:ascii="Century Gothic" w:hAnsi="Century Gothic"/>
          <w:sz w:val="22"/>
          <w:szCs w:val="22"/>
        </w:rPr>
      </w:pPr>
      <w:r w:rsidRPr="00437EB1">
        <w:rPr>
          <w:rFonts w:ascii="Century Gothic" w:hAnsi="Century Gothic"/>
          <w:sz w:val="22"/>
          <w:szCs w:val="22"/>
        </w:rPr>
        <w:t>Licitante</w:t>
      </w:r>
    </w:p>
    <w:p w:rsidR="000722F4" w:rsidRPr="00437EB1" w:rsidRDefault="000722F4" w:rsidP="000722F4">
      <w:pPr>
        <w:jc w:val="center"/>
        <w:rPr>
          <w:rFonts w:ascii="Century Gothic" w:hAnsi="Century Gothic"/>
          <w:sz w:val="22"/>
          <w:szCs w:val="22"/>
        </w:rPr>
        <w:sectPr w:rsidR="000722F4" w:rsidRPr="00437EB1">
          <w:type w:val="continuous"/>
          <w:pgSz w:w="11900" w:h="16840"/>
          <w:pgMar w:top="2320" w:right="500" w:bottom="520" w:left="880" w:header="720" w:footer="720" w:gutter="0"/>
          <w:cols w:space="720"/>
        </w:sect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Ttulo22"/>
        <w:spacing w:before="73"/>
        <w:ind w:left="3423" w:right="3644"/>
        <w:jc w:val="center"/>
        <w:rPr>
          <w:rFonts w:ascii="Century Gothic" w:hAnsi="Century Gothic"/>
          <w:lang w:val="pt-BR"/>
        </w:rPr>
      </w:pPr>
      <w:r w:rsidRPr="00437EB1">
        <w:rPr>
          <w:rFonts w:ascii="Century Gothic" w:hAnsi="Century Gothic"/>
          <w:lang w:val="pt-BR"/>
        </w:rPr>
        <w:t>ANEXO V</w:t>
      </w:r>
    </w:p>
    <w:p w:rsidR="000722F4" w:rsidRPr="00437EB1" w:rsidRDefault="000722F4" w:rsidP="000722F4">
      <w:pPr>
        <w:pStyle w:val="Corpodetexto"/>
        <w:spacing w:before="9"/>
        <w:rPr>
          <w:rFonts w:ascii="Century Gothic" w:hAnsi="Century Gothic"/>
          <w:b/>
          <w:sz w:val="22"/>
          <w:szCs w:val="22"/>
        </w:rPr>
      </w:pPr>
    </w:p>
    <w:p w:rsidR="000722F4" w:rsidRPr="00437EB1" w:rsidRDefault="000722F4" w:rsidP="000722F4">
      <w:pPr>
        <w:tabs>
          <w:tab w:val="left" w:pos="5604"/>
        </w:tabs>
        <w:ind w:right="169"/>
        <w:jc w:val="center"/>
        <w:rPr>
          <w:rFonts w:ascii="Century Gothic" w:hAnsi="Century Gothic"/>
          <w:sz w:val="22"/>
          <w:szCs w:val="22"/>
        </w:rPr>
      </w:pPr>
      <w:r w:rsidRPr="00437EB1">
        <w:rPr>
          <w:rFonts w:ascii="Century Gothic" w:hAnsi="Century Gothic"/>
          <w:b/>
          <w:sz w:val="22"/>
          <w:szCs w:val="22"/>
        </w:rPr>
        <w:t>MINUTA DO CONTRATO ADMINISTRATIVO</w:t>
      </w:r>
      <w:r w:rsidRPr="00437EB1">
        <w:rPr>
          <w:rFonts w:ascii="Century Gothic" w:hAnsi="Century Gothic"/>
          <w:b/>
          <w:spacing w:val="-6"/>
          <w:sz w:val="22"/>
          <w:szCs w:val="22"/>
        </w:rPr>
        <w:t xml:space="preserve"> </w:t>
      </w:r>
      <w:r w:rsidRPr="00437EB1">
        <w:rPr>
          <w:rFonts w:ascii="Century Gothic" w:hAnsi="Century Gothic"/>
          <w:b/>
          <w:sz w:val="22"/>
          <w:szCs w:val="22"/>
        </w:rPr>
        <w:t>N</w:t>
      </w:r>
      <w:r w:rsidRPr="00DB1496">
        <w:rPr>
          <w:rFonts w:ascii="Century Gothic" w:hAnsi="Century Gothic"/>
          <w:b/>
          <w:sz w:val="22"/>
          <w:szCs w:val="22"/>
        </w:rPr>
        <w:t>°</w:t>
      </w:r>
      <w:r w:rsidR="009F094B" w:rsidRPr="00DB1496">
        <w:rPr>
          <w:rFonts w:ascii="Century Gothic" w:hAnsi="Century Gothic"/>
          <w:b/>
          <w:sz w:val="22"/>
          <w:szCs w:val="22"/>
        </w:rPr>
        <w:t xml:space="preserve"> 052/2019.</w:t>
      </w: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spacing w:line="288" w:lineRule="auto"/>
        <w:ind w:left="115" w:right="337"/>
        <w:jc w:val="both"/>
        <w:rPr>
          <w:rFonts w:ascii="Century Gothic" w:hAnsi="Century Gothic"/>
          <w:b/>
          <w:sz w:val="22"/>
          <w:szCs w:val="22"/>
        </w:rPr>
      </w:pPr>
      <w:r w:rsidRPr="00437EB1">
        <w:rPr>
          <w:rFonts w:ascii="Century Gothic" w:hAnsi="Century Gothic"/>
          <w:b/>
          <w:sz w:val="22"/>
          <w:szCs w:val="22"/>
        </w:rPr>
        <w:t>CONTRATO ADMINISTRATIVO PARA PRESTAÇÃO DE SERVIÇOS BANCÁRIOS DE GERENCIAMENTO E PROCESSAMENTO COM EXCLUSIVIDADE DA FOLHA DE PAGAMENTO DOS SERVIDOR</w:t>
      </w:r>
      <w:r w:rsidR="00734485">
        <w:rPr>
          <w:rFonts w:ascii="Century Gothic" w:hAnsi="Century Gothic"/>
          <w:b/>
          <w:sz w:val="22"/>
          <w:szCs w:val="22"/>
        </w:rPr>
        <w:t>ES PÚBLICOS MUNICIPAIS DE IBIAM</w:t>
      </w:r>
      <w:r w:rsidRPr="00437EB1">
        <w:rPr>
          <w:rFonts w:ascii="Century Gothic" w:hAnsi="Century Gothic"/>
          <w:b/>
          <w:sz w:val="22"/>
          <w:szCs w:val="22"/>
        </w:rPr>
        <w:t xml:space="preserve">, QUE ENTRE SI FAZEM:      O      MUNICÍPIO      DE      </w:t>
      </w:r>
      <w:r w:rsidR="004533D0" w:rsidRPr="00437EB1">
        <w:rPr>
          <w:rFonts w:ascii="Century Gothic" w:hAnsi="Century Gothic"/>
          <w:b/>
          <w:sz w:val="22"/>
          <w:szCs w:val="22"/>
        </w:rPr>
        <w:t>IBIAM</w:t>
      </w:r>
      <w:r w:rsidRPr="00437EB1">
        <w:rPr>
          <w:rFonts w:ascii="Century Gothic" w:hAnsi="Century Gothic"/>
          <w:b/>
          <w:sz w:val="22"/>
          <w:szCs w:val="22"/>
        </w:rPr>
        <w:t xml:space="preserve">      E      A      EMPRESA:</w:t>
      </w:r>
    </w:p>
    <w:p w:rsidR="000722F4" w:rsidRPr="00437EB1" w:rsidRDefault="000722F4" w:rsidP="000722F4">
      <w:pPr>
        <w:spacing w:before="2"/>
        <w:ind w:left="115"/>
        <w:jc w:val="both"/>
        <w:rPr>
          <w:rFonts w:ascii="Century Gothic" w:hAnsi="Century Gothic"/>
          <w:b/>
          <w:sz w:val="22"/>
          <w:szCs w:val="22"/>
        </w:rPr>
      </w:pPr>
      <w:r w:rsidRPr="00437EB1">
        <w:rPr>
          <w:rFonts w:ascii="Century Gothic" w:hAnsi="Century Gothic"/>
          <w:b/>
          <w:sz w:val="22"/>
          <w:szCs w:val="22"/>
        </w:rPr>
        <w:t>..................................................................................................</w:t>
      </w: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rPr>
          <w:rFonts w:ascii="Century Gothic" w:hAnsi="Century Gothic"/>
          <w:b/>
          <w:sz w:val="22"/>
          <w:szCs w:val="22"/>
        </w:rPr>
      </w:pPr>
    </w:p>
    <w:p w:rsidR="000722F4" w:rsidRPr="00437EB1" w:rsidRDefault="009F094B" w:rsidP="000722F4">
      <w:pPr>
        <w:spacing w:before="150"/>
        <w:ind w:left="115"/>
        <w:jc w:val="both"/>
        <w:rPr>
          <w:rFonts w:ascii="Century Gothic" w:hAnsi="Century Gothic"/>
          <w:b/>
          <w:sz w:val="22"/>
          <w:szCs w:val="22"/>
        </w:rPr>
      </w:pPr>
      <w:r>
        <w:rPr>
          <w:rFonts w:ascii="Century Gothic" w:hAnsi="Century Gothic"/>
          <w:b/>
          <w:sz w:val="22"/>
          <w:szCs w:val="22"/>
        </w:rPr>
        <w:t>PREGÃO PRESENCIAL N°021</w:t>
      </w:r>
      <w:r w:rsidR="000722F4" w:rsidRPr="00437EB1">
        <w:rPr>
          <w:rFonts w:ascii="Century Gothic" w:hAnsi="Century Gothic"/>
          <w:b/>
          <w:sz w:val="22"/>
          <w:szCs w:val="22"/>
        </w:rPr>
        <w:t>/201</w:t>
      </w:r>
      <w:r w:rsidR="004533D0" w:rsidRPr="00437EB1">
        <w:rPr>
          <w:rFonts w:ascii="Century Gothic" w:hAnsi="Century Gothic"/>
          <w:b/>
          <w:sz w:val="22"/>
          <w:szCs w:val="22"/>
        </w:rPr>
        <w:t>9</w:t>
      </w:r>
    </w:p>
    <w:p w:rsidR="000722F4" w:rsidRPr="00437EB1" w:rsidRDefault="000722F4" w:rsidP="000722F4">
      <w:pPr>
        <w:pStyle w:val="Corpodetexto"/>
        <w:rPr>
          <w:rFonts w:ascii="Century Gothic" w:hAnsi="Century Gothic"/>
          <w:b/>
          <w:sz w:val="22"/>
          <w:szCs w:val="22"/>
        </w:rPr>
      </w:pPr>
    </w:p>
    <w:p w:rsidR="000722F4" w:rsidRPr="00437EB1" w:rsidRDefault="000722F4" w:rsidP="000722F4">
      <w:pPr>
        <w:pStyle w:val="Corpodetexto"/>
        <w:spacing w:before="155" w:line="288" w:lineRule="auto"/>
        <w:ind w:left="115" w:right="332" w:firstLine="2140"/>
        <w:rPr>
          <w:rFonts w:ascii="Century Gothic" w:hAnsi="Century Gothic"/>
          <w:sz w:val="22"/>
          <w:szCs w:val="22"/>
        </w:rPr>
      </w:pPr>
      <w:r w:rsidRPr="00437EB1">
        <w:rPr>
          <w:rFonts w:ascii="Century Gothic" w:hAnsi="Century Gothic"/>
          <w:sz w:val="22"/>
          <w:szCs w:val="22"/>
        </w:rPr>
        <w:t xml:space="preserve">Por este instrumento de Contrato Administrativo de prestação de serviços bancários de gerenciamento com exclusividade da folha de pagamento dos servidores públicos municipais ativos e inativos, pensionistas e contratados da administração direta e indireta do Município de </w:t>
      </w:r>
      <w:r w:rsidR="004533D0" w:rsidRPr="00437EB1">
        <w:rPr>
          <w:rFonts w:ascii="Century Gothic" w:hAnsi="Century Gothic"/>
          <w:sz w:val="22"/>
          <w:szCs w:val="22"/>
        </w:rPr>
        <w:t>Ibiam/S</w:t>
      </w:r>
      <w:r w:rsidRPr="00437EB1">
        <w:rPr>
          <w:rFonts w:ascii="Century Gothic" w:hAnsi="Century Gothic"/>
          <w:sz w:val="22"/>
          <w:szCs w:val="22"/>
        </w:rPr>
        <w:t>c, que entr</w:t>
      </w:r>
      <w:r w:rsidR="004533D0" w:rsidRPr="00437EB1">
        <w:rPr>
          <w:rFonts w:ascii="Century Gothic" w:hAnsi="Century Gothic"/>
          <w:sz w:val="22"/>
          <w:szCs w:val="22"/>
        </w:rPr>
        <w:t>e si fazem: de um lado, o MUNICÍ</w:t>
      </w:r>
      <w:r w:rsidRPr="00437EB1">
        <w:rPr>
          <w:rFonts w:ascii="Century Gothic" w:hAnsi="Century Gothic"/>
          <w:sz w:val="22"/>
          <w:szCs w:val="22"/>
        </w:rPr>
        <w:t xml:space="preserve">PIO DE </w:t>
      </w:r>
      <w:r w:rsidR="004533D0" w:rsidRPr="00437EB1">
        <w:rPr>
          <w:rFonts w:ascii="Century Gothic" w:hAnsi="Century Gothic"/>
          <w:sz w:val="22"/>
          <w:szCs w:val="22"/>
        </w:rPr>
        <w:t>IBIAM, inscrito no CNPJ</w:t>
      </w:r>
      <w:r w:rsidRPr="00437EB1">
        <w:rPr>
          <w:rFonts w:ascii="Century Gothic" w:hAnsi="Century Gothic"/>
          <w:sz w:val="22"/>
          <w:szCs w:val="22"/>
        </w:rPr>
        <w:t xml:space="preserve"> sob n°</w:t>
      </w:r>
      <w:r w:rsidR="004533D0" w:rsidRPr="00437EB1">
        <w:rPr>
          <w:rFonts w:ascii="Century Gothic" w:hAnsi="Century Gothic"/>
          <w:sz w:val="22"/>
          <w:szCs w:val="22"/>
        </w:rPr>
        <w:t>01.612.745/0001-74</w:t>
      </w:r>
      <w:r w:rsidRPr="00437EB1">
        <w:rPr>
          <w:rFonts w:ascii="Century Gothic" w:hAnsi="Century Gothic"/>
          <w:sz w:val="22"/>
          <w:szCs w:val="22"/>
        </w:rPr>
        <w:t xml:space="preserve"> </w:t>
      </w:r>
      <w:r w:rsidR="006E2713" w:rsidRPr="00437EB1">
        <w:rPr>
          <w:rFonts w:ascii="Century Gothic" w:hAnsi="Century Gothic"/>
          <w:sz w:val="22"/>
          <w:szCs w:val="22"/>
        </w:rPr>
        <w:t>, com sede na Travessa Leoniza Carvalho Agostini,20</w:t>
      </w:r>
      <w:r w:rsidRPr="00437EB1">
        <w:rPr>
          <w:rFonts w:ascii="Century Gothic" w:hAnsi="Century Gothic"/>
          <w:sz w:val="22"/>
          <w:szCs w:val="22"/>
        </w:rPr>
        <w:t xml:space="preserve"> - centro, na cidade de </w:t>
      </w:r>
      <w:r w:rsidR="006E2713" w:rsidRPr="00437EB1">
        <w:rPr>
          <w:rFonts w:ascii="Century Gothic" w:hAnsi="Century Gothic"/>
          <w:sz w:val="22"/>
          <w:szCs w:val="22"/>
        </w:rPr>
        <w:t>Ibiam</w:t>
      </w:r>
      <w:r w:rsidRPr="00437EB1">
        <w:rPr>
          <w:rFonts w:ascii="Century Gothic" w:hAnsi="Century Gothic"/>
          <w:sz w:val="22"/>
          <w:szCs w:val="22"/>
        </w:rPr>
        <w:t>, Estado de Santa Catarina, neste ato representada pelo</w:t>
      </w:r>
      <w:r w:rsidR="006E2713" w:rsidRPr="00437EB1">
        <w:rPr>
          <w:rFonts w:ascii="Century Gothic" w:hAnsi="Century Gothic"/>
          <w:sz w:val="22"/>
          <w:szCs w:val="22"/>
        </w:rPr>
        <w:t xml:space="preserve"> seu Prefeito Municipal, senhor IVANIR ZANIN, brasileiro, casado, CPF n°183.227.439-04 </w:t>
      </w:r>
      <w:r w:rsidR="00067FF7" w:rsidRPr="00437EB1">
        <w:rPr>
          <w:rFonts w:ascii="Century Gothic" w:hAnsi="Century Gothic"/>
          <w:sz w:val="22"/>
          <w:szCs w:val="22"/>
        </w:rPr>
        <w:t>, residente e domiciliado na Comunidade de Linha União</w:t>
      </w:r>
      <w:r w:rsidRPr="00437EB1">
        <w:rPr>
          <w:rFonts w:ascii="Century Gothic" w:hAnsi="Century Gothic"/>
          <w:sz w:val="22"/>
          <w:szCs w:val="22"/>
        </w:rPr>
        <w:t xml:space="preserve">, na cidade de </w:t>
      </w:r>
      <w:r w:rsidR="00067FF7" w:rsidRPr="00437EB1">
        <w:rPr>
          <w:rFonts w:ascii="Century Gothic" w:hAnsi="Century Gothic"/>
          <w:sz w:val="22"/>
          <w:szCs w:val="22"/>
        </w:rPr>
        <w:t>Ibiam</w:t>
      </w:r>
      <w:r w:rsidRPr="00437EB1">
        <w:rPr>
          <w:rFonts w:ascii="Century Gothic" w:hAnsi="Century Gothic"/>
          <w:sz w:val="22"/>
          <w:szCs w:val="22"/>
        </w:rPr>
        <w:t xml:space="preserve">, Estado de Santa Catarina, CEP </w:t>
      </w:r>
      <w:r w:rsidR="00067FF7" w:rsidRPr="00437EB1">
        <w:rPr>
          <w:rFonts w:ascii="Century Gothic" w:hAnsi="Century Gothic"/>
          <w:sz w:val="22"/>
          <w:szCs w:val="22"/>
        </w:rPr>
        <w:t>89.652</w:t>
      </w:r>
      <w:r w:rsidRPr="00437EB1">
        <w:rPr>
          <w:rFonts w:ascii="Century Gothic" w:hAnsi="Century Gothic"/>
          <w:sz w:val="22"/>
          <w:szCs w:val="22"/>
        </w:rPr>
        <w:t>0-000, doravante denominado simplesmente</w:t>
      </w:r>
      <w:r w:rsidRPr="00437EB1">
        <w:rPr>
          <w:rFonts w:ascii="Century Gothic" w:hAnsi="Century Gothic"/>
          <w:spacing w:val="25"/>
          <w:sz w:val="22"/>
          <w:szCs w:val="22"/>
        </w:rPr>
        <w:t xml:space="preserve"> </w:t>
      </w:r>
      <w:r w:rsidRPr="00437EB1">
        <w:rPr>
          <w:rFonts w:ascii="Century Gothic" w:hAnsi="Century Gothic"/>
          <w:sz w:val="22"/>
          <w:szCs w:val="22"/>
        </w:rPr>
        <w:t>“CONTRATANTE”,</w:t>
      </w:r>
      <w:r w:rsidRPr="00437EB1">
        <w:rPr>
          <w:rFonts w:ascii="Century Gothic" w:hAnsi="Century Gothic"/>
          <w:spacing w:val="29"/>
          <w:sz w:val="22"/>
          <w:szCs w:val="22"/>
        </w:rPr>
        <w:t xml:space="preserve"> </w:t>
      </w:r>
      <w:r w:rsidRPr="00437EB1">
        <w:rPr>
          <w:rFonts w:ascii="Century Gothic" w:hAnsi="Century Gothic"/>
          <w:sz w:val="22"/>
          <w:szCs w:val="22"/>
        </w:rPr>
        <w:t>e</w:t>
      </w:r>
      <w:r w:rsidRPr="00437EB1">
        <w:rPr>
          <w:rFonts w:ascii="Century Gothic" w:hAnsi="Century Gothic"/>
          <w:spacing w:val="28"/>
          <w:sz w:val="22"/>
          <w:szCs w:val="22"/>
        </w:rPr>
        <w:t xml:space="preserve"> </w:t>
      </w:r>
      <w:r w:rsidRPr="00437EB1">
        <w:rPr>
          <w:rFonts w:ascii="Century Gothic" w:hAnsi="Century Gothic"/>
          <w:sz w:val="22"/>
          <w:szCs w:val="22"/>
        </w:rPr>
        <w:t>de</w:t>
      </w:r>
      <w:r w:rsidRPr="00437EB1">
        <w:rPr>
          <w:rFonts w:ascii="Century Gothic" w:hAnsi="Century Gothic"/>
          <w:spacing w:val="28"/>
          <w:sz w:val="22"/>
          <w:szCs w:val="22"/>
        </w:rPr>
        <w:t xml:space="preserve"> </w:t>
      </w:r>
      <w:r w:rsidRPr="00437EB1">
        <w:rPr>
          <w:rFonts w:ascii="Century Gothic" w:hAnsi="Century Gothic"/>
          <w:sz w:val="22"/>
          <w:szCs w:val="22"/>
        </w:rPr>
        <w:t>outro</w:t>
      </w:r>
      <w:r w:rsidRPr="00437EB1">
        <w:rPr>
          <w:rFonts w:ascii="Century Gothic" w:hAnsi="Century Gothic"/>
          <w:spacing w:val="25"/>
          <w:sz w:val="22"/>
          <w:szCs w:val="22"/>
        </w:rPr>
        <w:t xml:space="preserve"> </w:t>
      </w:r>
      <w:r w:rsidRPr="00437EB1">
        <w:rPr>
          <w:rFonts w:ascii="Century Gothic" w:hAnsi="Century Gothic"/>
          <w:sz w:val="22"/>
          <w:szCs w:val="22"/>
        </w:rPr>
        <w:t>lado,</w:t>
      </w:r>
      <w:r w:rsidRPr="00437EB1">
        <w:rPr>
          <w:rFonts w:ascii="Century Gothic" w:hAnsi="Century Gothic"/>
          <w:spacing w:val="29"/>
          <w:sz w:val="22"/>
          <w:szCs w:val="22"/>
        </w:rPr>
        <w:t xml:space="preserve"> </w:t>
      </w:r>
      <w:r w:rsidRPr="00437EB1">
        <w:rPr>
          <w:rFonts w:ascii="Century Gothic" w:hAnsi="Century Gothic"/>
          <w:sz w:val="22"/>
          <w:szCs w:val="22"/>
        </w:rPr>
        <w:t>a</w:t>
      </w:r>
      <w:r w:rsidRPr="00437EB1">
        <w:rPr>
          <w:rFonts w:ascii="Century Gothic" w:hAnsi="Century Gothic"/>
          <w:spacing w:val="28"/>
          <w:sz w:val="22"/>
          <w:szCs w:val="22"/>
        </w:rPr>
        <w:t xml:space="preserve"> </w:t>
      </w:r>
      <w:r w:rsidRPr="00437EB1">
        <w:rPr>
          <w:rFonts w:ascii="Century Gothic" w:hAnsi="Century Gothic"/>
          <w:sz w:val="22"/>
          <w:szCs w:val="22"/>
        </w:rPr>
        <w:t>empresa</w:t>
      </w:r>
      <w:r w:rsidRPr="00437EB1">
        <w:rPr>
          <w:rFonts w:ascii="Century Gothic" w:hAnsi="Century Gothic"/>
          <w:spacing w:val="25"/>
          <w:sz w:val="22"/>
          <w:szCs w:val="22"/>
        </w:rPr>
        <w:t xml:space="preserve"> </w:t>
      </w:r>
      <w:r w:rsidRPr="00437EB1">
        <w:rPr>
          <w:rFonts w:ascii="Century Gothic" w:hAnsi="Century Gothic"/>
          <w:sz w:val="22"/>
          <w:szCs w:val="22"/>
        </w:rPr>
        <w:t>............................................,</w:t>
      </w:r>
      <w:r w:rsidRPr="00437EB1">
        <w:rPr>
          <w:rFonts w:ascii="Century Gothic" w:hAnsi="Century Gothic"/>
          <w:spacing w:val="27"/>
          <w:sz w:val="22"/>
          <w:szCs w:val="22"/>
        </w:rPr>
        <w:t xml:space="preserve"> </w:t>
      </w:r>
      <w:r w:rsidRPr="00437EB1">
        <w:rPr>
          <w:rFonts w:ascii="Century Gothic" w:hAnsi="Century Gothic"/>
          <w:sz w:val="22"/>
          <w:szCs w:val="22"/>
        </w:rPr>
        <w:t>neste</w:t>
      </w:r>
      <w:r w:rsidRPr="00437EB1">
        <w:rPr>
          <w:rFonts w:ascii="Century Gothic" w:hAnsi="Century Gothic"/>
          <w:spacing w:val="25"/>
          <w:sz w:val="22"/>
          <w:szCs w:val="22"/>
        </w:rPr>
        <w:t xml:space="preserve"> </w:t>
      </w:r>
      <w:r w:rsidRPr="00437EB1">
        <w:rPr>
          <w:rFonts w:ascii="Century Gothic" w:hAnsi="Century Gothic"/>
          <w:sz w:val="22"/>
          <w:szCs w:val="22"/>
        </w:rPr>
        <w:t>ato</w:t>
      </w:r>
    </w:p>
    <w:p w:rsidR="000722F4" w:rsidRPr="00437EB1" w:rsidRDefault="00734485" w:rsidP="000722F4">
      <w:pPr>
        <w:pStyle w:val="Corpodetexto"/>
        <w:spacing w:line="288" w:lineRule="auto"/>
        <w:ind w:left="115" w:right="333"/>
        <w:rPr>
          <w:rFonts w:ascii="Century Gothic" w:hAnsi="Century Gothic"/>
          <w:sz w:val="22"/>
          <w:szCs w:val="22"/>
        </w:rPr>
      </w:pPr>
      <w:r w:rsidRPr="00437EB1">
        <w:rPr>
          <w:rFonts w:ascii="Century Gothic" w:hAnsi="Century Gothic"/>
          <w:sz w:val="22"/>
          <w:szCs w:val="22"/>
        </w:rPr>
        <w:t>Representada</w:t>
      </w:r>
      <w:r w:rsidR="000722F4" w:rsidRPr="00437EB1">
        <w:rPr>
          <w:rFonts w:ascii="Century Gothic" w:hAnsi="Century Gothic"/>
          <w:sz w:val="22"/>
          <w:szCs w:val="22"/>
        </w:rPr>
        <w:t xml:space="preserve"> pelo senhor..................................., doravante denominada simplesmente “CONTRATADA</w:t>
      </w:r>
      <w:r w:rsidRPr="00437EB1">
        <w:rPr>
          <w:rFonts w:ascii="Century Gothic" w:hAnsi="Century Gothic"/>
          <w:sz w:val="22"/>
          <w:szCs w:val="22"/>
        </w:rPr>
        <w:t>”, firmam</w:t>
      </w:r>
      <w:r w:rsidR="000722F4" w:rsidRPr="00437EB1">
        <w:rPr>
          <w:rFonts w:ascii="Century Gothic" w:hAnsi="Century Gothic"/>
          <w:sz w:val="22"/>
          <w:szCs w:val="22"/>
        </w:rPr>
        <w:t xml:space="preserve">   o     presente    </w:t>
      </w:r>
      <w:r w:rsidR="003921F4" w:rsidRPr="00437EB1">
        <w:rPr>
          <w:rFonts w:ascii="Century Gothic" w:hAnsi="Century Gothic"/>
          <w:sz w:val="22"/>
          <w:szCs w:val="22"/>
        </w:rPr>
        <w:t>instrumento, pela</w:t>
      </w:r>
      <w:r w:rsidR="000722F4" w:rsidRPr="00437EB1">
        <w:rPr>
          <w:rFonts w:ascii="Century Gothic" w:hAnsi="Century Gothic"/>
          <w:sz w:val="22"/>
          <w:szCs w:val="22"/>
        </w:rPr>
        <w:t xml:space="preserve"> modalidade de Pregão Presencial, com fundamento na Lei Federal n° 8.666/93 e suas alterações posteriores, mediante as cláusulas e condições</w:t>
      </w:r>
      <w:r w:rsidR="000722F4" w:rsidRPr="00437EB1">
        <w:rPr>
          <w:rFonts w:ascii="Century Gothic" w:hAnsi="Century Gothic"/>
          <w:spacing w:val="-7"/>
          <w:sz w:val="22"/>
          <w:szCs w:val="22"/>
        </w:rPr>
        <w:t xml:space="preserve"> </w:t>
      </w:r>
      <w:r w:rsidR="000722F4" w:rsidRPr="00437EB1">
        <w:rPr>
          <w:rFonts w:ascii="Century Gothic" w:hAnsi="Century Gothic"/>
          <w:sz w:val="22"/>
          <w:szCs w:val="22"/>
        </w:rPr>
        <w:t>seguintes:</w:t>
      </w: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Ttulo22"/>
        <w:tabs>
          <w:tab w:val="left" w:pos="4180"/>
        </w:tabs>
        <w:jc w:val="center"/>
        <w:rPr>
          <w:rFonts w:ascii="Century Gothic" w:hAnsi="Century Gothic"/>
          <w:lang w:val="pt-BR"/>
        </w:rPr>
      </w:pPr>
      <w:r w:rsidRPr="00437EB1">
        <w:rPr>
          <w:rFonts w:ascii="Century Gothic" w:hAnsi="Century Gothic"/>
          <w:lang w:val="pt-BR"/>
        </w:rPr>
        <w:t>CLÁUSULA</w:t>
      </w:r>
      <w:r w:rsidRPr="00437EB1">
        <w:rPr>
          <w:rFonts w:ascii="Century Gothic" w:hAnsi="Century Gothic"/>
          <w:spacing w:val="-3"/>
          <w:lang w:val="pt-BR"/>
        </w:rPr>
        <w:t xml:space="preserve"> </w:t>
      </w:r>
      <w:r w:rsidRPr="00437EB1">
        <w:rPr>
          <w:rFonts w:ascii="Century Gothic" w:hAnsi="Century Gothic"/>
          <w:lang w:val="pt-BR"/>
        </w:rPr>
        <w:t>PRIMEIRA</w:t>
      </w:r>
    </w:p>
    <w:p w:rsidR="000722F4" w:rsidRPr="00437EB1" w:rsidRDefault="000722F4" w:rsidP="000722F4">
      <w:pPr>
        <w:pStyle w:val="Ttulo22"/>
        <w:tabs>
          <w:tab w:val="left" w:pos="4180"/>
        </w:tabs>
        <w:jc w:val="center"/>
        <w:rPr>
          <w:rFonts w:ascii="Century Gothic" w:hAnsi="Century Gothic"/>
          <w:b w:val="0"/>
          <w:lang w:val="pt-BR"/>
        </w:rPr>
      </w:pPr>
    </w:p>
    <w:p w:rsidR="000722F4" w:rsidRPr="00437EB1" w:rsidRDefault="000722F4" w:rsidP="000722F4">
      <w:pPr>
        <w:pStyle w:val="Ttulo22"/>
        <w:tabs>
          <w:tab w:val="left" w:pos="4180"/>
        </w:tabs>
        <w:jc w:val="center"/>
        <w:rPr>
          <w:rFonts w:ascii="Century Gothic" w:hAnsi="Century Gothic"/>
          <w:lang w:val="pt-BR"/>
        </w:rPr>
      </w:pPr>
      <w:r w:rsidRPr="00437EB1">
        <w:rPr>
          <w:rFonts w:ascii="Century Gothic" w:hAnsi="Century Gothic"/>
          <w:lang w:val="pt-BR"/>
        </w:rPr>
        <w:t>DO</w:t>
      </w:r>
      <w:r w:rsidRPr="00437EB1">
        <w:rPr>
          <w:rFonts w:ascii="Century Gothic" w:hAnsi="Century Gothic"/>
          <w:spacing w:val="-12"/>
          <w:lang w:val="pt-BR"/>
        </w:rPr>
        <w:t xml:space="preserve"> </w:t>
      </w:r>
      <w:r w:rsidRPr="00437EB1">
        <w:rPr>
          <w:rFonts w:ascii="Century Gothic" w:hAnsi="Century Gothic"/>
          <w:lang w:val="pt-BR"/>
        </w:rPr>
        <w:t>OBJETO</w:t>
      </w:r>
    </w:p>
    <w:p w:rsidR="000722F4" w:rsidRPr="00437EB1" w:rsidRDefault="000722F4" w:rsidP="000722F4">
      <w:pPr>
        <w:pStyle w:val="Corpodetexto"/>
        <w:spacing w:before="9"/>
        <w:rPr>
          <w:rFonts w:ascii="Century Gothic" w:hAnsi="Century Gothic"/>
          <w:b/>
          <w:sz w:val="22"/>
          <w:szCs w:val="22"/>
        </w:rPr>
      </w:pPr>
    </w:p>
    <w:p w:rsidR="000722F4" w:rsidRPr="00437EB1" w:rsidRDefault="000722F4" w:rsidP="000722F4">
      <w:pPr>
        <w:pStyle w:val="Corpodetexto"/>
        <w:spacing w:line="288" w:lineRule="auto"/>
        <w:ind w:left="115" w:right="333"/>
        <w:rPr>
          <w:rFonts w:ascii="Century Gothic" w:hAnsi="Century Gothic"/>
          <w:sz w:val="22"/>
          <w:szCs w:val="22"/>
        </w:rPr>
      </w:pPr>
      <w:r w:rsidRPr="00437EB1">
        <w:rPr>
          <w:rFonts w:ascii="Century Gothic" w:hAnsi="Century Gothic"/>
          <w:sz w:val="22"/>
          <w:szCs w:val="22"/>
        </w:rPr>
        <w:t xml:space="preserve">1.1 – A CONTRATADA, em decorrência do presente instrumento irá prestar serviços bancários de gerenciamento com exclusividade da folha de pagamento dos servidores públicos municipais ativos e inativos, pensionistas e contratados da administração direta e indireta do Município de </w:t>
      </w:r>
      <w:r w:rsidR="00067FF7" w:rsidRPr="00437EB1">
        <w:rPr>
          <w:rFonts w:ascii="Century Gothic" w:hAnsi="Century Gothic"/>
          <w:sz w:val="22"/>
          <w:szCs w:val="22"/>
        </w:rPr>
        <w:t>Ibiam</w:t>
      </w:r>
      <w:r w:rsidRPr="00437EB1">
        <w:rPr>
          <w:rFonts w:ascii="Century Gothic" w:hAnsi="Century Gothic"/>
          <w:sz w:val="22"/>
          <w:szCs w:val="22"/>
        </w:rPr>
        <w:t xml:space="preserve">, inclusive no que se refere à instalação de terminais de </w:t>
      </w:r>
      <w:r w:rsidR="009F094B" w:rsidRPr="00437EB1">
        <w:rPr>
          <w:rFonts w:ascii="Century Gothic" w:hAnsi="Century Gothic"/>
          <w:sz w:val="22"/>
          <w:szCs w:val="22"/>
        </w:rPr>
        <w:t>autoatendimento</w:t>
      </w:r>
      <w:r w:rsidRPr="00437EB1">
        <w:rPr>
          <w:rFonts w:ascii="Century Gothic" w:hAnsi="Century Gothic"/>
          <w:sz w:val="22"/>
          <w:szCs w:val="22"/>
        </w:rPr>
        <w:t xml:space="preserve"> (Caixa Eletrônico), em conformi</w:t>
      </w:r>
      <w:r w:rsidR="009F094B">
        <w:rPr>
          <w:rFonts w:ascii="Century Gothic" w:hAnsi="Century Gothic"/>
          <w:sz w:val="22"/>
          <w:szCs w:val="22"/>
        </w:rPr>
        <w:t>dade com o Pregão Presencial 021</w:t>
      </w:r>
      <w:r w:rsidRPr="00437EB1">
        <w:rPr>
          <w:rFonts w:ascii="Century Gothic" w:hAnsi="Century Gothic"/>
          <w:sz w:val="22"/>
          <w:szCs w:val="22"/>
        </w:rPr>
        <w:t>/201</w:t>
      </w:r>
      <w:r w:rsidR="00067FF7" w:rsidRPr="00437EB1">
        <w:rPr>
          <w:rFonts w:ascii="Century Gothic" w:hAnsi="Century Gothic"/>
          <w:sz w:val="22"/>
          <w:szCs w:val="22"/>
        </w:rPr>
        <w:t>9</w:t>
      </w:r>
      <w:r w:rsidRPr="00437EB1">
        <w:rPr>
          <w:rFonts w:ascii="Century Gothic" w:hAnsi="Century Gothic"/>
          <w:sz w:val="22"/>
          <w:szCs w:val="22"/>
        </w:rPr>
        <w:t>.</w:t>
      </w: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Ttulo22"/>
        <w:tabs>
          <w:tab w:val="left" w:pos="3961"/>
        </w:tabs>
        <w:jc w:val="center"/>
        <w:rPr>
          <w:rFonts w:ascii="Century Gothic" w:hAnsi="Century Gothic"/>
          <w:lang w:val="pt-BR"/>
        </w:rPr>
      </w:pPr>
      <w:r w:rsidRPr="00437EB1">
        <w:rPr>
          <w:rFonts w:ascii="Century Gothic" w:hAnsi="Century Gothic"/>
          <w:lang w:val="pt-BR"/>
        </w:rPr>
        <w:t>CLÁUSULA</w:t>
      </w:r>
      <w:r w:rsidRPr="00437EB1">
        <w:rPr>
          <w:rFonts w:ascii="Century Gothic" w:hAnsi="Century Gothic"/>
          <w:spacing w:val="-4"/>
          <w:lang w:val="pt-BR"/>
        </w:rPr>
        <w:t xml:space="preserve"> </w:t>
      </w:r>
      <w:r w:rsidRPr="00437EB1">
        <w:rPr>
          <w:rFonts w:ascii="Century Gothic" w:hAnsi="Century Gothic"/>
          <w:lang w:val="pt-BR"/>
        </w:rPr>
        <w:t>SEGUNDA</w:t>
      </w:r>
    </w:p>
    <w:p w:rsidR="000722F4" w:rsidRPr="00437EB1" w:rsidRDefault="000722F4" w:rsidP="000722F4">
      <w:pPr>
        <w:pStyle w:val="Ttulo22"/>
        <w:tabs>
          <w:tab w:val="left" w:pos="3961"/>
        </w:tabs>
        <w:jc w:val="center"/>
        <w:rPr>
          <w:rFonts w:ascii="Century Gothic" w:hAnsi="Century Gothic"/>
          <w:b w:val="0"/>
          <w:lang w:val="pt-BR"/>
        </w:rPr>
      </w:pPr>
    </w:p>
    <w:p w:rsidR="000722F4" w:rsidRPr="00437EB1" w:rsidRDefault="000722F4" w:rsidP="000722F4">
      <w:pPr>
        <w:pStyle w:val="Ttulo22"/>
        <w:tabs>
          <w:tab w:val="left" w:pos="3961"/>
        </w:tabs>
        <w:jc w:val="center"/>
        <w:rPr>
          <w:rFonts w:ascii="Century Gothic" w:hAnsi="Century Gothic"/>
          <w:lang w:val="pt-BR"/>
        </w:rPr>
      </w:pPr>
      <w:r w:rsidRPr="00437EB1">
        <w:rPr>
          <w:rFonts w:ascii="Century Gothic" w:hAnsi="Century Gothic"/>
          <w:lang w:val="pt-BR"/>
        </w:rPr>
        <w:t>PREÇO, PAGAMENTO E</w:t>
      </w:r>
      <w:r w:rsidRPr="00437EB1">
        <w:rPr>
          <w:rFonts w:ascii="Century Gothic" w:hAnsi="Century Gothic"/>
          <w:spacing w:val="-18"/>
          <w:lang w:val="pt-BR"/>
        </w:rPr>
        <w:t xml:space="preserve"> </w:t>
      </w:r>
      <w:r w:rsidRPr="00437EB1">
        <w:rPr>
          <w:rFonts w:ascii="Century Gothic" w:hAnsi="Century Gothic"/>
          <w:lang w:val="pt-BR"/>
        </w:rPr>
        <w:t>REMUNERAÇÃO</w:t>
      </w:r>
    </w:p>
    <w:p w:rsidR="000722F4" w:rsidRPr="00437EB1" w:rsidRDefault="000722F4" w:rsidP="000722F4">
      <w:pPr>
        <w:pStyle w:val="Corpodetexto"/>
        <w:spacing w:before="8"/>
        <w:rPr>
          <w:rFonts w:ascii="Century Gothic" w:hAnsi="Century Gothic"/>
          <w:b/>
          <w:sz w:val="22"/>
          <w:szCs w:val="22"/>
        </w:rPr>
      </w:pPr>
    </w:p>
    <w:p w:rsidR="000722F4" w:rsidRPr="00437EB1" w:rsidRDefault="000722F4" w:rsidP="000722F4">
      <w:pPr>
        <w:pStyle w:val="Corpodetexto"/>
        <w:spacing w:line="264" w:lineRule="auto"/>
        <w:ind w:left="115" w:right="337"/>
        <w:rPr>
          <w:rFonts w:ascii="Century Gothic" w:hAnsi="Century Gothic"/>
          <w:sz w:val="22"/>
          <w:szCs w:val="22"/>
        </w:rPr>
      </w:pPr>
      <w:r w:rsidRPr="00437EB1">
        <w:rPr>
          <w:rFonts w:ascii="Century Gothic" w:hAnsi="Century Gothic"/>
          <w:sz w:val="22"/>
          <w:szCs w:val="22"/>
        </w:rPr>
        <w:t>2.1 – A CONTRATADA pagará o valor de R$ ........................., à vista, em única parcela, sem qualquer desconto, na conta movimento: agência: ..........., conta:............, Banco:........., indicada pela Secretaria Municipal de Finanças, no prazo máximo de 15 (quinze) dias após a data da assinatura do contrato.</w:t>
      </w:r>
    </w:p>
    <w:p w:rsidR="000722F4" w:rsidRPr="00437EB1" w:rsidRDefault="000722F4" w:rsidP="000722F4">
      <w:pPr>
        <w:pStyle w:val="Ttulo22"/>
        <w:tabs>
          <w:tab w:val="left" w:pos="3922"/>
        </w:tabs>
        <w:spacing w:before="73"/>
        <w:jc w:val="both"/>
        <w:rPr>
          <w:rFonts w:ascii="Century Gothic" w:hAnsi="Century Gothic"/>
          <w:lang w:val="pt-BR"/>
        </w:rPr>
      </w:pPr>
    </w:p>
    <w:p w:rsidR="000722F4" w:rsidRPr="00437EB1" w:rsidRDefault="000722F4" w:rsidP="000722F4">
      <w:pPr>
        <w:pStyle w:val="Ttulo22"/>
        <w:tabs>
          <w:tab w:val="left" w:pos="3922"/>
        </w:tabs>
        <w:spacing w:before="73"/>
        <w:jc w:val="center"/>
        <w:rPr>
          <w:rFonts w:ascii="Century Gothic" w:hAnsi="Century Gothic"/>
          <w:lang w:val="pt-BR"/>
        </w:rPr>
      </w:pPr>
      <w:r w:rsidRPr="00437EB1">
        <w:rPr>
          <w:rFonts w:ascii="Century Gothic" w:hAnsi="Century Gothic"/>
          <w:lang w:val="pt-BR"/>
        </w:rPr>
        <w:t>CLÁUSULA</w:t>
      </w:r>
      <w:r w:rsidRPr="00437EB1">
        <w:rPr>
          <w:rFonts w:ascii="Century Gothic" w:hAnsi="Century Gothic"/>
          <w:spacing w:val="-2"/>
          <w:lang w:val="pt-BR"/>
        </w:rPr>
        <w:t xml:space="preserve"> </w:t>
      </w:r>
      <w:r w:rsidRPr="00437EB1">
        <w:rPr>
          <w:rFonts w:ascii="Century Gothic" w:hAnsi="Century Gothic"/>
          <w:lang w:val="pt-BR"/>
        </w:rPr>
        <w:t>TERCEIRA</w:t>
      </w:r>
    </w:p>
    <w:p w:rsidR="000722F4" w:rsidRPr="00437EB1" w:rsidRDefault="000722F4" w:rsidP="000722F4">
      <w:pPr>
        <w:pStyle w:val="Ttulo22"/>
        <w:tabs>
          <w:tab w:val="left" w:pos="3922"/>
        </w:tabs>
        <w:spacing w:before="73"/>
        <w:jc w:val="center"/>
        <w:rPr>
          <w:rFonts w:ascii="Century Gothic" w:hAnsi="Century Gothic"/>
          <w:lang w:val="pt-BR"/>
        </w:rPr>
      </w:pPr>
      <w:r w:rsidRPr="00437EB1">
        <w:rPr>
          <w:rFonts w:ascii="Century Gothic" w:hAnsi="Century Gothic"/>
          <w:lang w:val="pt-BR"/>
        </w:rPr>
        <w:t>DA</w:t>
      </w:r>
      <w:r w:rsidRPr="00437EB1">
        <w:rPr>
          <w:rFonts w:ascii="Century Gothic" w:hAnsi="Century Gothic"/>
          <w:spacing w:val="-1"/>
          <w:lang w:val="pt-BR"/>
        </w:rPr>
        <w:t xml:space="preserve"> </w:t>
      </w:r>
      <w:r w:rsidRPr="00437EB1">
        <w:rPr>
          <w:rFonts w:ascii="Century Gothic" w:hAnsi="Century Gothic"/>
          <w:lang w:val="pt-BR"/>
        </w:rPr>
        <w:t>VIGÊNCIA</w:t>
      </w:r>
    </w:p>
    <w:p w:rsidR="000722F4" w:rsidRPr="00437EB1" w:rsidRDefault="000722F4" w:rsidP="000722F4">
      <w:pPr>
        <w:pStyle w:val="Corpodetexto"/>
        <w:spacing w:line="292" w:lineRule="auto"/>
        <w:ind w:left="115" w:right="333"/>
        <w:rPr>
          <w:rFonts w:ascii="Century Gothic" w:hAnsi="Century Gothic"/>
          <w:sz w:val="22"/>
          <w:szCs w:val="22"/>
        </w:rPr>
      </w:pPr>
    </w:p>
    <w:p w:rsidR="000722F4" w:rsidRPr="00437EB1" w:rsidRDefault="000722F4" w:rsidP="000722F4">
      <w:pPr>
        <w:pStyle w:val="Corpodetexto"/>
        <w:spacing w:line="292" w:lineRule="auto"/>
        <w:ind w:left="115" w:right="333"/>
        <w:rPr>
          <w:rFonts w:ascii="Century Gothic" w:hAnsi="Century Gothic"/>
          <w:sz w:val="22"/>
          <w:szCs w:val="22"/>
        </w:rPr>
      </w:pPr>
      <w:r w:rsidRPr="00437EB1">
        <w:rPr>
          <w:rFonts w:ascii="Century Gothic" w:hAnsi="Century Gothic"/>
          <w:sz w:val="22"/>
          <w:szCs w:val="22"/>
        </w:rPr>
        <w:t>3.1- O prazo de vigência do presente Contrato será de 60 (sessenta) meses, a contar da data de publicação, quando se dará a efetiva implantação dos serviços, podendo ser prorrogado obedecendo às normas legais.</w:t>
      </w:r>
    </w:p>
    <w:p w:rsidR="000722F4" w:rsidRPr="00437EB1" w:rsidRDefault="000722F4" w:rsidP="000722F4">
      <w:pPr>
        <w:pStyle w:val="Corpodetexto"/>
        <w:spacing w:before="8"/>
        <w:rPr>
          <w:rFonts w:ascii="Century Gothic" w:hAnsi="Century Gothic"/>
          <w:sz w:val="22"/>
          <w:szCs w:val="22"/>
        </w:rPr>
      </w:pPr>
    </w:p>
    <w:p w:rsidR="000722F4" w:rsidRPr="00437EB1" w:rsidRDefault="000722F4" w:rsidP="000722F4">
      <w:pPr>
        <w:pStyle w:val="Ttulo22"/>
        <w:tabs>
          <w:tab w:val="left" w:pos="4045"/>
        </w:tabs>
        <w:spacing w:line="360" w:lineRule="auto"/>
        <w:ind w:left="113"/>
        <w:jc w:val="center"/>
        <w:rPr>
          <w:rFonts w:ascii="Century Gothic" w:hAnsi="Century Gothic"/>
          <w:b w:val="0"/>
          <w:lang w:val="pt-BR"/>
        </w:rPr>
      </w:pPr>
      <w:r w:rsidRPr="00437EB1">
        <w:rPr>
          <w:rFonts w:ascii="Century Gothic" w:hAnsi="Century Gothic"/>
          <w:lang w:val="pt-BR"/>
        </w:rPr>
        <w:t>CLÁUSULA</w:t>
      </w:r>
      <w:r w:rsidRPr="00437EB1">
        <w:rPr>
          <w:rFonts w:ascii="Century Gothic" w:hAnsi="Century Gothic"/>
          <w:spacing w:val="-4"/>
          <w:lang w:val="pt-BR"/>
        </w:rPr>
        <w:t xml:space="preserve"> </w:t>
      </w:r>
      <w:r w:rsidRPr="00437EB1">
        <w:rPr>
          <w:rFonts w:ascii="Century Gothic" w:hAnsi="Century Gothic"/>
          <w:lang w:val="pt-BR"/>
        </w:rPr>
        <w:t>QUARTA</w:t>
      </w:r>
    </w:p>
    <w:p w:rsidR="000722F4" w:rsidRPr="00437EB1" w:rsidRDefault="000722F4" w:rsidP="000722F4">
      <w:pPr>
        <w:pStyle w:val="Ttulo22"/>
        <w:tabs>
          <w:tab w:val="left" w:pos="4045"/>
        </w:tabs>
        <w:spacing w:line="360" w:lineRule="auto"/>
        <w:ind w:left="113"/>
        <w:jc w:val="center"/>
        <w:rPr>
          <w:rFonts w:ascii="Century Gothic" w:hAnsi="Century Gothic"/>
          <w:lang w:val="pt-BR"/>
        </w:rPr>
      </w:pPr>
      <w:r w:rsidRPr="00437EB1">
        <w:rPr>
          <w:rFonts w:ascii="Century Gothic" w:hAnsi="Century Gothic"/>
          <w:spacing w:val="-3"/>
          <w:lang w:val="pt-BR"/>
        </w:rPr>
        <w:t xml:space="preserve">DAS </w:t>
      </w:r>
      <w:r w:rsidRPr="00437EB1">
        <w:rPr>
          <w:rFonts w:ascii="Century Gothic" w:hAnsi="Century Gothic"/>
          <w:lang w:val="pt-BR"/>
        </w:rPr>
        <w:t>OBRIGAÇÕES DA</w:t>
      </w:r>
      <w:r w:rsidRPr="00437EB1">
        <w:rPr>
          <w:rFonts w:ascii="Century Gothic" w:hAnsi="Century Gothic"/>
          <w:spacing w:val="-2"/>
          <w:lang w:val="pt-BR"/>
        </w:rPr>
        <w:t xml:space="preserve"> </w:t>
      </w:r>
      <w:r w:rsidRPr="00437EB1">
        <w:rPr>
          <w:rFonts w:ascii="Century Gothic" w:hAnsi="Century Gothic"/>
          <w:lang w:val="pt-BR"/>
        </w:rPr>
        <w:t>CONTRATADA</w:t>
      </w:r>
    </w:p>
    <w:p w:rsidR="000722F4" w:rsidRPr="00437EB1" w:rsidRDefault="000722F4" w:rsidP="000722F4">
      <w:pPr>
        <w:pStyle w:val="Corpodetexto"/>
        <w:spacing w:line="290" w:lineRule="auto"/>
        <w:ind w:left="115" w:right="335"/>
        <w:rPr>
          <w:rFonts w:ascii="Century Gothic" w:hAnsi="Century Gothic"/>
          <w:sz w:val="22"/>
          <w:szCs w:val="22"/>
        </w:rPr>
      </w:pPr>
      <w:r w:rsidRPr="00437EB1">
        <w:rPr>
          <w:rFonts w:ascii="Century Gothic" w:hAnsi="Century Gothic"/>
          <w:sz w:val="22"/>
          <w:szCs w:val="22"/>
        </w:rPr>
        <w:t>4.1- Iniciar os serviços contratados nos prazos fixados no Edital do Pregão, a contar da publicação do presente instrumento contratual.</w:t>
      </w:r>
    </w:p>
    <w:p w:rsidR="000722F4" w:rsidRPr="00437EB1" w:rsidRDefault="000722F4" w:rsidP="000722F4">
      <w:pPr>
        <w:pStyle w:val="Corpodetexto"/>
        <w:spacing w:before="4"/>
        <w:rPr>
          <w:rFonts w:ascii="Century Gothic" w:hAnsi="Century Gothic"/>
          <w:sz w:val="22"/>
          <w:szCs w:val="22"/>
        </w:rPr>
      </w:pPr>
    </w:p>
    <w:p w:rsidR="000722F4" w:rsidRPr="00437EB1" w:rsidRDefault="000722F4" w:rsidP="000722F4">
      <w:pPr>
        <w:pStyle w:val="Corpodetexto"/>
        <w:spacing w:line="292" w:lineRule="auto"/>
        <w:ind w:left="115" w:right="333"/>
        <w:rPr>
          <w:rFonts w:ascii="Century Gothic" w:hAnsi="Century Gothic"/>
          <w:sz w:val="22"/>
          <w:szCs w:val="22"/>
        </w:rPr>
      </w:pPr>
      <w:r w:rsidRPr="00437EB1">
        <w:rPr>
          <w:rFonts w:ascii="Century Gothic" w:hAnsi="Century Gothic"/>
          <w:sz w:val="22"/>
          <w:szCs w:val="22"/>
        </w:rPr>
        <w:t>4.2- Comprovar periodicame</w:t>
      </w:r>
      <w:r w:rsidR="00067FF7" w:rsidRPr="00437EB1">
        <w:rPr>
          <w:rFonts w:ascii="Century Gothic" w:hAnsi="Century Gothic"/>
          <w:sz w:val="22"/>
          <w:szCs w:val="22"/>
        </w:rPr>
        <w:t>nte sempre que solicitado pelo M</w:t>
      </w:r>
      <w:r w:rsidRPr="00437EB1">
        <w:rPr>
          <w:rFonts w:ascii="Century Gothic" w:hAnsi="Century Gothic"/>
          <w:sz w:val="22"/>
          <w:szCs w:val="22"/>
        </w:rPr>
        <w:t>unicípio de I</w:t>
      </w:r>
      <w:r w:rsidR="00067FF7" w:rsidRPr="00437EB1">
        <w:rPr>
          <w:rFonts w:ascii="Century Gothic" w:hAnsi="Century Gothic"/>
          <w:sz w:val="22"/>
          <w:szCs w:val="22"/>
        </w:rPr>
        <w:t>biam</w:t>
      </w:r>
      <w:r w:rsidRPr="00437EB1">
        <w:rPr>
          <w:rFonts w:ascii="Century Gothic" w:hAnsi="Century Gothic"/>
          <w:sz w:val="22"/>
          <w:szCs w:val="22"/>
        </w:rPr>
        <w:t xml:space="preserve">, seu índice de Basiléia, de no mínimo </w:t>
      </w:r>
      <w:r w:rsidRPr="00437EB1">
        <w:rPr>
          <w:rFonts w:ascii="Century Gothic" w:hAnsi="Century Gothic"/>
          <w:spacing w:val="-7"/>
          <w:sz w:val="22"/>
          <w:szCs w:val="22"/>
        </w:rPr>
        <w:t xml:space="preserve">11% </w:t>
      </w:r>
      <w:r w:rsidRPr="00437EB1">
        <w:rPr>
          <w:rFonts w:ascii="Century Gothic" w:hAnsi="Century Gothic"/>
          <w:sz w:val="22"/>
          <w:szCs w:val="22"/>
        </w:rPr>
        <w:t>de acordo com a Resolução nº 3.488 de 29 de agosto de 2007 do Banco Central ou outra que vier a</w:t>
      </w:r>
      <w:r w:rsidRPr="00437EB1">
        <w:rPr>
          <w:rFonts w:ascii="Century Gothic" w:hAnsi="Century Gothic"/>
          <w:spacing w:val="-20"/>
          <w:sz w:val="22"/>
          <w:szCs w:val="22"/>
        </w:rPr>
        <w:t xml:space="preserve"> </w:t>
      </w:r>
      <w:r w:rsidRPr="00437EB1">
        <w:rPr>
          <w:rFonts w:ascii="Century Gothic" w:hAnsi="Century Gothic"/>
          <w:sz w:val="22"/>
          <w:szCs w:val="22"/>
        </w:rPr>
        <w:t>substituí-la.</w:t>
      </w:r>
    </w:p>
    <w:p w:rsidR="000722F4" w:rsidRPr="00437EB1" w:rsidRDefault="000722F4" w:rsidP="000722F4">
      <w:pPr>
        <w:pStyle w:val="Corpodetexto"/>
        <w:spacing w:before="1"/>
        <w:rPr>
          <w:rFonts w:ascii="Century Gothic" w:hAnsi="Century Gothic"/>
          <w:sz w:val="22"/>
          <w:szCs w:val="22"/>
        </w:rPr>
      </w:pPr>
    </w:p>
    <w:p w:rsidR="000722F4" w:rsidRPr="00437EB1" w:rsidRDefault="000722F4" w:rsidP="000722F4">
      <w:pPr>
        <w:pStyle w:val="Corpodetexto"/>
        <w:spacing w:line="290" w:lineRule="auto"/>
        <w:ind w:left="115" w:right="333"/>
        <w:rPr>
          <w:rFonts w:ascii="Century Gothic" w:hAnsi="Century Gothic"/>
          <w:sz w:val="22"/>
          <w:szCs w:val="22"/>
        </w:rPr>
      </w:pPr>
      <w:r w:rsidRPr="00437EB1">
        <w:rPr>
          <w:rFonts w:ascii="Century Gothic" w:hAnsi="Century Gothic"/>
          <w:sz w:val="22"/>
          <w:szCs w:val="22"/>
        </w:rPr>
        <w:t>4.3- Manter a regularidade jurídica, econômico-financeira e fiscal, bem como de sua qualificação técnica descritas no Edital, durante toda a execução do contrato.</w:t>
      </w:r>
    </w:p>
    <w:p w:rsidR="000722F4" w:rsidRPr="00437EB1" w:rsidRDefault="000722F4" w:rsidP="000722F4">
      <w:pPr>
        <w:pStyle w:val="Corpodetexto"/>
        <w:spacing w:before="4"/>
        <w:rPr>
          <w:rFonts w:ascii="Century Gothic" w:hAnsi="Century Gothic"/>
          <w:sz w:val="22"/>
          <w:szCs w:val="22"/>
        </w:rPr>
      </w:pPr>
    </w:p>
    <w:p w:rsidR="000722F4" w:rsidRPr="00437EB1" w:rsidRDefault="000722F4" w:rsidP="000722F4">
      <w:pPr>
        <w:pStyle w:val="Corpodetexto"/>
        <w:spacing w:line="290" w:lineRule="auto"/>
        <w:ind w:left="115" w:right="333"/>
        <w:rPr>
          <w:rFonts w:ascii="Century Gothic" w:hAnsi="Century Gothic"/>
          <w:sz w:val="22"/>
          <w:szCs w:val="22"/>
        </w:rPr>
      </w:pPr>
      <w:r w:rsidRPr="00437EB1">
        <w:rPr>
          <w:rFonts w:ascii="Century Gothic" w:hAnsi="Century Gothic"/>
          <w:sz w:val="22"/>
          <w:szCs w:val="22"/>
        </w:rPr>
        <w:t>4.4- Observar rigorosamente as condições para a prestação dos serviços, nos termos dos Anexos do Edital do Pregão.</w:t>
      </w:r>
    </w:p>
    <w:p w:rsidR="000722F4" w:rsidRPr="00437EB1" w:rsidRDefault="000722F4" w:rsidP="000722F4">
      <w:pPr>
        <w:pStyle w:val="Corpodetexto"/>
        <w:spacing w:before="4"/>
        <w:rPr>
          <w:rFonts w:ascii="Century Gothic" w:hAnsi="Century Gothic"/>
          <w:sz w:val="22"/>
          <w:szCs w:val="22"/>
        </w:rPr>
      </w:pPr>
    </w:p>
    <w:p w:rsidR="000722F4" w:rsidRPr="00437EB1" w:rsidRDefault="000722F4" w:rsidP="000722F4">
      <w:pPr>
        <w:pStyle w:val="Corpodetexto"/>
        <w:spacing w:line="292" w:lineRule="auto"/>
        <w:ind w:left="115" w:right="333"/>
        <w:rPr>
          <w:rFonts w:ascii="Century Gothic" w:hAnsi="Century Gothic"/>
          <w:sz w:val="22"/>
          <w:szCs w:val="22"/>
        </w:rPr>
      </w:pPr>
      <w:r w:rsidRPr="00437EB1">
        <w:rPr>
          <w:rFonts w:ascii="Century Gothic" w:hAnsi="Century Gothic"/>
          <w:sz w:val="22"/>
          <w:szCs w:val="22"/>
        </w:rPr>
        <w:t xml:space="preserve">4.5- Manter permanentemente atualizado, para efeito de pagamento, cadastro dos servidores ativos, inativos, celetistas, estatutários e contratados que são objeto do pagamento de pessoal, sendo que a CONTRATANTE disponibilizará os arquivos necessários </w:t>
      </w:r>
      <w:r w:rsidR="00067FF7" w:rsidRPr="00437EB1">
        <w:rPr>
          <w:rFonts w:ascii="Century Gothic" w:hAnsi="Century Gothic"/>
          <w:sz w:val="22"/>
          <w:szCs w:val="22"/>
        </w:rPr>
        <w:t>à sua</w:t>
      </w:r>
      <w:r w:rsidRPr="00437EB1">
        <w:rPr>
          <w:rFonts w:ascii="Century Gothic" w:hAnsi="Century Gothic"/>
          <w:sz w:val="22"/>
          <w:szCs w:val="22"/>
        </w:rPr>
        <w:t xml:space="preserve"> operacionalização.</w:t>
      </w:r>
    </w:p>
    <w:p w:rsidR="000722F4" w:rsidRPr="00437EB1" w:rsidRDefault="000722F4" w:rsidP="000722F4">
      <w:pPr>
        <w:pStyle w:val="Corpodetexto"/>
        <w:spacing w:before="10"/>
        <w:rPr>
          <w:rFonts w:ascii="Century Gothic" w:hAnsi="Century Gothic"/>
          <w:sz w:val="22"/>
          <w:szCs w:val="22"/>
        </w:rPr>
      </w:pPr>
    </w:p>
    <w:p w:rsidR="000722F4" w:rsidRPr="00437EB1" w:rsidRDefault="000722F4" w:rsidP="000722F4">
      <w:pPr>
        <w:pStyle w:val="Corpodetexto"/>
        <w:spacing w:line="292" w:lineRule="auto"/>
        <w:ind w:left="115" w:right="333"/>
        <w:rPr>
          <w:rFonts w:ascii="Century Gothic" w:hAnsi="Century Gothic"/>
          <w:sz w:val="22"/>
          <w:szCs w:val="22"/>
        </w:rPr>
      </w:pPr>
      <w:r w:rsidRPr="00437EB1">
        <w:rPr>
          <w:rFonts w:ascii="Century Gothic" w:hAnsi="Century Gothic"/>
          <w:sz w:val="22"/>
          <w:szCs w:val="22"/>
        </w:rPr>
        <w:t>4.6- Abrir para os servidores municipais uma conta corrente para o recebimento dos créditos junto a CONTRATANTE, respeitando a legislação específica do Banco Central do Brasil.</w:t>
      </w:r>
    </w:p>
    <w:p w:rsidR="000722F4" w:rsidRPr="00437EB1" w:rsidRDefault="000722F4" w:rsidP="000722F4">
      <w:pPr>
        <w:pStyle w:val="Corpodetexto"/>
        <w:spacing w:before="10"/>
        <w:rPr>
          <w:rFonts w:ascii="Century Gothic" w:hAnsi="Century Gothic"/>
          <w:sz w:val="22"/>
          <w:szCs w:val="22"/>
        </w:rPr>
      </w:pPr>
    </w:p>
    <w:p w:rsidR="000722F4" w:rsidRPr="00437EB1" w:rsidRDefault="000722F4" w:rsidP="000722F4">
      <w:pPr>
        <w:pStyle w:val="Corpodetexto"/>
        <w:spacing w:line="292" w:lineRule="auto"/>
        <w:ind w:left="115" w:right="333"/>
        <w:rPr>
          <w:rFonts w:ascii="Century Gothic" w:hAnsi="Century Gothic"/>
          <w:sz w:val="22"/>
          <w:szCs w:val="22"/>
        </w:rPr>
      </w:pPr>
      <w:r w:rsidRPr="00437EB1">
        <w:rPr>
          <w:rFonts w:ascii="Century Gothic" w:hAnsi="Century Gothic"/>
          <w:sz w:val="22"/>
          <w:szCs w:val="22"/>
        </w:rPr>
        <w:lastRenderedPageBreak/>
        <w:t>4.7- Realizar o pagamento aos servidores municipais, nas respectivas contas correntes, conforme os Boletins Eletrônicos que são gerados pela CONTRATANTE, nas condições previstas nos anexos do edital.</w:t>
      </w:r>
    </w:p>
    <w:p w:rsidR="00734485" w:rsidRDefault="00734485" w:rsidP="00734485">
      <w:pPr>
        <w:pStyle w:val="Corpodetexto"/>
        <w:spacing w:before="3"/>
        <w:ind w:left="2124" w:firstLine="873"/>
        <w:rPr>
          <w:rFonts w:ascii="Century Gothic" w:hAnsi="Century Gothic"/>
          <w:sz w:val="22"/>
          <w:szCs w:val="22"/>
        </w:rPr>
      </w:pPr>
      <w:r>
        <w:rPr>
          <w:rFonts w:ascii="Century Gothic" w:hAnsi="Century Gothic"/>
          <w:sz w:val="22"/>
          <w:szCs w:val="22"/>
        </w:rPr>
        <w:t>4.7.1-</w:t>
      </w:r>
      <w:r w:rsidRPr="00734485">
        <w:rPr>
          <w:rFonts w:ascii="Century Gothic" w:hAnsi="Century Gothic"/>
          <w:sz w:val="22"/>
          <w:szCs w:val="22"/>
        </w:rPr>
        <w:t xml:space="preserve"> </w:t>
      </w:r>
      <w:r>
        <w:rPr>
          <w:rFonts w:ascii="Century Gothic" w:hAnsi="Century Gothic"/>
          <w:sz w:val="22"/>
          <w:szCs w:val="22"/>
        </w:rPr>
        <w:t xml:space="preserve">Os servidores deverão ter o direito de livre escolha sobre receber seus salários e movimentar com a instituição financeira vencedora ou que está sem nenhuma forma de cobrança repasse o valor do salário para a instituição financeira que o servidor solicitar. </w:t>
      </w:r>
    </w:p>
    <w:p w:rsidR="00734485" w:rsidRPr="00437EB1" w:rsidRDefault="00734485" w:rsidP="00734485">
      <w:pPr>
        <w:pStyle w:val="Corpodetexto"/>
        <w:spacing w:before="3"/>
        <w:ind w:left="116"/>
        <w:rPr>
          <w:rFonts w:ascii="Century Gothic" w:hAnsi="Century Gothic"/>
          <w:sz w:val="22"/>
          <w:szCs w:val="22"/>
        </w:rPr>
      </w:pPr>
    </w:p>
    <w:p w:rsidR="000722F4" w:rsidRPr="00437EB1" w:rsidRDefault="00070441" w:rsidP="00734485">
      <w:pPr>
        <w:pStyle w:val="Corpodetexto"/>
        <w:spacing w:line="292" w:lineRule="auto"/>
        <w:ind w:right="334"/>
        <w:rPr>
          <w:rFonts w:ascii="Century Gothic" w:hAnsi="Century Gothic"/>
          <w:sz w:val="22"/>
          <w:szCs w:val="22"/>
        </w:rPr>
      </w:pPr>
      <w:r w:rsidRPr="00437EB1">
        <w:rPr>
          <w:rFonts w:ascii="Century Gothic" w:hAnsi="Century Gothic"/>
          <w:sz w:val="22"/>
          <w:szCs w:val="22"/>
        </w:rPr>
        <w:t>4.8- O M</w:t>
      </w:r>
      <w:r w:rsidR="000722F4" w:rsidRPr="00437EB1">
        <w:rPr>
          <w:rFonts w:ascii="Century Gothic" w:hAnsi="Century Gothic"/>
          <w:sz w:val="22"/>
          <w:szCs w:val="22"/>
        </w:rPr>
        <w:t xml:space="preserve">unicípio de </w:t>
      </w:r>
      <w:r w:rsidRPr="00437EB1">
        <w:rPr>
          <w:rFonts w:ascii="Century Gothic" w:hAnsi="Century Gothic"/>
          <w:sz w:val="22"/>
          <w:szCs w:val="22"/>
        </w:rPr>
        <w:t>Ibiam</w:t>
      </w:r>
      <w:r w:rsidR="000722F4" w:rsidRPr="00437EB1">
        <w:rPr>
          <w:rFonts w:ascii="Century Gothic" w:hAnsi="Century Gothic"/>
          <w:sz w:val="22"/>
          <w:szCs w:val="22"/>
        </w:rPr>
        <w:t xml:space="preserve"> determinará a data dos créditos, disponibilizando os recursos financeiros com antecedência mínima de 01 (um) dia da seguinte maneira:</w:t>
      </w:r>
    </w:p>
    <w:p w:rsidR="000722F4" w:rsidRPr="00437EB1" w:rsidRDefault="000722F4" w:rsidP="000722F4">
      <w:pPr>
        <w:pStyle w:val="Corpodetexto"/>
        <w:ind w:left="115"/>
        <w:rPr>
          <w:rFonts w:ascii="Century Gothic" w:hAnsi="Century Gothic"/>
          <w:sz w:val="22"/>
          <w:szCs w:val="22"/>
        </w:rPr>
      </w:pPr>
      <w:r w:rsidRPr="00437EB1">
        <w:rPr>
          <w:rFonts w:ascii="Century Gothic" w:hAnsi="Century Gothic"/>
          <w:sz w:val="22"/>
          <w:szCs w:val="22"/>
        </w:rPr>
        <w:t>D -1 = data para ser repassado o arquivo</w:t>
      </w:r>
    </w:p>
    <w:p w:rsidR="000722F4" w:rsidRPr="00437EB1" w:rsidRDefault="000722F4" w:rsidP="000722F4">
      <w:pPr>
        <w:pStyle w:val="Corpodetexto"/>
        <w:spacing w:before="56" w:line="292" w:lineRule="auto"/>
        <w:ind w:left="115" w:right="1537"/>
        <w:rPr>
          <w:rFonts w:ascii="Century Gothic" w:hAnsi="Century Gothic"/>
          <w:sz w:val="22"/>
          <w:szCs w:val="22"/>
        </w:rPr>
      </w:pPr>
      <w:r w:rsidRPr="00437EB1">
        <w:rPr>
          <w:rFonts w:ascii="Century Gothic" w:hAnsi="Century Gothic"/>
          <w:sz w:val="22"/>
          <w:szCs w:val="22"/>
        </w:rPr>
        <w:t>D 0 = data da entrega dos recursos pelo município para a Instituição Financeira vencedora D +1 = crédito na conta do servidor, disponível para saque.</w:t>
      </w:r>
    </w:p>
    <w:p w:rsidR="000722F4" w:rsidRPr="00437EB1" w:rsidRDefault="000722F4" w:rsidP="000722F4">
      <w:pPr>
        <w:pStyle w:val="Corpodetexto"/>
        <w:ind w:left="115"/>
        <w:rPr>
          <w:rFonts w:ascii="Century Gothic" w:hAnsi="Century Gothic"/>
          <w:sz w:val="22"/>
          <w:szCs w:val="22"/>
        </w:rPr>
      </w:pPr>
      <w:r w:rsidRPr="00437EB1">
        <w:rPr>
          <w:rFonts w:ascii="Century Gothic" w:hAnsi="Century Gothic"/>
          <w:sz w:val="22"/>
          <w:szCs w:val="22"/>
        </w:rPr>
        <w:t>O processamento do crédito deverá ser feito a contar da 24h de D0.</w:t>
      </w:r>
    </w:p>
    <w:p w:rsidR="000722F4" w:rsidRPr="00437EB1" w:rsidRDefault="000722F4" w:rsidP="000722F4">
      <w:pPr>
        <w:pStyle w:val="Corpodetexto"/>
        <w:spacing w:before="9"/>
        <w:rPr>
          <w:rFonts w:ascii="Century Gothic" w:hAnsi="Century Gothic"/>
          <w:sz w:val="22"/>
          <w:szCs w:val="22"/>
        </w:rPr>
      </w:pPr>
    </w:p>
    <w:p w:rsidR="000722F4" w:rsidRPr="00437EB1" w:rsidRDefault="000722F4" w:rsidP="000722F4">
      <w:pPr>
        <w:pStyle w:val="Corpodetexto"/>
        <w:spacing w:line="290" w:lineRule="auto"/>
        <w:ind w:left="115" w:right="334"/>
        <w:rPr>
          <w:rFonts w:ascii="Century Gothic" w:hAnsi="Century Gothic"/>
          <w:sz w:val="22"/>
          <w:szCs w:val="22"/>
        </w:rPr>
      </w:pPr>
      <w:r w:rsidRPr="00437EB1">
        <w:rPr>
          <w:rFonts w:ascii="Century Gothic" w:hAnsi="Century Gothic"/>
          <w:sz w:val="22"/>
          <w:szCs w:val="22"/>
        </w:rPr>
        <w:t xml:space="preserve">4.9- A CONTRATADA não receberá qualquer remuneração oriunda dos cofres públicos municipais por </w:t>
      </w:r>
      <w:r w:rsidR="00831C01" w:rsidRPr="00437EB1">
        <w:rPr>
          <w:rFonts w:ascii="Century Gothic" w:hAnsi="Century Gothic"/>
          <w:sz w:val="22"/>
          <w:szCs w:val="22"/>
        </w:rPr>
        <w:t>esse serviço ou por quaisquer prestações de</w:t>
      </w:r>
      <w:r w:rsidRPr="00437EB1">
        <w:rPr>
          <w:rFonts w:ascii="Century Gothic" w:hAnsi="Century Gothic"/>
          <w:sz w:val="22"/>
          <w:szCs w:val="22"/>
        </w:rPr>
        <w:t xml:space="preserve"> </w:t>
      </w:r>
      <w:r w:rsidR="00831C01" w:rsidRPr="00437EB1">
        <w:rPr>
          <w:rFonts w:ascii="Century Gothic" w:hAnsi="Century Gothic"/>
          <w:sz w:val="22"/>
          <w:szCs w:val="22"/>
        </w:rPr>
        <w:t>serviços bancários correlatos</w:t>
      </w:r>
      <w:r w:rsidR="00734485">
        <w:rPr>
          <w:rFonts w:ascii="Century Gothic" w:hAnsi="Century Gothic"/>
          <w:sz w:val="22"/>
          <w:szCs w:val="22"/>
        </w:rPr>
        <w:t xml:space="preserve"> </w:t>
      </w:r>
      <w:r w:rsidRPr="00437EB1">
        <w:rPr>
          <w:rFonts w:ascii="Century Gothic" w:hAnsi="Century Gothic"/>
          <w:sz w:val="22"/>
          <w:szCs w:val="22"/>
        </w:rPr>
        <w:t>(</w:t>
      </w:r>
      <w:r w:rsidR="00734485" w:rsidRPr="00437EB1">
        <w:rPr>
          <w:rFonts w:ascii="Century Gothic" w:hAnsi="Century Gothic"/>
          <w:sz w:val="22"/>
          <w:szCs w:val="22"/>
        </w:rPr>
        <w:t>emissão de</w:t>
      </w:r>
      <w:r w:rsidRPr="00437EB1">
        <w:rPr>
          <w:rFonts w:ascii="Century Gothic" w:hAnsi="Century Gothic"/>
          <w:sz w:val="22"/>
          <w:szCs w:val="22"/>
        </w:rPr>
        <w:t xml:space="preserve"> extratos diários, informações de saldos a qualquer momento e por qualquer meio, fornecimento de relatórios, transferências, ordens de pagamento etc.), diferente daquelas previstas no edital.</w:t>
      </w:r>
    </w:p>
    <w:p w:rsidR="000722F4" w:rsidRPr="00437EB1" w:rsidRDefault="000722F4" w:rsidP="000722F4">
      <w:pPr>
        <w:pStyle w:val="Corpodetexto"/>
        <w:spacing w:before="10"/>
        <w:rPr>
          <w:rFonts w:ascii="Century Gothic" w:hAnsi="Century Gothic"/>
          <w:sz w:val="22"/>
          <w:szCs w:val="22"/>
        </w:rPr>
      </w:pPr>
    </w:p>
    <w:p w:rsidR="000722F4" w:rsidRPr="00437EB1" w:rsidRDefault="000722F4" w:rsidP="000722F4">
      <w:pPr>
        <w:pStyle w:val="Corpodetexto"/>
        <w:spacing w:line="292" w:lineRule="auto"/>
        <w:ind w:left="115" w:right="335"/>
        <w:rPr>
          <w:rFonts w:ascii="Century Gothic" w:hAnsi="Century Gothic"/>
          <w:sz w:val="22"/>
          <w:szCs w:val="22"/>
        </w:rPr>
      </w:pPr>
      <w:r w:rsidRPr="00437EB1">
        <w:rPr>
          <w:rFonts w:ascii="Century Gothic" w:hAnsi="Century Gothic"/>
          <w:sz w:val="22"/>
          <w:szCs w:val="22"/>
        </w:rPr>
        <w:t>4.10- A CONTRATADA fica obrigada a manter durante a execução deste instrumento, todas as qualificações e habilitações inerentes ao objeto contratual e as exigidas pelas Lei nº 10.520, de 17 de julho de 2002 e Lei Federal nº 8.666, de 21 de junho de 1993 e suas alterações posteriores e da Lei Complementar nº 123 de 14 de dezembro de 2006.</w:t>
      </w:r>
    </w:p>
    <w:p w:rsidR="000722F4" w:rsidRPr="00437EB1" w:rsidRDefault="000722F4" w:rsidP="000722F4">
      <w:pPr>
        <w:pStyle w:val="Corpodetexto"/>
        <w:spacing w:before="10"/>
        <w:rPr>
          <w:rFonts w:ascii="Century Gothic" w:hAnsi="Century Gothic"/>
          <w:sz w:val="22"/>
          <w:szCs w:val="22"/>
        </w:rPr>
      </w:pPr>
    </w:p>
    <w:p w:rsidR="000722F4" w:rsidRPr="00437EB1" w:rsidRDefault="000722F4" w:rsidP="000722F4">
      <w:pPr>
        <w:pStyle w:val="Ttulo22"/>
        <w:tabs>
          <w:tab w:val="left" w:pos="3884"/>
        </w:tabs>
        <w:spacing w:line="360" w:lineRule="auto"/>
        <w:ind w:left="113"/>
        <w:jc w:val="center"/>
        <w:rPr>
          <w:rFonts w:ascii="Century Gothic" w:hAnsi="Century Gothic"/>
          <w:b w:val="0"/>
          <w:lang w:val="pt-BR"/>
        </w:rPr>
      </w:pPr>
      <w:r w:rsidRPr="00437EB1">
        <w:rPr>
          <w:rFonts w:ascii="Century Gothic" w:hAnsi="Century Gothic"/>
          <w:lang w:val="pt-BR"/>
        </w:rPr>
        <w:t>CLÁUSULA</w:t>
      </w:r>
      <w:r w:rsidRPr="00437EB1">
        <w:rPr>
          <w:rFonts w:ascii="Century Gothic" w:hAnsi="Century Gothic"/>
          <w:spacing w:val="-3"/>
          <w:lang w:val="pt-BR"/>
        </w:rPr>
        <w:t xml:space="preserve"> </w:t>
      </w:r>
      <w:r w:rsidRPr="00437EB1">
        <w:rPr>
          <w:rFonts w:ascii="Century Gothic" w:hAnsi="Century Gothic"/>
          <w:lang w:val="pt-BR"/>
        </w:rPr>
        <w:t>QUINTA</w:t>
      </w:r>
    </w:p>
    <w:p w:rsidR="000722F4" w:rsidRPr="00437EB1" w:rsidRDefault="000722F4" w:rsidP="000722F4">
      <w:pPr>
        <w:pStyle w:val="Ttulo22"/>
        <w:tabs>
          <w:tab w:val="left" w:pos="3884"/>
        </w:tabs>
        <w:spacing w:line="360" w:lineRule="auto"/>
        <w:ind w:left="113"/>
        <w:jc w:val="center"/>
        <w:rPr>
          <w:rFonts w:ascii="Century Gothic" w:hAnsi="Century Gothic"/>
          <w:lang w:val="pt-BR"/>
        </w:rPr>
      </w:pPr>
      <w:r w:rsidRPr="00437EB1">
        <w:rPr>
          <w:rFonts w:ascii="Century Gothic" w:hAnsi="Century Gothic"/>
          <w:lang w:val="pt-BR"/>
        </w:rPr>
        <w:t>DAS OBRIGAÇÕES DA</w:t>
      </w:r>
      <w:r w:rsidRPr="00437EB1">
        <w:rPr>
          <w:rFonts w:ascii="Century Gothic" w:hAnsi="Century Gothic"/>
          <w:spacing w:val="-10"/>
          <w:lang w:val="pt-BR"/>
        </w:rPr>
        <w:t xml:space="preserve"> </w:t>
      </w:r>
      <w:r w:rsidRPr="00437EB1">
        <w:rPr>
          <w:rFonts w:ascii="Century Gothic" w:hAnsi="Century Gothic"/>
          <w:lang w:val="pt-BR"/>
        </w:rPr>
        <w:t>CONTRATANTE</w:t>
      </w:r>
    </w:p>
    <w:p w:rsidR="000722F4" w:rsidRPr="00437EB1" w:rsidRDefault="000722F4" w:rsidP="000722F4">
      <w:pPr>
        <w:pStyle w:val="Corpodetexto"/>
        <w:spacing w:line="292" w:lineRule="auto"/>
        <w:ind w:left="115" w:right="333"/>
        <w:rPr>
          <w:rFonts w:ascii="Century Gothic" w:hAnsi="Century Gothic"/>
          <w:sz w:val="22"/>
          <w:szCs w:val="22"/>
        </w:rPr>
      </w:pPr>
      <w:r w:rsidRPr="00437EB1">
        <w:rPr>
          <w:rFonts w:ascii="Century Gothic" w:hAnsi="Century Gothic"/>
          <w:sz w:val="22"/>
          <w:szCs w:val="22"/>
        </w:rPr>
        <w:t>5.1- Efetuar os créditos decorrentes da folha de pagamento dos servidores públicos municipais ativos e inativos, pensionistas e contratados da Administração Direta e indireta na conta corrente aberta de modo individual em nome</w:t>
      </w:r>
      <w:r w:rsidRPr="00437EB1">
        <w:rPr>
          <w:rFonts w:ascii="Century Gothic" w:hAnsi="Century Gothic"/>
          <w:spacing w:val="-19"/>
          <w:sz w:val="22"/>
          <w:szCs w:val="22"/>
        </w:rPr>
        <w:t xml:space="preserve"> </w:t>
      </w:r>
      <w:r w:rsidRPr="00437EB1">
        <w:rPr>
          <w:rFonts w:ascii="Century Gothic" w:hAnsi="Century Gothic"/>
          <w:sz w:val="22"/>
          <w:szCs w:val="22"/>
        </w:rPr>
        <w:t>destes.</w:t>
      </w: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Ttulo22"/>
        <w:tabs>
          <w:tab w:val="left" w:pos="3899"/>
        </w:tabs>
        <w:spacing w:line="360" w:lineRule="auto"/>
        <w:ind w:left="113"/>
        <w:jc w:val="center"/>
        <w:rPr>
          <w:rFonts w:ascii="Century Gothic" w:hAnsi="Century Gothic"/>
          <w:b w:val="0"/>
          <w:lang w:val="pt-BR"/>
        </w:rPr>
      </w:pPr>
      <w:r w:rsidRPr="00437EB1">
        <w:rPr>
          <w:rFonts w:ascii="Century Gothic" w:hAnsi="Century Gothic"/>
          <w:lang w:val="pt-BR"/>
        </w:rPr>
        <w:t>CLÁUSULA</w:t>
      </w:r>
      <w:r w:rsidRPr="00437EB1">
        <w:rPr>
          <w:rFonts w:ascii="Century Gothic" w:hAnsi="Century Gothic"/>
          <w:spacing w:val="-4"/>
          <w:lang w:val="pt-BR"/>
        </w:rPr>
        <w:t xml:space="preserve"> </w:t>
      </w:r>
      <w:r w:rsidRPr="00437EB1">
        <w:rPr>
          <w:rFonts w:ascii="Century Gothic" w:hAnsi="Century Gothic"/>
          <w:lang w:val="pt-BR"/>
        </w:rPr>
        <w:t>SEXTA</w:t>
      </w:r>
    </w:p>
    <w:p w:rsidR="000722F4" w:rsidRPr="00437EB1" w:rsidRDefault="000722F4" w:rsidP="000722F4">
      <w:pPr>
        <w:pStyle w:val="Ttulo22"/>
        <w:tabs>
          <w:tab w:val="left" w:pos="3899"/>
        </w:tabs>
        <w:spacing w:line="360" w:lineRule="auto"/>
        <w:ind w:left="113"/>
        <w:jc w:val="center"/>
        <w:rPr>
          <w:rFonts w:ascii="Century Gothic" w:hAnsi="Century Gothic"/>
          <w:lang w:val="pt-BR"/>
        </w:rPr>
      </w:pPr>
      <w:r w:rsidRPr="00437EB1">
        <w:rPr>
          <w:rFonts w:ascii="Century Gothic" w:hAnsi="Century Gothic"/>
          <w:lang w:val="pt-BR"/>
        </w:rPr>
        <w:t>DA RESCISÃO E DAS</w:t>
      </w:r>
      <w:r w:rsidRPr="00437EB1">
        <w:rPr>
          <w:rFonts w:ascii="Century Gothic" w:hAnsi="Century Gothic"/>
          <w:spacing w:val="-15"/>
          <w:lang w:val="pt-BR"/>
        </w:rPr>
        <w:t xml:space="preserve"> </w:t>
      </w:r>
      <w:r w:rsidRPr="00437EB1">
        <w:rPr>
          <w:rFonts w:ascii="Century Gothic" w:hAnsi="Century Gothic"/>
          <w:lang w:val="pt-BR"/>
        </w:rPr>
        <w:t>PENALIDADES</w:t>
      </w:r>
    </w:p>
    <w:p w:rsidR="000722F4" w:rsidRPr="00437EB1" w:rsidRDefault="000722F4" w:rsidP="000722F4">
      <w:pPr>
        <w:pStyle w:val="Corpodetexto"/>
        <w:spacing w:line="292" w:lineRule="auto"/>
        <w:ind w:left="115" w:right="333"/>
        <w:rPr>
          <w:rFonts w:ascii="Century Gothic" w:hAnsi="Century Gothic"/>
          <w:sz w:val="22"/>
          <w:szCs w:val="22"/>
        </w:rPr>
      </w:pPr>
      <w:r w:rsidRPr="00437EB1">
        <w:rPr>
          <w:rFonts w:ascii="Century Gothic" w:hAnsi="Century Gothic"/>
          <w:sz w:val="22"/>
          <w:szCs w:val="22"/>
        </w:rPr>
        <w:t xml:space="preserve">6.1 – O presente Contrato poderá ser rescindido na forma e nos casos previstos nas Lei nº 10.520, de 17 de julho de 2002, da Lei Federal nº 8.666, de 21 de junho </w:t>
      </w:r>
      <w:r w:rsidRPr="00437EB1">
        <w:rPr>
          <w:rFonts w:ascii="Century Gothic" w:hAnsi="Century Gothic"/>
          <w:sz w:val="22"/>
          <w:szCs w:val="22"/>
        </w:rPr>
        <w:lastRenderedPageBreak/>
        <w:t xml:space="preserve">de 1993 e suas alterações, bem </w:t>
      </w:r>
      <w:r w:rsidR="00734485" w:rsidRPr="00437EB1">
        <w:rPr>
          <w:rFonts w:ascii="Century Gothic" w:hAnsi="Century Gothic"/>
          <w:sz w:val="22"/>
          <w:szCs w:val="22"/>
        </w:rPr>
        <w:t>como fica</w:t>
      </w:r>
      <w:r w:rsidRPr="00437EB1">
        <w:rPr>
          <w:rFonts w:ascii="Century Gothic" w:hAnsi="Century Gothic"/>
          <w:sz w:val="22"/>
          <w:szCs w:val="22"/>
        </w:rPr>
        <w:t xml:space="preserve"> assegurado à CONTRATANTE alterá-lo ou rescindir unilateralmente, nos casos previstos na legislação</w:t>
      </w:r>
      <w:r w:rsidRPr="00437EB1">
        <w:rPr>
          <w:rFonts w:ascii="Century Gothic" w:hAnsi="Century Gothic"/>
          <w:spacing w:val="-7"/>
          <w:sz w:val="22"/>
          <w:szCs w:val="22"/>
        </w:rPr>
        <w:t xml:space="preserve"> </w:t>
      </w:r>
      <w:r w:rsidRPr="00437EB1">
        <w:rPr>
          <w:rFonts w:ascii="Century Gothic" w:hAnsi="Century Gothic"/>
          <w:sz w:val="22"/>
          <w:szCs w:val="22"/>
        </w:rPr>
        <w:t>citada.</w:t>
      </w:r>
    </w:p>
    <w:p w:rsidR="000722F4" w:rsidRPr="00437EB1" w:rsidRDefault="000722F4" w:rsidP="000722F4">
      <w:pPr>
        <w:pStyle w:val="Corpodetexto"/>
        <w:spacing w:before="10"/>
        <w:rPr>
          <w:rFonts w:ascii="Century Gothic" w:hAnsi="Century Gothic"/>
          <w:sz w:val="22"/>
          <w:szCs w:val="22"/>
        </w:rPr>
      </w:pPr>
    </w:p>
    <w:p w:rsidR="000722F4" w:rsidRPr="00437EB1" w:rsidRDefault="000722F4" w:rsidP="000722F4">
      <w:pPr>
        <w:pStyle w:val="Corpodetexto"/>
        <w:ind w:left="115"/>
        <w:rPr>
          <w:rFonts w:ascii="Century Gothic" w:hAnsi="Century Gothic"/>
          <w:sz w:val="22"/>
          <w:szCs w:val="22"/>
        </w:rPr>
      </w:pPr>
      <w:r w:rsidRPr="00437EB1">
        <w:rPr>
          <w:rFonts w:ascii="Century Gothic" w:hAnsi="Century Gothic"/>
          <w:sz w:val="22"/>
          <w:szCs w:val="22"/>
        </w:rPr>
        <w:t>6.2- São aplicáveis as sanções</w:t>
      </w:r>
    </w:p>
    <w:p w:rsidR="000722F4" w:rsidRPr="00437EB1" w:rsidRDefault="000722F4" w:rsidP="000722F4">
      <w:pPr>
        <w:pStyle w:val="Corpodetexto"/>
        <w:spacing w:before="9"/>
        <w:rPr>
          <w:rFonts w:ascii="Century Gothic" w:hAnsi="Century Gothic"/>
          <w:sz w:val="22"/>
          <w:szCs w:val="22"/>
        </w:rPr>
      </w:pPr>
    </w:p>
    <w:p w:rsidR="000722F4" w:rsidRPr="00437EB1" w:rsidRDefault="000722F4" w:rsidP="000722F4">
      <w:pPr>
        <w:pStyle w:val="Corpodetexto"/>
        <w:spacing w:line="288" w:lineRule="auto"/>
        <w:ind w:left="115" w:right="336"/>
        <w:rPr>
          <w:rFonts w:ascii="Century Gothic" w:hAnsi="Century Gothic"/>
          <w:sz w:val="22"/>
          <w:szCs w:val="22"/>
        </w:rPr>
      </w:pPr>
      <w:r w:rsidRPr="00437EB1">
        <w:rPr>
          <w:rFonts w:ascii="Century Gothic" w:hAnsi="Century Gothic"/>
          <w:sz w:val="22"/>
          <w:szCs w:val="22"/>
        </w:rPr>
        <w:t>6.3- Em caso de rescisão do presente contrato por parte da CONTRATANTE, não caberá à CONTRATADA direito a qualquer indenização, salvo nas hipóteses previstas pelo § 2º, do artigo 79, da Lei Federal nº 8.666/93 e suas alterações</w:t>
      </w:r>
      <w:r w:rsidRPr="00437EB1">
        <w:rPr>
          <w:rFonts w:ascii="Century Gothic" w:hAnsi="Century Gothic"/>
          <w:spacing w:val="-25"/>
          <w:sz w:val="22"/>
          <w:szCs w:val="22"/>
        </w:rPr>
        <w:t xml:space="preserve"> </w:t>
      </w:r>
      <w:r w:rsidRPr="00437EB1">
        <w:rPr>
          <w:rFonts w:ascii="Century Gothic" w:hAnsi="Century Gothic"/>
          <w:sz w:val="22"/>
          <w:szCs w:val="22"/>
        </w:rPr>
        <w:t>posteriores.</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0722F4">
      <w:pPr>
        <w:pStyle w:val="Corpodetexto"/>
        <w:spacing w:line="288" w:lineRule="auto"/>
        <w:ind w:left="115" w:right="333"/>
        <w:rPr>
          <w:rFonts w:ascii="Century Gothic" w:hAnsi="Century Gothic"/>
          <w:sz w:val="22"/>
          <w:szCs w:val="22"/>
        </w:rPr>
      </w:pPr>
      <w:r w:rsidRPr="00437EB1">
        <w:rPr>
          <w:rFonts w:ascii="Century Gothic" w:hAnsi="Century Gothic"/>
          <w:sz w:val="22"/>
          <w:szCs w:val="22"/>
        </w:rPr>
        <w:t xml:space="preserve">6.4- São aplicáveis as sanções previstas no capítulo IV da Lei Federal n. 8.666/93, com as alterações introduzidas pela Lei Federal n. 8.883/94 e demais normas pertinentes, podendo ser cumuladas </w:t>
      </w:r>
      <w:r w:rsidR="00437EB1" w:rsidRPr="00437EB1">
        <w:rPr>
          <w:rFonts w:ascii="Century Gothic" w:hAnsi="Century Gothic"/>
          <w:sz w:val="22"/>
          <w:szCs w:val="22"/>
        </w:rPr>
        <w:t>com as</w:t>
      </w:r>
      <w:r w:rsidRPr="00437EB1">
        <w:rPr>
          <w:rFonts w:ascii="Century Gothic" w:hAnsi="Century Gothic"/>
          <w:sz w:val="22"/>
          <w:szCs w:val="22"/>
        </w:rPr>
        <w:t xml:space="preserve"> outras previstas no corpo do edital,</w:t>
      </w:r>
      <w:r w:rsidRPr="00437EB1">
        <w:rPr>
          <w:rFonts w:ascii="Century Gothic" w:hAnsi="Century Gothic"/>
          <w:spacing w:val="-19"/>
          <w:sz w:val="22"/>
          <w:szCs w:val="22"/>
        </w:rPr>
        <w:t xml:space="preserve"> </w:t>
      </w:r>
      <w:r w:rsidRPr="00437EB1">
        <w:rPr>
          <w:rFonts w:ascii="Century Gothic" w:hAnsi="Century Gothic"/>
          <w:sz w:val="22"/>
          <w:szCs w:val="22"/>
        </w:rPr>
        <w:t>assim:</w:t>
      </w:r>
    </w:p>
    <w:p w:rsidR="000722F4" w:rsidRPr="00437EB1" w:rsidRDefault="000722F4" w:rsidP="000722F4">
      <w:pPr>
        <w:pStyle w:val="Corpodetexto"/>
        <w:spacing w:before="2"/>
        <w:ind w:left="115"/>
        <w:rPr>
          <w:rFonts w:ascii="Century Gothic" w:hAnsi="Century Gothic"/>
          <w:sz w:val="22"/>
          <w:szCs w:val="22"/>
        </w:rPr>
      </w:pPr>
      <w:r w:rsidRPr="00437EB1">
        <w:rPr>
          <w:rFonts w:ascii="Century Gothic" w:hAnsi="Century Gothic"/>
          <w:sz w:val="22"/>
          <w:szCs w:val="22"/>
        </w:rPr>
        <w:t>a)- advertência;</w:t>
      </w:r>
    </w:p>
    <w:p w:rsidR="000722F4" w:rsidRPr="00437EB1" w:rsidRDefault="000722F4" w:rsidP="000722F4">
      <w:pPr>
        <w:pStyle w:val="PargrafodaLista"/>
        <w:widowControl w:val="0"/>
        <w:numPr>
          <w:ilvl w:val="0"/>
          <w:numId w:val="5"/>
        </w:numPr>
        <w:tabs>
          <w:tab w:val="left" w:pos="402"/>
        </w:tabs>
        <w:spacing w:before="49" w:line="312" w:lineRule="auto"/>
        <w:ind w:right="336" w:firstLine="0"/>
        <w:contextualSpacing w:val="0"/>
        <w:jc w:val="both"/>
        <w:rPr>
          <w:rFonts w:ascii="Century Gothic" w:hAnsi="Century Gothic"/>
          <w:sz w:val="22"/>
          <w:szCs w:val="22"/>
        </w:rPr>
      </w:pPr>
      <w:r w:rsidRPr="00437EB1">
        <w:rPr>
          <w:rFonts w:ascii="Century Gothic" w:hAnsi="Century Gothic"/>
          <w:sz w:val="22"/>
          <w:szCs w:val="22"/>
        </w:rPr>
        <w:t xml:space="preserve">de 2% (dois por cento) do valor total do contrato por infração a qualquer condição estipulada no Edital, não prevista na alínea anterior, aplicada </w:t>
      </w:r>
      <w:r w:rsidRPr="00437EB1">
        <w:rPr>
          <w:rFonts w:ascii="Century Gothic" w:hAnsi="Century Gothic"/>
          <w:spacing w:val="-3"/>
          <w:sz w:val="22"/>
          <w:szCs w:val="22"/>
        </w:rPr>
        <w:t xml:space="preserve">em </w:t>
      </w:r>
      <w:r w:rsidRPr="00437EB1">
        <w:rPr>
          <w:rFonts w:ascii="Century Gothic" w:hAnsi="Century Gothic"/>
          <w:sz w:val="22"/>
          <w:szCs w:val="22"/>
        </w:rPr>
        <w:t>dobro na</w:t>
      </w:r>
      <w:r w:rsidRPr="00437EB1">
        <w:rPr>
          <w:rFonts w:ascii="Century Gothic" w:hAnsi="Century Gothic"/>
          <w:spacing w:val="-24"/>
          <w:sz w:val="22"/>
          <w:szCs w:val="22"/>
        </w:rPr>
        <w:t xml:space="preserve"> </w:t>
      </w:r>
      <w:r w:rsidRPr="00437EB1">
        <w:rPr>
          <w:rFonts w:ascii="Century Gothic" w:hAnsi="Century Gothic"/>
          <w:sz w:val="22"/>
          <w:szCs w:val="22"/>
        </w:rPr>
        <w:t>reincidência.</w:t>
      </w:r>
    </w:p>
    <w:p w:rsidR="000722F4" w:rsidRPr="00437EB1" w:rsidRDefault="000722F4" w:rsidP="000722F4">
      <w:pPr>
        <w:pStyle w:val="PargrafodaLista"/>
        <w:widowControl w:val="0"/>
        <w:numPr>
          <w:ilvl w:val="0"/>
          <w:numId w:val="5"/>
        </w:numPr>
        <w:tabs>
          <w:tab w:val="left" w:pos="381"/>
        </w:tabs>
        <w:spacing w:before="2" w:line="312" w:lineRule="auto"/>
        <w:ind w:right="335" w:firstLine="0"/>
        <w:contextualSpacing w:val="0"/>
        <w:jc w:val="both"/>
        <w:rPr>
          <w:rFonts w:ascii="Century Gothic" w:hAnsi="Century Gothic"/>
          <w:sz w:val="22"/>
          <w:szCs w:val="22"/>
        </w:rPr>
      </w:pPr>
      <w:r w:rsidRPr="00437EB1">
        <w:rPr>
          <w:rFonts w:ascii="Century Gothic" w:hAnsi="Century Gothic"/>
          <w:sz w:val="22"/>
          <w:szCs w:val="22"/>
        </w:rPr>
        <w:t>Pela inexecução total ou parcial do CONTRATO, a Contratante poderá, garantida a prévia defesa, aplicar a Contratada as sanções previstas nos incisos I, III e IV do art. 87 da Lei 8.666/93 e 9.648/98, e multa de 15% sobre o valor total do</w:t>
      </w:r>
      <w:r w:rsidRPr="00437EB1">
        <w:rPr>
          <w:rFonts w:ascii="Century Gothic" w:hAnsi="Century Gothic"/>
          <w:spacing w:val="-15"/>
          <w:sz w:val="22"/>
          <w:szCs w:val="22"/>
        </w:rPr>
        <w:t xml:space="preserve"> </w:t>
      </w:r>
      <w:r w:rsidRPr="00437EB1">
        <w:rPr>
          <w:rFonts w:ascii="Century Gothic" w:hAnsi="Century Gothic"/>
          <w:sz w:val="22"/>
          <w:szCs w:val="22"/>
        </w:rPr>
        <w:t>contrato.</w:t>
      </w:r>
    </w:p>
    <w:p w:rsidR="000722F4" w:rsidRPr="00437EB1" w:rsidRDefault="000722F4" w:rsidP="000722F4">
      <w:pPr>
        <w:pStyle w:val="Corpodetexto"/>
        <w:spacing w:before="2" w:line="288" w:lineRule="auto"/>
        <w:ind w:left="115" w:right="333"/>
        <w:rPr>
          <w:rFonts w:ascii="Century Gothic" w:hAnsi="Century Gothic"/>
          <w:sz w:val="22"/>
          <w:szCs w:val="22"/>
        </w:rPr>
      </w:pPr>
      <w:r w:rsidRPr="00437EB1">
        <w:rPr>
          <w:rFonts w:ascii="Century Gothic" w:hAnsi="Century Gothic"/>
          <w:sz w:val="22"/>
          <w:szCs w:val="22"/>
        </w:rPr>
        <w:t>6.5- A sanção prevista na alínea “c”, também poderá ser aplicada à CONTRATADA que tenha sofrido condenação definitiva por fraudar recolhimento de tributos, praticar ato ilícito visando frustrar os objetivos da licitação, ou demonstrar não possuir idoneidade para contratar com a Administração.</w:t>
      </w:r>
    </w:p>
    <w:p w:rsidR="000722F4" w:rsidRPr="00437EB1" w:rsidRDefault="000722F4" w:rsidP="000722F4">
      <w:pPr>
        <w:pStyle w:val="Corpodetexto"/>
        <w:spacing w:before="2" w:line="288" w:lineRule="auto"/>
        <w:ind w:left="115" w:right="336"/>
        <w:rPr>
          <w:rFonts w:ascii="Century Gothic" w:hAnsi="Century Gothic"/>
          <w:sz w:val="22"/>
          <w:szCs w:val="22"/>
        </w:rPr>
      </w:pPr>
      <w:r w:rsidRPr="00437EB1">
        <w:rPr>
          <w:rFonts w:ascii="Century Gothic" w:hAnsi="Century Gothic"/>
          <w:sz w:val="22"/>
          <w:szCs w:val="22"/>
        </w:rPr>
        <w:t>6.6- As penalidades são independentes e a aplicação de uma não exclui a das outras, quando cabíveis.</w:t>
      </w: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Corpodetexto"/>
        <w:spacing w:before="72" w:line="288" w:lineRule="auto"/>
        <w:ind w:left="115" w:right="336"/>
        <w:rPr>
          <w:rFonts w:ascii="Century Gothic" w:hAnsi="Century Gothic"/>
          <w:sz w:val="22"/>
          <w:szCs w:val="22"/>
        </w:rPr>
      </w:pPr>
      <w:r w:rsidRPr="00437EB1">
        <w:rPr>
          <w:rFonts w:ascii="Century Gothic" w:hAnsi="Century Gothic"/>
          <w:sz w:val="22"/>
          <w:szCs w:val="22"/>
        </w:rPr>
        <w:t>6.7- O prazo para pagamento das multas será de 05 (cinco) dias úteis a contar da intimação da Instituição Financeira apenada. Não havendo pagamento, o valor será inscrito como dívida ativa, sujeitando a devedora a processo executivo.</w:t>
      </w:r>
    </w:p>
    <w:p w:rsidR="00437EB1" w:rsidRPr="00437EB1" w:rsidRDefault="000722F4" w:rsidP="00437EB1">
      <w:pPr>
        <w:pStyle w:val="Corpodetexto"/>
        <w:spacing w:before="72" w:line="288" w:lineRule="auto"/>
        <w:ind w:left="115" w:right="336"/>
        <w:rPr>
          <w:rFonts w:ascii="Century Gothic" w:hAnsi="Century Gothic"/>
          <w:sz w:val="22"/>
          <w:szCs w:val="22"/>
        </w:rPr>
      </w:pPr>
      <w:r w:rsidRPr="00437EB1">
        <w:rPr>
          <w:rFonts w:ascii="Century Gothic" w:hAnsi="Century Gothic"/>
          <w:sz w:val="22"/>
          <w:szCs w:val="22"/>
        </w:rPr>
        <w:t>6.8- O presente contrato somente poderá ser rescindido</w:t>
      </w:r>
      <w:r w:rsidR="00437EB1">
        <w:rPr>
          <w:rFonts w:ascii="Century Gothic" w:hAnsi="Century Gothic"/>
          <w:sz w:val="22"/>
          <w:szCs w:val="22"/>
        </w:rPr>
        <w:t xml:space="preserve"> nas hipóteses da Lei 8.666/93.</w:t>
      </w:r>
    </w:p>
    <w:p w:rsidR="000722F4" w:rsidRPr="00437EB1" w:rsidRDefault="000722F4" w:rsidP="000722F4">
      <w:pPr>
        <w:pStyle w:val="Ttulo22"/>
        <w:tabs>
          <w:tab w:val="left" w:pos="3872"/>
        </w:tabs>
        <w:spacing w:line="360" w:lineRule="auto"/>
        <w:jc w:val="center"/>
        <w:rPr>
          <w:rFonts w:ascii="Century Gothic" w:hAnsi="Century Gothic"/>
          <w:b w:val="0"/>
          <w:lang w:val="pt-BR"/>
        </w:rPr>
      </w:pPr>
      <w:r w:rsidRPr="00437EB1">
        <w:rPr>
          <w:rFonts w:ascii="Century Gothic" w:hAnsi="Century Gothic"/>
          <w:lang w:val="pt-BR"/>
        </w:rPr>
        <w:t>CLÁUSULA</w:t>
      </w:r>
      <w:r w:rsidRPr="00437EB1">
        <w:rPr>
          <w:rFonts w:ascii="Century Gothic" w:hAnsi="Century Gothic"/>
          <w:spacing w:val="-4"/>
          <w:lang w:val="pt-BR"/>
        </w:rPr>
        <w:t xml:space="preserve"> </w:t>
      </w:r>
      <w:r w:rsidRPr="00437EB1">
        <w:rPr>
          <w:rFonts w:ascii="Century Gothic" w:hAnsi="Century Gothic"/>
          <w:lang w:val="pt-BR"/>
        </w:rPr>
        <w:t>SÉTIMA</w:t>
      </w:r>
    </w:p>
    <w:p w:rsidR="000722F4" w:rsidRPr="00437EB1" w:rsidRDefault="000722F4" w:rsidP="000722F4">
      <w:pPr>
        <w:pStyle w:val="Ttulo22"/>
        <w:tabs>
          <w:tab w:val="left" w:pos="3872"/>
        </w:tabs>
        <w:spacing w:line="360" w:lineRule="auto"/>
        <w:jc w:val="center"/>
        <w:rPr>
          <w:rFonts w:ascii="Century Gothic" w:hAnsi="Century Gothic"/>
          <w:lang w:val="pt-BR"/>
        </w:rPr>
      </w:pPr>
      <w:r w:rsidRPr="00437EB1">
        <w:rPr>
          <w:rFonts w:ascii="Century Gothic" w:hAnsi="Century Gothic"/>
          <w:lang w:val="pt-BR"/>
        </w:rPr>
        <w:t>DAS CONDIÇÕES</w:t>
      </w:r>
      <w:r w:rsidRPr="00437EB1">
        <w:rPr>
          <w:rFonts w:ascii="Century Gothic" w:hAnsi="Century Gothic"/>
          <w:spacing w:val="-12"/>
          <w:lang w:val="pt-BR"/>
        </w:rPr>
        <w:t xml:space="preserve"> </w:t>
      </w:r>
      <w:r w:rsidRPr="00437EB1">
        <w:rPr>
          <w:rFonts w:ascii="Century Gothic" w:hAnsi="Century Gothic"/>
          <w:lang w:val="pt-BR"/>
        </w:rPr>
        <w:t>FINAIS</w:t>
      </w:r>
    </w:p>
    <w:p w:rsidR="000722F4" w:rsidRPr="00437EB1" w:rsidRDefault="000722F4" w:rsidP="000722F4">
      <w:pPr>
        <w:pStyle w:val="Corpodetexto"/>
        <w:spacing w:line="288" w:lineRule="auto"/>
        <w:ind w:left="115" w:right="336"/>
        <w:rPr>
          <w:rFonts w:ascii="Century Gothic" w:hAnsi="Century Gothic"/>
          <w:sz w:val="22"/>
          <w:szCs w:val="22"/>
        </w:rPr>
      </w:pPr>
      <w:r w:rsidRPr="00437EB1">
        <w:rPr>
          <w:rFonts w:ascii="Century Gothic" w:hAnsi="Century Gothic"/>
          <w:sz w:val="22"/>
          <w:szCs w:val="22"/>
        </w:rPr>
        <w:t xml:space="preserve">7.1 – A presente contratação é regida pelo disposto no Código Civil Brasileiro, principalmente os fatos que dependam de orientação por parte da CONTRATANTE, e em especial, as Lei nº 10.520, de 17 de julho de 2002, da Lei Federal nº 8.666, de 21 de junho de 1993 e suas alterações e da Lei </w:t>
      </w:r>
      <w:r w:rsidRPr="00437EB1">
        <w:rPr>
          <w:rFonts w:ascii="Century Gothic" w:hAnsi="Century Gothic"/>
          <w:sz w:val="22"/>
          <w:szCs w:val="22"/>
        </w:rPr>
        <w:lastRenderedPageBreak/>
        <w:t>Complementar nº 123 de 14 de dezembro de 2006 e demais disposições legais pertinentes à espécie, não implicando em qualquer vínculo empregatício entre as partes, não cabendo a CONTRATADA, pleitear por quaisquer vantagens e/ou direitos da legislação trabalhista, previdenciária social e fundiária.</w:t>
      </w:r>
    </w:p>
    <w:p w:rsidR="000722F4" w:rsidRPr="00437EB1" w:rsidRDefault="000722F4" w:rsidP="000722F4">
      <w:pPr>
        <w:pStyle w:val="Corpodetexto"/>
        <w:spacing w:before="3"/>
        <w:rPr>
          <w:rFonts w:ascii="Century Gothic" w:hAnsi="Century Gothic"/>
          <w:sz w:val="22"/>
          <w:szCs w:val="22"/>
        </w:rPr>
      </w:pPr>
    </w:p>
    <w:p w:rsidR="000722F4" w:rsidRPr="00437EB1" w:rsidRDefault="000722F4" w:rsidP="000722F4">
      <w:pPr>
        <w:pStyle w:val="Ttulo22"/>
        <w:tabs>
          <w:tab w:val="left" w:pos="3872"/>
        </w:tabs>
        <w:spacing w:line="360" w:lineRule="auto"/>
        <w:jc w:val="center"/>
        <w:rPr>
          <w:rFonts w:ascii="Century Gothic" w:hAnsi="Century Gothic"/>
          <w:b w:val="0"/>
          <w:lang w:val="pt-BR"/>
        </w:rPr>
      </w:pPr>
      <w:r w:rsidRPr="00437EB1">
        <w:rPr>
          <w:rFonts w:ascii="Century Gothic" w:hAnsi="Century Gothic"/>
          <w:lang w:val="pt-BR"/>
        </w:rPr>
        <w:t>CLÁUSULA</w:t>
      </w:r>
      <w:r w:rsidRPr="00437EB1">
        <w:rPr>
          <w:rFonts w:ascii="Century Gothic" w:hAnsi="Century Gothic"/>
          <w:spacing w:val="-3"/>
          <w:lang w:val="pt-BR"/>
        </w:rPr>
        <w:t xml:space="preserve"> </w:t>
      </w:r>
      <w:r w:rsidRPr="00437EB1">
        <w:rPr>
          <w:rFonts w:ascii="Century Gothic" w:hAnsi="Century Gothic"/>
          <w:lang w:val="pt-BR"/>
        </w:rPr>
        <w:t>OITAVA</w:t>
      </w:r>
    </w:p>
    <w:p w:rsidR="000722F4" w:rsidRPr="00437EB1" w:rsidRDefault="000722F4" w:rsidP="000722F4">
      <w:pPr>
        <w:pStyle w:val="Ttulo22"/>
        <w:tabs>
          <w:tab w:val="left" w:pos="3872"/>
        </w:tabs>
        <w:spacing w:line="360" w:lineRule="auto"/>
        <w:jc w:val="center"/>
        <w:rPr>
          <w:rFonts w:ascii="Century Gothic" w:hAnsi="Century Gothic"/>
          <w:lang w:val="pt-BR"/>
        </w:rPr>
      </w:pPr>
      <w:r w:rsidRPr="00437EB1">
        <w:rPr>
          <w:rFonts w:ascii="Century Gothic" w:hAnsi="Century Gothic"/>
          <w:lang w:val="pt-BR"/>
        </w:rPr>
        <w:t xml:space="preserve">DO FORO </w:t>
      </w:r>
      <w:r w:rsidRPr="00437EB1">
        <w:rPr>
          <w:rFonts w:ascii="Century Gothic" w:hAnsi="Century Gothic"/>
          <w:spacing w:val="-3"/>
          <w:lang w:val="pt-BR"/>
        </w:rPr>
        <w:t>DE</w:t>
      </w:r>
      <w:r w:rsidRPr="00437EB1">
        <w:rPr>
          <w:rFonts w:ascii="Century Gothic" w:hAnsi="Century Gothic"/>
          <w:spacing w:val="-8"/>
          <w:lang w:val="pt-BR"/>
        </w:rPr>
        <w:t xml:space="preserve"> </w:t>
      </w:r>
      <w:r w:rsidRPr="00437EB1">
        <w:rPr>
          <w:rFonts w:ascii="Century Gothic" w:hAnsi="Century Gothic"/>
          <w:lang w:val="pt-BR"/>
        </w:rPr>
        <w:t>ELEIÇÃO</w:t>
      </w:r>
    </w:p>
    <w:p w:rsidR="000722F4" w:rsidRPr="00437EB1" w:rsidRDefault="000722F4" w:rsidP="000722F4">
      <w:pPr>
        <w:pStyle w:val="Corpodetexto"/>
        <w:spacing w:line="288" w:lineRule="auto"/>
        <w:ind w:left="115" w:right="334"/>
        <w:rPr>
          <w:rFonts w:ascii="Century Gothic" w:hAnsi="Century Gothic"/>
          <w:sz w:val="22"/>
          <w:szCs w:val="22"/>
        </w:rPr>
      </w:pPr>
      <w:r w:rsidRPr="00437EB1">
        <w:rPr>
          <w:rFonts w:ascii="Century Gothic" w:hAnsi="Century Gothic"/>
          <w:sz w:val="22"/>
          <w:szCs w:val="22"/>
        </w:rPr>
        <w:t>8.1 – Fica el</w:t>
      </w:r>
      <w:r w:rsidR="00416D3E" w:rsidRPr="00437EB1">
        <w:rPr>
          <w:rFonts w:ascii="Century Gothic" w:hAnsi="Century Gothic"/>
          <w:sz w:val="22"/>
          <w:szCs w:val="22"/>
        </w:rPr>
        <w:t>eito o Foro da Comarca de Tangará</w:t>
      </w:r>
      <w:r w:rsidRPr="00437EB1">
        <w:rPr>
          <w:rFonts w:ascii="Century Gothic" w:hAnsi="Century Gothic"/>
          <w:sz w:val="22"/>
          <w:szCs w:val="22"/>
        </w:rPr>
        <w:t>, Estado de Santa Catarina, para dirimir as ações que se originarem, com renúncia expressa a qualquer outro, mesmo que privilegiado e independente do domicílio.</w:t>
      </w:r>
    </w:p>
    <w:p w:rsidR="000722F4" w:rsidRPr="00437EB1" w:rsidRDefault="000722F4" w:rsidP="000722F4">
      <w:pPr>
        <w:pStyle w:val="Corpodetexto"/>
        <w:spacing w:before="6"/>
        <w:rPr>
          <w:rFonts w:ascii="Century Gothic" w:hAnsi="Century Gothic"/>
          <w:sz w:val="22"/>
          <w:szCs w:val="22"/>
        </w:rPr>
      </w:pPr>
    </w:p>
    <w:p w:rsidR="000722F4" w:rsidRPr="00437EB1" w:rsidRDefault="000722F4" w:rsidP="000722F4">
      <w:pPr>
        <w:pStyle w:val="Corpodetexto"/>
        <w:spacing w:line="288" w:lineRule="auto"/>
        <w:ind w:left="115" w:right="333"/>
        <w:rPr>
          <w:rFonts w:ascii="Century Gothic" w:hAnsi="Century Gothic"/>
          <w:sz w:val="22"/>
          <w:szCs w:val="22"/>
        </w:rPr>
      </w:pPr>
      <w:r w:rsidRPr="00437EB1">
        <w:rPr>
          <w:rFonts w:ascii="Century Gothic" w:hAnsi="Century Gothic"/>
          <w:sz w:val="22"/>
          <w:szCs w:val="22"/>
        </w:rPr>
        <w:t>E, por estarem certos, justos e contratados, firmam</w:t>
      </w:r>
      <w:r w:rsidR="00416D3E" w:rsidRPr="00437EB1">
        <w:rPr>
          <w:rFonts w:ascii="Century Gothic" w:hAnsi="Century Gothic"/>
          <w:sz w:val="22"/>
          <w:szCs w:val="22"/>
        </w:rPr>
        <w:t xml:space="preserve"> o presente Contrato </w:t>
      </w:r>
      <w:r w:rsidR="009F094B" w:rsidRPr="00437EB1">
        <w:rPr>
          <w:rFonts w:ascii="Century Gothic" w:hAnsi="Century Gothic"/>
          <w:sz w:val="22"/>
          <w:szCs w:val="22"/>
        </w:rPr>
        <w:t>em duas</w:t>
      </w:r>
      <w:r w:rsidR="00416D3E" w:rsidRPr="00437EB1">
        <w:rPr>
          <w:rFonts w:ascii="Century Gothic" w:hAnsi="Century Gothic"/>
          <w:sz w:val="22"/>
          <w:szCs w:val="22"/>
        </w:rPr>
        <w:t xml:space="preserve"> (02</w:t>
      </w:r>
      <w:r w:rsidRPr="00437EB1">
        <w:rPr>
          <w:rFonts w:ascii="Century Gothic" w:hAnsi="Century Gothic"/>
          <w:sz w:val="22"/>
          <w:szCs w:val="22"/>
        </w:rPr>
        <w:t>) vias de iguais teores e formas, na presença de duas testemunhas, que após lido e achado, conforme em todos os seus termos para que produza seus jurídicos e efeitos legais.</w:t>
      </w:r>
    </w:p>
    <w:p w:rsidR="000722F4" w:rsidRPr="00437EB1" w:rsidRDefault="000722F4" w:rsidP="000722F4">
      <w:pPr>
        <w:pStyle w:val="Corpodetexto"/>
        <w:spacing w:before="6"/>
        <w:rPr>
          <w:rFonts w:ascii="Century Gothic" w:hAnsi="Century Gothic"/>
          <w:sz w:val="22"/>
          <w:szCs w:val="22"/>
        </w:rPr>
      </w:pPr>
    </w:p>
    <w:p w:rsidR="000722F4" w:rsidRPr="00437EB1" w:rsidRDefault="00070441" w:rsidP="000722F4">
      <w:pPr>
        <w:pStyle w:val="Corpodetexto"/>
        <w:ind w:right="74"/>
        <w:jc w:val="center"/>
        <w:rPr>
          <w:rFonts w:ascii="Century Gothic" w:hAnsi="Century Gothic"/>
          <w:sz w:val="22"/>
          <w:szCs w:val="22"/>
        </w:rPr>
      </w:pPr>
      <w:r w:rsidRPr="00437EB1">
        <w:rPr>
          <w:rFonts w:ascii="Century Gothic" w:hAnsi="Century Gothic"/>
          <w:sz w:val="22"/>
          <w:szCs w:val="22"/>
        </w:rPr>
        <w:t>Ibiam</w:t>
      </w:r>
      <w:r w:rsidR="000722F4" w:rsidRPr="00437EB1">
        <w:rPr>
          <w:rFonts w:ascii="Century Gothic" w:hAnsi="Century Gothic"/>
          <w:sz w:val="22"/>
          <w:szCs w:val="22"/>
        </w:rPr>
        <w:t>,  .... de ........................ de 201</w:t>
      </w:r>
      <w:r w:rsidRPr="00437EB1">
        <w:rPr>
          <w:rFonts w:ascii="Century Gothic" w:hAnsi="Century Gothic"/>
          <w:sz w:val="22"/>
          <w:szCs w:val="22"/>
        </w:rPr>
        <w:t>9</w:t>
      </w:r>
      <w:r w:rsidR="000722F4" w:rsidRPr="00437EB1">
        <w:rPr>
          <w:rFonts w:ascii="Century Gothic" w:hAnsi="Century Gothic"/>
          <w:sz w:val="22"/>
          <w:szCs w:val="22"/>
        </w:rPr>
        <w:t>.</w:t>
      </w: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ind w:left="115"/>
        <w:rPr>
          <w:rFonts w:ascii="Century Gothic" w:hAnsi="Century Gothic"/>
          <w:sz w:val="22"/>
          <w:szCs w:val="22"/>
        </w:rPr>
      </w:pPr>
    </w:p>
    <w:p w:rsidR="000722F4" w:rsidRPr="00437EB1" w:rsidRDefault="000722F4" w:rsidP="000722F4">
      <w:pPr>
        <w:pStyle w:val="Corpodetexto"/>
        <w:ind w:left="115"/>
        <w:rPr>
          <w:rFonts w:ascii="Century Gothic" w:hAnsi="Century Gothic"/>
          <w:sz w:val="22"/>
          <w:szCs w:val="22"/>
        </w:rPr>
      </w:pPr>
    </w:p>
    <w:p w:rsidR="000722F4" w:rsidRPr="00437EB1" w:rsidRDefault="000722F4" w:rsidP="000722F4">
      <w:pPr>
        <w:pStyle w:val="Corpodetexto"/>
        <w:ind w:left="115"/>
        <w:rPr>
          <w:rFonts w:ascii="Century Gothic" w:hAnsi="Century Gothic"/>
          <w:sz w:val="22"/>
          <w:szCs w:val="22"/>
        </w:rPr>
      </w:pPr>
      <w:r w:rsidRPr="00437EB1">
        <w:rPr>
          <w:rFonts w:ascii="Century Gothic" w:hAnsi="Century Gothic"/>
          <w:sz w:val="22"/>
          <w:szCs w:val="22"/>
        </w:rPr>
        <w:t>TESTEMUNHAS:</w:t>
      </w:r>
    </w:p>
    <w:p w:rsidR="000722F4" w:rsidRPr="00437EB1" w:rsidRDefault="000722F4" w:rsidP="000722F4">
      <w:pPr>
        <w:pStyle w:val="Corpodetexto"/>
        <w:ind w:left="115"/>
        <w:rPr>
          <w:rFonts w:ascii="Century Gothic" w:hAnsi="Century Gothic"/>
          <w:sz w:val="22"/>
          <w:szCs w:val="22"/>
        </w:rPr>
      </w:pPr>
    </w:p>
    <w:p w:rsidR="000722F4" w:rsidRPr="00437EB1" w:rsidRDefault="000722F4" w:rsidP="000722F4">
      <w:pPr>
        <w:pStyle w:val="Corpodetexto"/>
        <w:jc w:val="center"/>
        <w:rPr>
          <w:rFonts w:ascii="Century Gothic" w:hAnsi="Century Gothic"/>
          <w:b/>
          <w:sz w:val="22"/>
          <w:szCs w:val="22"/>
        </w:rPr>
      </w:pPr>
    </w:p>
    <w:p w:rsidR="000722F4" w:rsidRPr="00437EB1" w:rsidRDefault="000722F4" w:rsidP="000722F4">
      <w:pPr>
        <w:pStyle w:val="Corpodetexto"/>
        <w:jc w:val="center"/>
        <w:rPr>
          <w:rFonts w:ascii="Century Gothic" w:hAnsi="Century Gothic"/>
          <w:sz w:val="22"/>
          <w:szCs w:val="22"/>
        </w:rPr>
      </w:pPr>
      <w:r w:rsidRPr="00437EB1">
        <w:rPr>
          <w:rFonts w:ascii="Century Gothic" w:hAnsi="Century Gothic"/>
          <w:b/>
          <w:sz w:val="22"/>
          <w:szCs w:val="22"/>
        </w:rPr>
        <w:br w:type="page"/>
      </w:r>
      <w:r w:rsidRPr="00437EB1">
        <w:rPr>
          <w:rFonts w:ascii="Century Gothic" w:hAnsi="Century Gothic"/>
          <w:b/>
          <w:sz w:val="22"/>
          <w:szCs w:val="22"/>
        </w:rPr>
        <w:lastRenderedPageBreak/>
        <w:t>ANEXO VI - MODELO DA PROPOSTA DE PREÇO</w:t>
      </w:r>
    </w:p>
    <w:p w:rsidR="000722F4" w:rsidRPr="009F094B" w:rsidRDefault="000722F4" w:rsidP="000722F4">
      <w:pPr>
        <w:pStyle w:val="Corpodetexto"/>
        <w:rPr>
          <w:rFonts w:ascii="Century Gothic" w:hAnsi="Century Gothic"/>
          <w:color w:val="000000" w:themeColor="text1"/>
          <w:sz w:val="22"/>
          <w:szCs w:val="22"/>
        </w:rPr>
      </w:pPr>
      <w:r w:rsidRPr="009F094B">
        <w:rPr>
          <w:rFonts w:ascii="Century Gothic" w:hAnsi="Century Gothic"/>
          <w:color w:val="000000" w:themeColor="text1"/>
          <w:sz w:val="22"/>
          <w:szCs w:val="22"/>
        </w:rPr>
        <w:t>Obs.: Este anexo deve ser apresentado em papel timbrado da empresa participante do Pregão Presencial.</w:t>
      </w:r>
    </w:p>
    <w:p w:rsidR="000722F4" w:rsidRPr="00437EB1" w:rsidRDefault="000722F4" w:rsidP="000722F4">
      <w:pPr>
        <w:pStyle w:val="Corpodetexto"/>
        <w:rPr>
          <w:rFonts w:ascii="Century Gothic" w:hAnsi="Century Gothic"/>
          <w:sz w:val="22"/>
          <w:szCs w:val="22"/>
        </w:rPr>
      </w:pPr>
      <w:r w:rsidRPr="00437EB1">
        <w:rPr>
          <w:rFonts w:ascii="Century Gothic" w:hAnsi="Century Gothic"/>
          <w:sz w:val="22"/>
          <w:szCs w:val="22"/>
        </w:rPr>
        <w:t> </w:t>
      </w:r>
    </w:p>
    <w:p w:rsidR="000722F4" w:rsidRPr="00437EB1" w:rsidRDefault="000722F4" w:rsidP="000722F4">
      <w:pPr>
        <w:pStyle w:val="Corpodetexto"/>
        <w:jc w:val="right"/>
        <w:rPr>
          <w:rFonts w:ascii="Century Gothic" w:hAnsi="Century Gothic"/>
          <w:sz w:val="22"/>
          <w:szCs w:val="22"/>
        </w:rPr>
      </w:pPr>
      <w:r w:rsidRPr="00437EB1">
        <w:rPr>
          <w:rFonts w:ascii="Century Gothic" w:hAnsi="Century Gothic"/>
          <w:sz w:val="22"/>
          <w:szCs w:val="22"/>
        </w:rPr>
        <w:t xml:space="preserve">_______________,___ de _____________ de </w:t>
      </w:r>
      <w:r w:rsidR="00070441" w:rsidRPr="00437EB1">
        <w:rPr>
          <w:rFonts w:ascii="Century Gothic" w:hAnsi="Century Gothic"/>
          <w:b/>
          <w:bCs/>
          <w:sz w:val="22"/>
          <w:szCs w:val="22"/>
        </w:rPr>
        <w:t>2019</w:t>
      </w:r>
      <w:r w:rsidRPr="00437EB1">
        <w:rPr>
          <w:rFonts w:ascii="Century Gothic" w:hAnsi="Century Gothic"/>
          <w:sz w:val="22"/>
          <w:szCs w:val="22"/>
        </w:rPr>
        <w:t>.</w:t>
      </w:r>
    </w:p>
    <w:p w:rsidR="000722F4" w:rsidRPr="00437EB1" w:rsidRDefault="000722F4" w:rsidP="000722F4">
      <w:pPr>
        <w:pStyle w:val="Corpodetexto"/>
        <w:rPr>
          <w:rFonts w:ascii="Century Gothic" w:hAnsi="Century Gothic"/>
          <w:sz w:val="22"/>
          <w:szCs w:val="22"/>
        </w:rPr>
      </w:pPr>
      <w:r w:rsidRPr="00437EB1">
        <w:rPr>
          <w:rFonts w:ascii="Century Gothic" w:hAnsi="Century Gothic"/>
          <w:b/>
          <w:sz w:val="22"/>
          <w:szCs w:val="22"/>
        </w:rPr>
        <w:t>EMPRESA:</w:t>
      </w:r>
    </w:p>
    <w:p w:rsidR="000722F4" w:rsidRPr="00437EB1" w:rsidRDefault="000722F4" w:rsidP="000722F4">
      <w:pPr>
        <w:pStyle w:val="Corpodetexto"/>
        <w:rPr>
          <w:rFonts w:ascii="Century Gothic" w:hAnsi="Century Gothic"/>
          <w:sz w:val="22"/>
          <w:szCs w:val="22"/>
        </w:rPr>
      </w:pPr>
      <w:r w:rsidRPr="00437EB1">
        <w:rPr>
          <w:rFonts w:ascii="Century Gothic" w:hAnsi="Century Gothic"/>
          <w:b/>
          <w:sz w:val="22"/>
          <w:szCs w:val="22"/>
        </w:rPr>
        <w:t>ENDEREÇO:</w:t>
      </w:r>
    </w:p>
    <w:p w:rsidR="000722F4" w:rsidRPr="00437EB1" w:rsidRDefault="000722F4" w:rsidP="000722F4">
      <w:pPr>
        <w:pStyle w:val="Corpodetexto"/>
        <w:rPr>
          <w:rFonts w:ascii="Century Gothic" w:hAnsi="Century Gothic"/>
          <w:sz w:val="22"/>
          <w:szCs w:val="22"/>
        </w:rPr>
      </w:pPr>
      <w:r w:rsidRPr="00437EB1">
        <w:rPr>
          <w:rFonts w:ascii="Century Gothic" w:hAnsi="Century Gothic"/>
          <w:b/>
          <w:sz w:val="22"/>
          <w:szCs w:val="22"/>
        </w:rPr>
        <w:t>TELEFÔNE E FAX:</w:t>
      </w:r>
    </w:p>
    <w:p w:rsidR="000722F4" w:rsidRPr="00437EB1" w:rsidRDefault="000722F4" w:rsidP="000722F4">
      <w:pPr>
        <w:pStyle w:val="Corpodetexto"/>
        <w:rPr>
          <w:rFonts w:ascii="Century Gothic" w:hAnsi="Century Gothic"/>
          <w:sz w:val="22"/>
          <w:szCs w:val="22"/>
        </w:rPr>
      </w:pPr>
      <w:r w:rsidRPr="00437EB1">
        <w:rPr>
          <w:rFonts w:ascii="Century Gothic" w:hAnsi="Century Gothic"/>
          <w:b/>
          <w:sz w:val="22"/>
          <w:szCs w:val="22"/>
        </w:rPr>
        <w:t>CNPJ:</w:t>
      </w:r>
    </w:p>
    <w:p w:rsidR="000722F4" w:rsidRPr="00437EB1" w:rsidRDefault="000722F4" w:rsidP="000722F4">
      <w:pPr>
        <w:pStyle w:val="Corpodetexto"/>
        <w:rPr>
          <w:rFonts w:ascii="Century Gothic" w:hAnsi="Century Gothic"/>
          <w:sz w:val="22"/>
          <w:szCs w:val="22"/>
        </w:rPr>
      </w:pPr>
      <w:r w:rsidRPr="00437EB1">
        <w:rPr>
          <w:rFonts w:ascii="Century Gothic" w:hAnsi="Century Gothic"/>
          <w:b/>
          <w:sz w:val="22"/>
          <w:szCs w:val="22"/>
        </w:rPr>
        <w:t>E-MAIL:</w:t>
      </w:r>
    </w:p>
    <w:p w:rsidR="000722F4" w:rsidRPr="00437EB1" w:rsidRDefault="000722F4" w:rsidP="000722F4">
      <w:pPr>
        <w:pStyle w:val="Corpodetexto"/>
        <w:rPr>
          <w:rFonts w:ascii="Century Gothic" w:hAnsi="Century Gothic"/>
          <w:sz w:val="22"/>
          <w:szCs w:val="22"/>
        </w:rPr>
      </w:pPr>
      <w:r w:rsidRPr="00437EB1">
        <w:rPr>
          <w:rFonts w:ascii="Century Gothic" w:hAnsi="Century Gothic"/>
          <w:sz w:val="22"/>
          <w:szCs w:val="22"/>
        </w:rPr>
        <w:t> </w:t>
      </w:r>
    </w:p>
    <w:p w:rsidR="000722F4" w:rsidRPr="00437EB1" w:rsidRDefault="000722F4" w:rsidP="000722F4">
      <w:pPr>
        <w:pStyle w:val="Corpodetexto"/>
        <w:rPr>
          <w:rFonts w:ascii="Century Gothic" w:hAnsi="Century Gothic"/>
          <w:sz w:val="22"/>
          <w:szCs w:val="22"/>
        </w:rPr>
      </w:pPr>
      <w:r w:rsidRPr="00437EB1">
        <w:rPr>
          <w:rFonts w:ascii="Century Gothic" w:hAnsi="Century Gothic"/>
          <w:b/>
          <w:sz w:val="22"/>
          <w:szCs w:val="22"/>
          <w:highlight w:val="yellow"/>
        </w:rPr>
        <w:t>LICITAÇÃO MOD</w:t>
      </w:r>
      <w:r w:rsidR="009F094B">
        <w:rPr>
          <w:rFonts w:ascii="Century Gothic" w:hAnsi="Century Gothic"/>
          <w:b/>
          <w:sz w:val="22"/>
          <w:szCs w:val="22"/>
          <w:highlight w:val="yellow"/>
        </w:rPr>
        <w:t>ALIDADE PREGÃO PRESENCIAL Nº 021</w:t>
      </w:r>
      <w:r w:rsidRPr="00437EB1">
        <w:rPr>
          <w:rFonts w:ascii="Century Gothic" w:hAnsi="Century Gothic"/>
          <w:b/>
          <w:sz w:val="22"/>
          <w:szCs w:val="22"/>
          <w:highlight w:val="yellow"/>
        </w:rPr>
        <w:t>/</w:t>
      </w:r>
      <w:r w:rsidR="00437EB1">
        <w:rPr>
          <w:rFonts w:ascii="Century Gothic" w:hAnsi="Century Gothic"/>
          <w:b/>
          <w:bCs/>
          <w:sz w:val="22"/>
          <w:szCs w:val="22"/>
          <w:highlight w:val="yellow"/>
        </w:rPr>
        <w:t>2019</w:t>
      </w:r>
      <w:r w:rsidRPr="00437EB1">
        <w:rPr>
          <w:rFonts w:ascii="Century Gothic" w:hAnsi="Century Gothic"/>
          <w:b/>
          <w:sz w:val="22"/>
          <w:szCs w:val="22"/>
          <w:highlight w:val="yellow"/>
        </w:rPr>
        <w:t xml:space="preserve"> – PMI – A presente licitação tem por objeto:</w:t>
      </w:r>
    </w:p>
    <w:p w:rsidR="000722F4" w:rsidRPr="00437EB1" w:rsidRDefault="000722F4" w:rsidP="000722F4">
      <w:pPr>
        <w:pStyle w:val="Corpodetexto"/>
        <w:rPr>
          <w:rFonts w:ascii="Century Gothic" w:hAnsi="Century Gothic"/>
          <w:sz w:val="22"/>
          <w:szCs w:val="22"/>
        </w:rPr>
      </w:pPr>
      <w:r w:rsidRPr="00437EB1">
        <w:rPr>
          <w:rFonts w:ascii="Century Gothic" w:hAnsi="Century Gothic"/>
          <w:sz w:val="22"/>
          <w:szCs w:val="22"/>
        </w:rPr>
        <w:t> </w:t>
      </w:r>
    </w:p>
    <w:p w:rsidR="000722F4" w:rsidRPr="00437EB1" w:rsidRDefault="000722F4" w:rsidP="000722F4">
      <w:pPr>
        <w:pStyle w:val="Corpodetexto"/>
        <w:rPr>
          <w:rFonts w:ascii="Century Gothic" w:hAnsi="Century Gothic"/>
          <w:sz w:val="22"/>
          <w:szCs w:val="22"/>
        </w:rPr>
      </w:pPr>
      <w:r w:rsidRPr="00437EB1">
        <w:rPr>
          <w:rFonts w:ascii="Century Gothic" w:hAnsi="Century Gothic"/>
          <w:b/>
          <w:sz w:val="22"/>
          <w:szCs w:val="22"/>
        </w:rPr>
        <w:t>Prestação de serviços bancários de gerenciamento e processamento da folha de pagamento dos servidores públicos municipais ativos e inativos, pensionistas e contratados da administração direta e in</w:t>
      </w:r>
      <w:r w:rsidR="00734485">
        <w:rPr>
          <w:rFonts w:ascii="Century Gothic" w:hAnsi="Century Gothic"/>
          <w:b/>
          <w:sz w:val="22"/>
          <w:szCs w:val="22"/>
        </w:rPr>
        <w:t>direta do Município de Ibiam</w:t>
      </w:r>
      <w:r w:rsidRPr="00437EB1">
        <w:rPr>
          <w:rFonts w:ascii="Century Gothic" w:hAnsi="Century Gothic"/>
          <w:b/>
          <w:sz w:val="22"/>
          <w:szCs w:val="22"/>
        </w:rPr>
        <w:t>/SC, pelo prazo de 60 (sessenta) meses, consoante o disposto neste Edital e nos seus Anexos.</w:t>
      </w:r>
      <w:r w:rsidRPr="00437EB1">
        <w:rPr>
          <w:rFonts w:ascii="Century Gothic" w:hAnsi="Century Gothic"/>
          <w:sz w:val="22"/>
          <w:szCs w:val="22"/>
        </w:rPr>
        <w:t> </w:t>
      </w:r>
    </w:p>
    <w:p w:rsidR="000722F4" w:rsidRPr="00437EB1" w:rsidRDefault="000722F4" w:rsidP="000722F4">
      <w:pPr>
        <w:pStyle w:val="Corpodetexto"/>
        <w:rPr>
          <w:rFonts w:ascii="Century Gothic" w:hAnsi="Century Gothic"/>
          <w:sz w:val="22"/>
          <w:szCs w:val="22"/>
        </w:rPr>
      </w:pPr>
    </w:p>
    <w:p w:rsidR="000722F4" w:rsidRPr="00437EB1" w:rsidRDefault="000722F4" w:rsidP="000722F4">
      <w:pPr>
        <w:pStyle w:val="Corpodetexto"/>
        <w:rPr>
          <w:rFonts w:ascii="Century Gothic" w:hAnsi="Century Gothic"/>
          <w:sz w:val="22"/>
          <w:szCs w:val="22"/>
        </w:rPr>
      </w:pPr>
      <w:r w:rsidRPr="00437EB1">
        <w:rPr>
          <w:rFonts w:ascii="Century Gothic" w:hAnsi="Century Gothic"/>
          <w:sz w:val="22"/>
          <w:szCs w:val="22"/>
        </w:rPr>
        <w:t>Valor Total: R$ __________________________</w:t>
      </w:r>
    </w:p>
    <w:p w:rsidR="000722F4" w:rsidRPr="00437EB1" w:rsidRDefault="000722F4" w:rsidP="000722F4">
      <w:pPr>
        <w:pStyle w:val="Corpodetexto"/>
        <w:rPr>
          <w:rFonts w:ascii="Century Gothic" w:hAnsi="Century Gothic"/>
          <w:sz w:val="22"/>
          <w:szCs w:val="22"/>
        </w:rPr>
      </w:pPr>
      <w:r w:rsidRPr="00437EB1">
        <w:rPr>
          <w:rFonts w:ascii="Century Gothic" w:hAnsi="Century Gothic"/>
          <w:sz w:val="22"/>
          <w:szCs w:val="22"/>
        </w:rPr>
        <w:t>Valor total por extenso: …...............................................</w:t>
      </w:r>
    </w:p>
    <w:p w:rsidR="000722F4" w:rsidRPr="00437EB1" w:rsidRDefault="000722F4" w:rsidP="000722F4">
      <w:pPr>
        <w:pStyle w:val="Corpodetexto"/>
        <w:rPr>
          <w:rFonts w:ascii="Century Gothic" w:hAnsi="Century Gothic"/>
          <w:sz w:val="22"/>
          <w:szCs w:val="22"/>
        </w:rPr>
      </w:pPr>
      <w:r w:rsidRPr="00437EB1">
        <w:rPr>
          <w:rFonts w:ascii="Century Gothic" w:hAnsi="Century Gothic"/>
          <w:sz w:val="22"/>
          <w:szCs w:val="22"/>
        </w:rPr>
        <w:t xml:space="preserve">Prazo para Pagamento: .................................................... </w:t>
      </w:r>
    </w:p>
    <w:p w:rsidR="000722F4" w:rsidRPr="00437EB1" w:rsidRDefault="000722F4" w:rsidP="000722F4">
      <w:pPr>
        <w:pStyle w:val="Corpodetexto"/>
        <w:rPr>
          <w:rFonts w:ascii="Century Gothic" w:hAnsi="Century Gothic"/>
          <w:sz w:val="22"/>
          <w:szCs w:val="22"/>
        </w:rPr>
      </w:pPr>
      <w:r w:rsidRPr="00437EB1">
        <w:rPr>
          <w:rFonts w:ascii="Century Gothic" w:hAnsi="Century Gothic"/>
          <w:sz w:val="22"/>
          <w:szCs w:val="22"/>
        </w:rPr>
        <w:t> </w:t>
      </w:r>
    </w:p>
    <w:p w:rsidR="000722F4" w:rsidRPr="00437EB1" w:rsidRDefault="000722F4" w:rsidP="000722F4">
      <w:pPr>
        <w:pStyle w:val="Corpodetexto"/>
        <w:rPr>
          <w:rFonts w:ascii="Century Gothic" w:hAnsi="Century Gothic"/>
          <w:sz w:val="22"/>
          <w:szCs w:val="22"/>
        </w:rPr>
      </w:pPr>
      <w:r w:rsidRPr="00437EB1">
        <w:rPr>
          <w:rFonts w:ascii="Century Gothic" w:hAnsi="Century Gothic"/>
          <w:sz w:val="22"/>
          <w:szCs w:val="22"/>
        </w:rPr>
        <w:t> </w:t>
      </w:r>
    </w:p>
    <w:p w:rsidR="000722F4" w:rsidRPr="00437EB1" w:rsidRDefault="000722F4" w:rsidP="000722F4">
      <w:pPr>
        <w:pStyle w:val="Corpodetexto"/>
        <w:rPr>
          <w:rFonts w:ascii="Century Gothic" w:hAnsi="Century Gothic"/>
          <w:sz w:val="22"/>
          <w:szCs w:val="22"/>
        </w:rPr>
      </w:pPr>
      <w:r w:rsidRPr="00437EB1">
        <w:rPr>
          <w:rFonts w:ascii="Century Gothic" w:hAnsi="Century Gothic"/>
          <w:sz w:val="22"/>
          <w:szCs w:val="22"/>
        </w:rPr>
        <w:t> </w:t>
      </w:r>
    </w:p>
    <w:p w:rsidR="000722F4" w:rsidRPr="00437EB1" w:rsidRDefault="000722F4" w:rsidP="000722F4">
      <w:pPr>
        <w:pStyle w:val="Corpodetexto"/>
        <w:jc w:val="center"/>
        <w:rPr>
          <w:rFonts w:ascii="Century Gothic" w:hAnsi="Century Gothic"/>
          <w:sz w:val="22"/>
          <w:szCs w:val="22"/>
        </w:rPr>
      </w:pPr>
      <w:r w:rsidRPr="00437EB1">
        <w:rPr>
          <w:rFonts w:ascii="Century Gothic" w:hAnsi="Century Gothic"/>
          <w:sz w:val="22"/>
          <w:szCs w:val="22"/>
        </w:rPr>
        <w:t>_________________________</w:t>
      </w:r>
    </w:p>
    <w:p w:rsidR="000722F4" w:rsidRPr="00437EB1" w:rsidRDefault="000722F4" w:rsidP="000722F4">
      <w:pPr>
        <w:pStyle w:val="Corpodetexto"/>
        <w:jc w:val="center"/>
        <w:rPr>
          <w:rFonts w:ascii="Century Gothic" w:hAnsi="Century Gothic"/>
          <w:sz w:val="22"/>
          <w:szCs w:val="22"/>
        </w:rPr>
      </w:pPr>
      <w:r w:rsidRPr="00437EB1">
        <w:rPr>
          <w:rFonts w:ascii="Century Gothic" w:hAnsi="Century Gothic"/>
          <w:sz w:val="22"/>
          <w:szCs w:val="22"/>
        </w:rPr>
        <w:t>NOME (RG e CPF) e ASSINATURA DO REPRESENTANTE</w:t>
      </w:r>
    </w:p>
    <w:p w:rsidR="000722F4" w:rsidRPr="00437EB1" w:rsidRDefault="000722F4" w:rsidP="000722F4">
      <w:pPr>
        <w:pStyle w:val="Corpodetexto"/>
        <w:jc w:val="center"/>
        <w:rPr>
          <w:rFonts w:ascii="Century Gothic" w:hAnsi="Century Gothic"/>
          <w:sz w:val="22"/>
          <w:szCs w:val="22"/>
        </w:rPr>
      </w:pPr>
      <w:r w:rsidRPr="00437EB1">
        <w:rPr>
          <w:rFonts w:ascii="Century Gothic" w:hAnsi="Century Gothic"/>
          <w:sz w:val="22"/>
          <w:szCs w:val="22"/>
        </w:rPr>
        <w:t>E CARIMBO DA EMPRESA</w:t>
      </w:r>
    </w:p>
    <w:p w:rsidR="000722F4" w:rsidRPr="00437EB1" w:rsidRDefault="000722F4" w:rsidP="000722F4">
      <w:pPr>
        <w:pStyle w:val="Corpodetexto"/>
        <w:ind w:left="115"/>
        <w:rPr>
          <w:rFonts w:ascii="Century Gothic" w:hAnsi="Century Gothic"/>
          <w:sz w:val="22"/>
          <w:szCs w:val="22"/>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180E6C" w:rsidP="005403F8">
      <w:pPr>
        <w:autoSpaceDE w:val="0"/>
        <w:autoSpaceDN w:val="0"/>
        <w:adjustRightInd w:val="0"/>
        <w:ind w:left="720" w:right="425" w:hanging="720"/>
        <w:jc w:val="center"/>
        <w:rPr>
          <w:rFonts w:ascii="Century Gothic" w:hAnsi="Century Gothic" w:cs="Arial"/>
          <w:b/>
          <w:bCs/>
          <w:sz w:val="22"/>
          <w:szCs w:val="22"/>
          <w:u w:val="single"/>
        </w:rPr>
      </w:pPr>
      <w:r>
        <w:rPr>
          <w:rFonts w:ascii="Century Gothic" w:hAnsi="Century Gothic" w:cs="Arial"/>
          <w:b/>
          <w:bCs/>
          <w:sz w:val="22"/>
          <w:szCs w:val="22"/>
          <w:u w:val="single"/>
        </w:rPr>
        <w:t>Anexo VII</w:t>
      </w: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5403F8" w:rsidRPr="00437EB1" w:rsidRDefault="00180E6C" w:rsidP="005403F8">
      <w:pPr>
        <w:autoSpaceDE w:val="0"/>
        <w:autoSpaceDN w:val="0"/>
        <w:adjustRightInd w:val="0"/>
        <w:ind w:left="720" w:right="425" w:hanging="720"/>
        <w:jc w:val="center"/>
        <w:rPr>
          <w:rFonts w:ascii="Century Gothic" w:hAnsi="Century Gothic" w:cs="Arial"/>
          <w:b/>
          <w:bCs/>
          <w:sz w:val="22"/>
          <w:szCs w:val="22"/>
          <w:u w:val="single"/>
        </w:rPr>
      </w:pPr>
      <w:r>
        <w:rPr>
          <w:rFonts w:ascii="Century Gothic" w:hAnsi="Century Gothic" w:cs="Arial"/>
          <w:b/>
          <w:bCs/>
          <w:sz w:val="22"/>
          <w:szCs w:val="22"/>
          <w:u w:val="single"/>
        </w:rPr>
        <w:t>MODELO DE DECLARAÇÃO DE IDONEIDADE</w:t>
      </w:r>
    </w:p>
    <w:p w:rsidR="00180E6C" w:rsidRPr="00E967B8" w:rsidRDefault="00180E6C" w:rsidP="00180E6C">
      <w:pPr>
        <w:widowControl w:val="0"/>
        <w:tabs>
          <w:tab w:val="left" w:pos="708"/>
          <w:tab w:val="left" w:pos="2270"/>
          <w:tab w:val="left" w:pos="4294"/>
        </w:tabs>
        <w:autoSpaceDE w:val="0"/>
        <w:autoSpaceDN w:val="0"/>
        <w:adjustRightInd w:val="0"/>
        <w:ind w:right="-1"/>
        <w:rPr>
          <w:rFonts w:ascii="Arial" w:hAnsi="Arial" w:cs="Arial"/>
          <w:b/>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center"/>
        <w:rPr>
          <w:rFonts w:ascii="Arial" w:hAnsi="Arial" w:cs="Arial"/>
          <w:b/>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both"/>
        <w:rPr>
          <w:rFonts w:ascii="Arial" w:hAnsi="Arial" w:cs="Arial"/>
          <w:sz w:val="22"/>
          <w:szCs w:val="22"/>
        </w:rPr>
      </w:pPr>
      <w:r w:rsidRPr="00E967B8">
        <w:rPr>
          <w:rFonts w:ascii="Arial" w:hAnsi="Arial" w:cs="Arial"/>
          <w:sz w:val="22"/>
          <w:szCs w:val="22"/>
        </w:rPr>
        <w:t>_______________________________________________________, CNPJ nº</w:t>
      </w:r>
      <w:r>
        <w:rPr>
          <w:rFonts w:ascii="Arial" w:hAnsi="Arial" w:cs="Arial"/>
          <w:sz w:val="22"/>
          <w:szCs w:val="22"/>
        </w:rPr>
        <w:t xml:space="preserve"> ______ (razão social </w:t>
      </w:r>
      <w:r w:rsidRPr="00E967B8">
        <w:rPr>
          <w:rFonts w:ascii="Arial" w:hAnsi="Arial" w:cs="Arial"/>
          <w:sz w:val="22"/>
          <w:szCs w:val="22"/>
        </w:rPr>
        <w:t xml:space="preserve">) ______________________________, sediada na ______________________________ (endereço completo) ___________________________________________________________________, DECLARA, sob as penas da lei, de que não foi declarada inidônea para participar de Licitação Pública. </w:t>
      </w:r>
    </w:p>
    <w:p w:rsidR="00180E6C" w:rsidRPr="00E967B8" w:rsidRDefault="00180E6C" w:rsidP="00180E6C">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both"/>
        <w:rPr>
          <w:rFonts w:ascii="Arial" w:hAnsi="Arial" w:cs="Arial"/>
          <w:sz w:val="22"/>
          <w:szCs w:val="22"/>
        </w:rPr>
      </w:pPr>
      <w:r w:rsidRPr="00E967B8">
        <w:rPr>
          <w:rFonts w:ascii="Arial" w:hAnsi="Arial" w:cs="Arial"/>
          <w:sz w:val="22"/>
          <w:szCs w:val="22"/>
        </w:rPr>
        <w:t>__________________, _____</w:t>
      </w:r>
      <w:r>
        <w:rPr>
          <w:rFonts w:ascii="Arial" w:hAnsi="Arial" w:cs="Arial"/>
          <w:sz w:val="22"/>
          <w:szCs w:val="22"/>
        </w:rPr>
        <w:t>, de ___________________ de 2019</w:t>
      </w:r>
      <w:r w:rsidRPr="00E967B8">
        <w:rPr>
          <w:rFonts w:ascii="Arial" w:hAnsi="Arial" w:cs="Arial"/>
          <w:sz w:val="22"/>
          <w:szCs w:val="22"/>
        </w:rPr>
        <w:t>. _______________________________________________________ .</w:t>
      </w:r>
    </w:p>
    <w:p w:rsidR="00180E6C" w:rsidRPr="00E967B8" w:rsidRDefault="00180E6C" w:rsidP="00180E6C">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both"/>
        <w:rPr>
          <w:rFonts w:ascii="Arial" w:hAnsi="Arial" w:cs="Arial"/>
          <w:sz w:val="22"/>
          <w:szCs w:val="22"/>
        </w:rPr>
      </w:pPr>
    </w:p>
    <w:p w:rsidR="00180E6C" w:rsidRPr="00E967B8" w:rsidRDefault="00180E6C" w:rsidP="00180E6C">
      <w:pPr>
        <w:widowControl w:val="0"/>
        <w:tabs>
          <w:tab w:val="left" w:pos="708"/>
          <w:tab w:val="left" w:pos="2270"/>
          <w:tab w:val="left" w:pos="4294"/>
          <w:tab w:val="left" w:pos="4536"/>
        </w:tabs>
        <w:autoSpaceDE w:val="0"/>
        <w:autoSpaceDN w:val="0"/>
        <w:adjustRightInd w:val="0"/>
        <w:ind w:right="-1"/>
        <w:jc w:val="center"/>
        <w:rPr>
          <w:rFonts w:ascii="Arial" w:hAnsi="Arial" w:cs="Arial"/>
          <w:sz w:val="22"/>
          <w:szCs w:val="22"/>
        </w:rPr>
      </w:pPr>
      <w:r w:rsidRPr="00E967B8">
        <w:rPr>
          <w:rFonts w:ascii="Arial" w:hAnsi="Arial" w:cs="Arial"/>
          <w:sz w:val="22"/>
          <w:szCs w:val="22"/>
        </w:rPr>
        <w:t>_______________________________________________________</w:t>
      </w:r>
    </w:p>
    <w:p w:rsidR="00180E6C" w:rsidRPr="00E967B8" w:rsidRDefault="00180E6C" w:rsidP="00180E6C">
      <w:pPr>
        <w:widowControl w:val="0"/>
        <w:tabs>
          <w:tab w:val="left" w:pos="708"/>
          <w:tab w:val="left" w:pos="2270"/>
          <w:tab w:val="left" w:pos="4294"/>
        </w:tabs>
        <w:autoSpaceDE w:val="0"/>
        <w:autoSpaceDN w:val="0"/>
        <w:adjustRightInd w:val="0"/>
        <w:ind w:right="-1"/>
        <w:jc w:val="center"/>
        <w:rPr>
          <w:rFonts w:ascii="Arial" w:hAnsi="Arial" w:cs="Arial"/>
          <w:sz w:val="22"/>
          <w:szCs w:val="22"/>
        </w:rPr>
      </w:pPr>
      <w:r w:rsidRPr="00E967B8">
        <w:rPr>
          <w:rFonts w:ascii="Arial" w:hAnsi="Arial" w:cs="Arial"/>
          <w:sz w:val="22"/>
          <w:szCs w:val="22"/>
        </w:rPr>
        <w:t>Nome completo e assinatura do(s) repre</w:t>
      </w:r>
      <w:r>
        <w:rPr>
          <w:rFonts w:ascii="Arial" w:hAnsi="Arial" w:cs="Arial"/>
          <w:sz w:val="22"/>
          <w:szCs w:val="22"/>
        </w:rPr>
        <w:t>sentante(s) legal(is) da entidade</w:t>
      </w:r>
    </w:p>
    <w:p w:rsidR="00180E6C" w:rsidRPr="00E967B8" w:rsidRDefault="00180E6C" w:rsidP="00180E6C">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180E6C" w:rsidRPr="00E967B8" w:rsidRDefault="00180E6C" w:rsidP="00180E6C">
      <w:pPr>
        <w:widowControl w:val="0"/>
        <w:tabs>
          <w:tab w:val="left" w:pos="708"/>
          <w:tab w:val="left" w:pos="2270"/>
          <w:tab w:val="left" w:pos="4294"/>
        </w:tabs>
        <w:autoSpaceDE w:val="0"/>
        <w:autoSpaceDN w:val="0"/>
        <w:adjustRightInd w:val="0"/>
        <w:ind w:right="-1"/>
        <w:jc w:val="center"/>
        <w:rPr>
          <w:rFonts w:ascii="Arial" w:hAnsi="Arial" w:cs="Arial"/>
          <w:sz w:val="22"/>
          <w:szCs w:val="22"/>
        </w:rPr>
      </w:pPr>
    </w:p>
    <w:p w:rsidR="005403F8" w:rsidRDefault="005403F8"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r>
        <w:rPr>
          <w:rFonts w:ascii="Century Gothic" w:hAnsi="Century Gothic" w:cs="Arial"/>
          <w:b/>
          <w:bCs/>
          <w:sz w:val="22"/>
          <w:szCs w:val="22"/>
          <w:u w:val="single"/>
        </w:rPr>
        <w:t>Anexo  VIII</w:t>
      </w: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r>
        <w:rPr>
          <w:rFonts w:ascii="Century Gothic" w:hAnsi="Century Gothic" w:cs="Arial"/>
          <w:b/>
          <w:bCs/>
          <w:sz w:val="22"/>
          <w:szCs w:val="22"/>
          <w:u w:val="single"/>
        </w:rPr>
        <w:t>MODELO DE DECLARAÇÃO DE FATOS IMPEDITIVOS</w:t>
      </w: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Pr="00E967B8" w:rsidRDefault="00180E6C" w:rsidP="00180E6C">
      <w:pPr>
        <w:spacing w:line="360" w:lineRule="auto"/>
        <w:ind w:right="-1"/>
        <w:jc w:val="both"/>
        <w:rPr>
          <w:rFonts w:ascii="Arial" w:hAnsi="Arial" w:cs="Arial"/>
          <w:sz w:val="22"/>
          <w:szCs w:val="22"/>
        </w:rPr>
      </w:pPr>
      <w:r w:rsidRPr="00E967B8">
        <w:rPr>
          <w:rFonts w:ascii="Arial" w:hAnsi="Arial" w:cs="Arial"/>
          <w:sz w:val="22"/>
          <w:szCs w:val="22"/>
        </w:rPr>
        <w:t>_____________</w:t>
      </w:r>
      <w:r>
        <w:rPr>
          <w:rFonts w:ascii="Arial" w:hAnsi="Arial" w:cs="Arial"/>
          <w:sz w:val="22"/>
          <w:szCs w:val="22"/>
        </w:rPr>
        <w:t>_______________ (Razão Social</w:t>
      </w:r>
      <w:r w:rsidRPr="00E967B8">
        <w:rPr>
          <w:rFonts w:ascii="Arial" w:hAnsi="Arial" w:cs="Arial"/>
          <w:sz w:val="22"/>
          <w:szCs w:val="22"/>
        </w:rPr>
        <w:t xml:space="preserve">), CNPJ n°___________, sediada na __________________________ (endereço completo), declara, em atendimento ao previsto no item 2.2, do Edital do Pregão n° </w:t>
      </w:r>
      <w:r w:rsidR="009F094B">
        <w:rPr>
          <w:rFonts w:ascii="Arial" w:hAnsi="Arial" w:cs="Arial"/>
          <w:sz w:val="22"/>
          <w:szCs w:val="22"/>
        </w:rPr>
        <w:t>021</w:t>
      </w:r>
      <w:r>
        <w:rPr>
          <w:rFonts w:ascii="Arial" w:hAnsi="Arial" w:cs="Arial"/>
          <w:sz w:val="22"/>
          <w:szCs w:val="22"/>
        </w:rPr>
        <w:t>/2019</w:t>
      </w:r>
      <w:r w:rsidRPr="00E967B8">
        <w:rPr>
          <w:rFonts w:ascii="Arial" w:hAnsi="Arial" w:cs="Arial"/>
          <w:sz w:val="22"/>
          <w:szCs w:val="22"/>
        </w:rPr>
        <w:t xml:space="preserve">, Processo Licitatório </w:t>
      </w:r>
      <w:r w:rsidR="009F094B">
        <w:rPr>
          <w:rFonts w:ascii="Arial" w:hAnsi="Arial" w:cs="Arial"/>
          <w:sz w:val="22"/>
          <w:szCs w:val="22"/>
        </w:rPr>
        <w:t>052</w:t>
      </w:r>
      <w:r>
        <w:rPr>
          <w:rFonts w:ascii="Arial" w:hAnsi="Arial" w:cs="Arial"/>
          <w:sz w:val="22"/>
          <w:szCs w:val="22"/>
        </w:rPr>
        <w:t>/2019</w:t>
      </w:r>
      <w:r w:rsidRPr="00E967B8">
        <w:rPr>
          <w:rFonts w:ascii="Arial" w:hAnsi="Arial" w:cs="Arial"/>
          <w:sz w:val="22"/>
          <w:szCs w:val="22"/>
        </w:rPr>
        <w:t>, que não possui nenhum fato impeditivo de nossa habilitação no procedimento em apreço.</w:t>
      </w:r>
    </w:p>
    <w:p w:rsidR="00180E6C" w:rsidRPr="00E967B8" w:rsidRDefault="00180E6C" w:rsidP="00180E6C">
      <w:pPr>
        <w:spacing w:line="360" w:lineRule="auto"/>
        <w:ind w:right="-1"/>
        <w:jc w:val="both"/>
        <w:rPr>
          <w:rFonts w:ascii="Arial" w:hAnsi="Arial" w:cs="Arial"/>
          <w:sz w:val="22"/>
          <w:szCs w:val="22"/>
        </w:rPr>
      </w:pPr>
    </w:p>
    <w:p w:rsidR="00180E6C" w:rsidRPr="00E967B8" w:rsidRDefault="00180E6C" w:rsidP="00180E6C">
      <w:pPr>
        <w:spacing w:line="360" w:lineRule="auto"/>
        <w:ind w:right="-1"/>
        <w:jc w:val="both"/>
        <w:rPr>
          <w:rFonts w:ascii="Arial" w:hAnsi="Arial" w:cs="Arial"/>
          <w:sz w:val="22"/>
          <w:szCs w:val="22"/>
        </w:rPr>
      </w:pPr>
    </w:p>
    <w:p w:rsidR="00180E6C" w:rsidRPr="00E967B8" w:rsidRDefault="00180E6C" w:rsidP="00180E6C">
      <w:pPr>
        <w:spacing w:line="360" w:lineRule="auto"/>
        <w:ind w:right="-1"/>
        <w:jc w:val="both"/>
        <w:rPr>
          <w:rFonts w:ascii="Arial" w:hAnsi="Arial" w:cs="Arial"/>
          <w:sz w:val="22"/>
          <w:szCs w:val="22"/>
        </w:rPr>
      </w:pPr>
    </w:p>
    <w:p w:rsidR="00180E6C" w:rsidRPr="00E967B8" w:rsidRDefault="00180E6C" w:rsidP="00180E6C">
      <w:pPr>
        <w:spacing w:line="360" w:lineRule="auto"/>
        <w:ind w:right="-1"/>
        <w:jc w:val="both"/>
        <w:rPr>
          <w:rFonts w:ascii="Arial" w:hAnsi="Arial" w:cs="Arial"/>
          <w:sz w:val="22"/>
          <w:szCs w:val="22"/>
        </w:rPr>
      </w:pPr>
    </w:p>
    <w:p w:rsidR="00180E6C" w:rsidRPr="00E967B8" w:rsidRDefault="00180E6C" w:rsidP="00180E6C">
      <w:pPr>
        <w:ind w:right="-1"/>
        <w:jc w:val="center"/>
        <w:rPr>
          <w:rFonts w:ascii="Arial" w:hAnsi="Arial" w:cs="Arial"/>
          <w:sz w:val="22"/>
          <w:szCs w:val="22"/>
        </w:rPr>
      </w:pPr>
      <w:r w:rsidRPr="00E967B8">
        <w:rPr>
          <w:rFonts w:ascii="Arial" w:hAnsi="Arial" w:cs="Arial"/>
          <w:sz w:val="22"/>
          <w:szCs w:val="22"/>
        </w:rPr>
        <w:t>_________________________________________</w:t>
      </w:r>
      <w:r w:rsidRPr="00E967B8">
        <w:rPr>
          <w:rFonts w:ascii="Arial" w:hAnsi="Arial" w:cs="Arial"/>
          <w:sz w:val="22"/>
          <w:szCs w:val="22"/>
        </w:rPr>
        <w:tab/>
      </w:r>
    </w:p>
    <w:p w:rsidR="00180E6C" w:rsidRPr="00E967B8" w:rsidRDefault="00180E6C" w:rsidP="00180E6C">
      <w:pPr>
        <w:ind w:right="-1"/>
        <w:jc w:val="center"/>
        <w:rPr>
          <w:rFonts w:ascii="Arial" w:hAnsi="Arial" w:cs="Arial"/>
          <w:sz w:val="22"/>
          <w:szCs w:val="22"/>
        </w:rPr>
      </w:pPr>
      <w:r w:rsidRPr="00E967B8">
        <w:rPr>
          <w:rFonts w:ascii="Arial" w:hAnsi="Arial" w:cs="Arial"/>
          <w:sz w:val="22"/>
          <w:szCs w:val="22"/>
        </w:rPr>
        <w:t>NOME E ASSINATURA DO DECLARANTE</w:t>
      </w:r>
    </w:p>
    <w:p w:rsidR="00180E6C" w:rsidRPr="00E967B8" w:rsidRDefault="00180E6C" w:rsidP="00180E6C">
      <w:pPr>
        <w:widowControl w:val="0"/>
        <w:ind w:right="-1"/>
        <w:jc w:val="center"/>
        <w:rPr>
          <w:rFonts w:ascii="Arial" w:hAnsi="Arial" w:cs="Arial"/>
          <w:b/>
          <w:sz w:val="22"/>
          <w:szCs w:val="22"/>
        </w:rPr>
      </w:pPr>
    </w:p>
    <w:p w:rsidR="00180E6C" w:rsidRPr="00E967B8" w:rsidRDefault="00180E6C" w:rsidP="00180E6C">
      <w:pPr>
        <w:ind w:right="-1"/>
        <w:jc w:val="center"/>
        <w:rPr>
          <w:rFonts w:ascii="Arial" w:hAnsi="Arial" w:cs="Arial"/>
          <w:sz w:val="22"/>
          <w:szCs w:val="22"/>
        </w:rPr>
      </w:pPr>
    </w:p>
    <w:p w:rsidR="00180E6C" w:rsidRPr="00E967B8" w:rsidRDefault="00180E6C" w:rsidP="00180E6C">
      <w:pPr>
        <w:ind w:right="-1"/>
        <w:rPr>
          <w:rFonts w:ascii="Arial" w:hAnsi="Arial" w:cs="Arial"/>
          <w:sz w:val="22"/>
          <w:szCs w:val="22"/>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r>
        <w:rPr>
          <w:rFonts w:ascii="Century Gothic" w:hAnsi="Century Gothic" w:cs="Arial"/>
          <w:b/>
          <w:bCs/>
          <w:sz w:val="22"/>
          <w:szCs w:val="22"/>
          <w:u w:val="single"/>
        </w:rPr>
        <w:lastRenderedPageBreak/>
        <w:t>ANEXO IX</w:t>
      </w: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r>
        <w:rPr>
          <w:rFonts w:ascii="Century Gothic" w:hAnsi="Century Gothic" w:cs="Arial"/>
          <w:b/>
          <w:bCs/>
          <w:sz w:val="22"/>
          <w:szCs w:val="22"/>
          <w:u w:val="single"/>
        </w:rPr>
        <w:t>MODELO DE TERMO DE CREDENCIAMENTO</w:t>
      </w:r>
    </w:p>
    <w:p w:rsidR="00180E6C" w:rsidRDefault="00180E6C" w:rsidP="005403F8">
      <w:pPr>
        <w:autoSpaceDE w:val="0"/>
        <w:autoSpaceDN w:val="0"/>
        <w:adjustRightInd w:val="0"/>
        <w:ind w:left="720" w:right="425" w:hanging="720"/>
        <w:jc w:val="center"/>
        <w:rPr>
          <w:rFonts w:ascii="Century Gothic" w:hAnsi="Century Gothic" w:cs="Arial"/>
          <w:b/>
          <w:bCs/>
          <w:sz w:val="22"/>
          <w:szCs w:val="22"/>
          <w:u w:val="single"/>
        </w:rPr>
      </w:pPr>
    </w:p>
    <w:p w:rsidR="00180E6C" w:rsidRPr="00E967B8" w:rsidRDefault="00180E6C" w:rsidP="00180E6C">
      <w:pPr>
        <w:spacing w:line="360" w:lineRule="auto"/>
        <w:ind w:right="-1"/>
        <w:jc w:val="both"/>
        <w:rPr>
          <w:rFonts w:ascii="Arial" w:hAnsi="Arial" w:cs="Arial"/>
          <w:sz w:val="22"/>
          <w:szCs w:val="22"/>
        </w:rPr>
      </w:pPr>
      <w:r w:rsidRPr="00E967B8">
        <w:rPr>
          <w:rFonts w:ascii="Arial" w:hAnsi="Arial" w:cs="Arial"/>
          <w:sz w:val="22"/>
          <w:szCs w:val="22"/>
        </w:rPr>
        <w:t>Através do presente, credenciamos o(a) Sr(a)______________________, portador(a) da Cédula de Identidade nº ____________ e do CPF nº _______________, a participar do Processo de lici</w:t>
      </w:r>
      <w:r>
        <w:rPr>
          <w:rFonts w:ascii="Arial" w:hAnsi="Arial" w:cs="Arial"/>
          <w:sz w:val="22"/>
          <w:szCs w:val="22"/>
        </w:rPr>
        <w:t>tação instaurada pela Administração</w:t>
      </w:r>
      <w:r w:rsidRPr="00E967B8">
        <w:rPr>
          <w:rFonts w:ascii="Arial" w:hAnsi="Arial" w:cs="Arial"/>
          <w:sz w:val="22"/>
          <w:szCs w:val="22"/>
        </w:rPr>
        <w:t xml:space="preserve"> Municipal de Ibiam, sob o nº </w:t>
      </w:r>
      <w:r w:rsidR="009F094B">
        <w:rPr>
          <w:rFonts w:ascii="Arial" w:hAnsi="Arial" w:cs="Arial"/>
          <w:sz w:val="22"/>
          <w:szCs w:val="22"/>
        </w:rPr>
        <w:t>052</w:t>
      </w:r>
      <w:r>
        <w:rPr>
          <w:rFonts w:ascii="Arial" w:hAnsi="Arial" w:cs="Arial"/>
          <w:sz w:val="22"/>
          <w:szCs w:val="22"/>
        </w:rPr>
        <w:t>/2019</w:t>
      </w:r>
      <w:r w:rsidRPr="00E967B8">
        <w:rPr>
          <w:rFonts w:ascii="Arial" w:hAnsi="Arial" w:cs="Arial"/>
          <w:sz w:val="22"/>
          <w:szCs w:val="22"/>
        </w:rPr>
        <w:t xml:space="preserve">, na modalidade PREGÃO n. </w:t>
      </w:r>
      <w:r w:rsidR="009F094B">
        <w:rPr>
          <w:rFonts w:ascii="Arial" w:hAnsi="Arial" w:cs="Arial"/>
          <w:sz w:val="22"/>
          <w:szCs w:val="22"/>
        </w:rPr>
        <w:t>021</w:t>
      </w:r>
      <w:r>
        <w:rPr>
          <w:rFonts w:ascii="Arial" w:hAnsi="Arial" w:cs="Arial"/>
          <w:sz w:val="22"/>
          <w:szCs w:val="22"/>
        </w:rPr>
        <w:t>/2019</w:t>
      </w:r>
      <w:r w:rsidRPr="00E967B8">
        <w:rPr>
          <w:rFonts w:ascii="Arial" w:hAnsi="Arial" w:cs="Arial"/>
          <w:sz w:val="22"/>
          <w:szCs w:val="22"/>
        </w:rPr>
        <w:t xml:space="preserve"> na qualidade de REPRESENTANTE LEGAL, outorgando-lhe poderes para pronunciar-se em nome da empresa ________________________, bem como formular propostas, lances verbais e praticar todos os demais atos inerentes ao certame.</w:t>
      </w:r>
    </w:p>
    <w:p w:rsidR="00180E6C" w:rsidRPr="00E967B8" w:rsidRDefault="00180E6C" w:rsidP="00180E6C">
      <w:pPr>
        <w:spacing w:line="360" w:lineRule="auto"/>
        <w:ind w:right="-1"/>
        <w:jc w:val="both"/>
        <w:rPr>
          <w:rFonts w:ascii="Arial" w:hAnsi="Arial" w:cs="Arial"/>
          <w:sz w:val="22"/>
          <w:szCs w:val="22"/>
        </w:rPr>
      </w:pPr>
    </w:p>
    <w:p w:rsidR="00180E6C" w:rsidRPr="00E967B8" w:rsidRDefault="00180E6C" w:rsidP="00180E6C">
      <w:pPr>
        <w:spacing w:line="360" w:lineRule="auto"/>
        <w:ind w:right="-1"/>
        <w:jc w:val="both"/>
        <w:rPr>
          <w:rFonts w:ascii="Arial" w:hAnsi="Arial" w:cs="Arial"/>
          <w:sz w:val="22"/>
          <w:szCs w:val="22"/>
        </w:rPr>
      </w:pPr>
      <w:r w:rsidRPr="00E967B8">
        <w:rPr>
          <w:rFonts w:ascii="Arial" w:hAnsi="Arial" w:cs="Arial"/>
          <w:sz w:val="22"/>
          <w:szCs w:val="22"/>
        </w:rPr>
        <w:tab/>
      </w:r>
      <w:r w:rsidRPr="00E967B8">
        <w:rPr>
          <w:rFonts w:ascii="Arial" w:hAnsi="Arial" w:cs="Arial"/>
          <w:sz w:val="22"/>
          <w:szCs w:val="22"/>
        </w:rPr>
        <w:tab/>
        <w:t>_____________, ________ de __________________ de _____.</w:t>
      </w:r>
    </w:p>
    <w:p w:rsidR="00180E6C" w:rsidRPr="00E967B8" w:rsidRDefault="00180E6C" w:rsidP="00180E6C">
      <w:pPr>
        <w:spacing w:line="360" w:lineRule="auto"/>
        <w:ind w:right="-1"/>
        <w:jc w:val="both"/>
        <w:rPr>
          <w:rFonts w:ascii="Arial" w:hAnsi="Arial" w:cs="Arial"/>
          <w:sz w:val="22"/>
          <w:szCs w:val="22"/>
        </w:rPr>
      </w:pPr>
    </w:p>
    <w:p w:rsidR="00180E6C" w:rsidRPr="00E967B8" w:rsidRDefault="00180E6C" w:rsidP="00180E6C">
      <w:pPr>
        <w:spacing w:line="360" w:lineRule="auto"/>
        <w:ind w:right="-1"/>
        <w:jc w:val="center"/>
        <w:rPr>
          <w:rFonts w:ascii="Arial" w:hAnsi="Arial" w:cs="Arial"/>
          <w:b/>
          <w:sz w:val="22"/>
          <w:szCs w:val="22"/>
        </w:rPr>
      </w:pPr>
    </w:p>
    <w:p w:rsidR="00180E6C" w:rsidRPr="00E967B8" w:rsidRDefault="00180E6C" w:rsidP="00180E6C">
      <w:pPr>
        <w:ind w:right="-1"/>
        <w:jc w:val="center"/>
        <w:rPr>
          <w:rFonts w:ascii="Arial" w:hAnsi="Arial" w:cs="Arial"/>
          <w:sz w:val="22"/>
          <w:szCs w:val="22"/>
        </w:rPr>
      </w:pPr>
      <w:r w:rsidRPr="00E967B8">
        <w:rPr>
          <w:rFonts w:ascii="Arial" w:hAnsi="Arial" w:cs="Arial"/>
          <w:sz w:val="22"/>
          <w:szCs w:val="22"/>
        </w:rPr>
        <w:t>_________________________________________</w:t>
      </w:r>
      <w:r w:rsidRPr="00E967B8">
        <w:rPr>
          <w:rFonts w:ascii="Arial" w:hAnsi="Arial" w:cs="Arial"/>
          <w:sz w:val="22"/>
          <w:szCs w:val="22"/>
        </w:rPr>
        <w:tab/>
      </w:r>
    </w:p>
    <w:p w:rsidR="00180E6C" w:rsidRPr="00E967B8" w:rsidRDefault="00180E6C" w:rsidP="00180E6C">
      <w:pPr>
        <w:ind w:right="-1"/>
        <w:jc w:val="center"/>
        <w:rPr>
          <w:rFonts w:ascii="Arial" w:hAnsi="Arial" w:cs="Arial"/>
          <w:sz w:val="22"/>
          <w:szCs w:val="22"/>
        </w:rPr>
      </w:pPr>
      <w:r w:rsidRPr="00E967B8">
        <w:rPr>
          <w:rFonts w:ascii="Arial" w:hAnsi="Arial" w:cs="Arial"/>
          <w:sz w:val="22"/>
          <w:szCs w:val="22"/>
        </w:rPr>
        <w:t>NOME E ASSINATURA DO DECLARANTE</w:t>
      </w:r>
    </w:p>
    <w:p w:rsidR="00180E6C" w:rsidRPr="00E967B8" w:rsidRDefault="00180E6C" w:rsidP="00180E6C">
      <w:pPr>
        <w:widowControl w:val="0"/>
        <w:ind w:right="-1"/>
        <w:jc w:val="center"/>
        <w:rPr>
          <w:rFonts w:ascii="Arial" w:hAnsi="Arial" w:cs="Arial"/>
          <w:b/>
          <w:sz w:val="22"/>
          <w:szCs w:val="22"/>
        </w:rPr>
      </w:pPr>
    </w:p>
    <w:p w:rsidR="00180E6C" w:rsidRPr="00E967B8" w:rsidRDefault="00180E6C" w:rsidP="00180E6C">
      <w:pPr>
        <w:ind w:right="-1"/>
        <w:jc w:val="center"/>
        <w:rPr>
          <w:rFonts w:ascii="Arial" w:hAnsi="Arial" w:cs="Arial"/>
          <w:sz w:val="22"/>
          <w:szCs w:val="22"/>
        </w:rPr>
      </w:pPr>
    </w:p>
    <w:p w:rsidR="00180E6C" w:rsidRPr="00E967B8" w:rsidRDefault="00180E6C" w:rsidP="00180E6C">
      <w:pPr>
        <w:ind w:right="-1"/>
        <w:rPr>
          <w:rFonts w:ascii="Arial" w:hAnsi="Arial" w:cs="Arial"/>
          <w:sz w:val="22"/>
          <w:szCs w:val="22"/>
        </w:rPr>
      </w:pPr>
    </w:p>
    <w:p w:rsidR="00180E6C" w:rsidRPr="00437EB1" w:rsidRDefault="00180E6C" w:rsidP="005403F8">
      <w:pPr>
        <w:autoSpaceDE w:val="0"/>
        <w:autoSpaceDN w:val="0"/>
        <w:adjustRightInd w:val="0"/>
        <w:ind w:left="720" w:right="425" w:hanging="720"/>
        <w:jc w:val="center"/>
        <w:rPr>
          <w:rFonts w:ascii="Century Gothic" w:hAnsi="Century Gothic" w:cs="Arial"/>
          <w:b/>
          <w:bCs/>
          <w:sz w:val="22"/>
          <w:szCs w:val="22"/>
          <w:u w:val="single"/>
        </w:rPr>
      </w:pPr>
    </w:p>
    <w:sectPr w:rsidR="00180E6C" w:rsidRPr="00437EB1" w:rsidSect="005403F8">
      <w:headerReference w:type="default" r:id="rId13"/>
      <w:footerReference w:type="default" r:id="rId14"/>
      <w:pgSz w:w="11906" w:h="16838"/>
      <w:pgMar w:top="0" w:right="991" w:bottom="567" w:left="184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636" w:rsidRDefault="00DE1636">
      <w:r>
        <w:separator/>
      </w:r>
    </w:p>
  </w:endnote>
  <w:endnote w:type="continuationSeparator" w:id="0">
    <w:p w:rsidR="00DE1636" w:rsidRDefault="00DE1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024682"/>
      <w:docPartObj>
        <w:docPartGallery w:val="Page Numbers (Bottom of Page)"/>
        <w:docPartUnique/>
      </w:docPartObj>
    </w:sdtPr>
    <w:sdtContent>
      <w:p w:rsidR="00E50FD6" w:rsidRDefault="00E50FD6">
        <w:pPr>
          <w:pStyle w:val="Rodap"/>
          <w:jc w:val="center"/>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7in;height:57.75pt">
              <v:imagedata r:id="rId1" o:title=""/>
            </v:shape>
            <o:OLEObject Type="Embed" ProgID="CorelDraw.Graphic.17" ShapeID="_x0000_i1052" DrawAspect="Content" ObjectID="_1619930958" r:id="rId2"/>
          </w:object>
        </w:r>
        <w:r>
          <w:fldChar w:fldCharType="begin"/>
        </w:r>
        <w:r>
          <w:instrText>PAGE   \* MERGEFORMAT</w:instrText>
        </w:r>
        <w:r>
          <w:fldChar w:fldCharType="separate"/>
        </w:r>
        <w:r>
          <w:rPr>
            <w:noProof/>
          </w:rPr>
          <w:t>11</w:t>
        </w:r>
        <w:r>
          <w:fldChar w:fldCharType="end"/>
        </w:r>
      </w:p>
    </w:sdtContent>
  </w:sdt>
  <w:p w:rsidR="00DE1636" w:rsidRDefault="00DE1636">
    <w:pPr>
      <w:pStyle w:val="Corpodetex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636" w:rsidRDefault="00DE1636">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in;height:57.75pt">
          <v:imagedata r:id="rId1" o:title=""/>
        </v:shape>
        <o:OLEObject Type="Embed" ProgID="CorelDraw.Graphic.17" ShapeID="_x0000_i1028" DrawAspect="Content" ObjectID="_1619930960" r:id="rId2"/>
      </w:object>
    </w:r>
  </w:p>
  <w:p w:rsidR="00DE1636" w:rsidRDefault="00DE163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636" w:rsidRDefault="00DE1636">
      <w:r>
        <w:separator/>
      </w:r>
    </w:p>
  </w:footnote>
  <w:footnote w:type="continuationSeparator" w:id="0">
    <w:p w:rsidR="00DE1636" w:rsidRDefault="00DE1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647" w:rsidRDefault="00BA7647" w:rsidP="00BA7647">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513.75pt;height:90pt">
          <v:imagedata r:id="rId1" o:title=""/>
        </v:shape>
        <o:OLEObject Type="Embed" ProgID="CorelDraw.Graphic.17" ShapeID="_x0000_i1043" DrawAspect="Content" ObjectID="_1619930957" r:id="rId2"/>
      </w:object>
    </w:r>
  </w:p>
  <w:p w:rsidR="00BA7647" w:rsidRDefault="00BA764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636" w:rsidRDefault="00DE1636" w:rsidP="005403F8">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13.75pt;height:90pt">
          <v:imagedata r:id="rId1" o:title=""/>
        </v:shape>
        <o:OLEObject Type="Embed" ProgID="CorelDraw.Graphic.17" ShapeID="_x0000_i1027" DrawAspect="Content" ObjectID="_1619930959"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D13BD1"/>
    <w:multiLevelType w:val="hybridMultilevel"/>
    <w:tmpl w:val="329CDB4E"/>
    <w:lvl w:ilvl="0" w:tplc="EACE9304">
      <w:start w:val="2"/>
      <w:numFmt w:val="lowerLetter"/>
      <w:lvlText w:val="%1)"/>
      <w:lvlJc w:val="left"/>
      <w:pPr>
        <w:ind w:left="115" w:hanging="286"/>
      </w:pPr>
      <w:rPr>
        <w:rFonts w:ascii="Arial" w:eastAsia="Arial" w:hAnsi="Arial" w:cs="Arial" w:hint="default"/>
        <w:spacing w:val="-1"/>
        <w:w w:val="100"/>
        <w:sz w:val="22"/>
        <w:szCs w:val="22"/>
      </w:rPr>
    </w:lvl>
    <w:lvl w:ilvl="1" w:tplc="A558D2D2">
      <w:numFmt w:val="bullet"/>
      <w:lvlText w:val="•"/>
      <w:lvlJc w:val="left"/>
      <w:pPr>
        <w:ind w:left="1160" w:hanging="286"/>
      </w:pPr>
      <w:rPr>
        <w:rFonts w:hint="default"/>
      </w:rPr>
    </w:lvl>
    <w:lvl w:ilvl="2" w:tplc="7DD49B5E">
      <w:numFmt w:val="bullet"/>
      <w:lvlText w:val="•"/>
      <w:lvlJc w:val="left"/>
      <w:pPr>
        <w:ind w:left="2200" w:hanging="286"/>
      </w:pPr>
      <w:rPr>
        <w:rFonts w:hint="default"/>
      </w:rPr>
    </w:lvl>
    <w:lvl w:ilvl="3" w:tplc="04580AC6">
      <w:numFmt w:val="bullet"/>
      <w:lvlText w:val="•"/>
      <w:lvlJc w:val="left"/>
      <w:pPr>
        <w:ind w:left="3240" w:hanging="286"/>
      </w:pPr>
      <w:rPr>
        <w:rFonts w:hint="default"/>
      </w:rPr>
    </w:lvl>
    <w:lvl w:ilvl="4" w:tplc="91B41BD2">
      <w:numFmt w:val="bullet"/>
      <w:lvlText w:val="•"/>
      <w:lvlJc w:val="left"/>
      <w:pPr>
        <w:ind w:left="4280" w:hanging="286"/>
      </w:pPr>
      <w:rPr>
        <w:rFonts w:hint="default"/>
      </w:rPr>
    </w:lvl>
    <w:lvl w:ilvl="5" w:tplc="935A4728">
      <w:numFmt w:val="bullet"/>
      <w:lvlText w:val="•"/>
      <w:lvlJc w:val="left"/>
      <w:pPr>
        <w:ind w:left="5320" w:hanging="286"/>
      </w:pPr>
      <w:rPr>
        <w:rFonts w:hint="default"/>
      </w:rPr>
    </w:lvl>
    <w:lvl w:ilvl="6" w:tplc="34EC8DB8">
      <w:numFmt w:val="bullet"/>
      <w:lvlText w:val="•"/>
      <w:lvlJc w:val="left"/>
      <w:pPr>
        <w:ind w:left="6360" w:hanging="286"/>
      </w:pPr>
      <w:rPr>
        <w:rFonts w:hint="default"/>
      </w:rPr>
    </w:lvl>
    <w:lvl w:ilvl="7" w:tplc="3A10DAFC">
      <w:numFmt w:val="bullet"/>
      <w:lvlText w:val="•"/>
      <w:lvlJc w:val="left"/>
      <w:pPr>
        <w:ind w:left="7400" w:hanging="286"/>
      </w:pPr>
      <w:rPr>
        <w:rFonts w:hint="default"/>
      </w:rPr>
    </w:lvl>
    <w:lvl w:ilvl="8" w:tplc="83D620FA">
      <w:numFmt w:val="bullet"/>
      <w:lvlText w:val="•"/>
      <w:lvlJc w:val="left"/>
      <w:pPr>
        <w:ind w:left="8440" w:hanging="286"/>
      </w:pPr>
      <w:rPr>
        <w:rFonts w:hint="default"/>
      </w:rPr>
    </w:lvl>
  </w:abstractNum>
  <w:abstractNum w:abstractNumId="1" w15:restartNumberingAfterBreak="0">
    <w:nsid w:val="1E585D0F"/>
    <w:multiLevelType w:val="hybridMultilevel"/>
    <w:tmpl w:val="99C6E0DC"/>
    <w:lvl w:ilvl="0" w:tplc="FC3E5D3C">
      <w:start w:val="1"/>
      <w:numFmt w:val="lowerLetter"/>
      <w:lvlText w:val="%1)"/>
      <w:lvlJc w:val="left"/>
      <w:pPr>
        <w:ind w:left="116" w:hanging="281"/>
      </w:pPr>
      <w:rPr>
        <w:rFonts w:ascii="Arial" w:eastAsia="Arial" w:hAnsi="Arial" w:cs="Arial" w:hint="default"/>
        <w:b/>
        <w:bCs/>
        <w:spacing w:val="-1"/>
        <w:w w:val="100"/>
        <w:sz w:val="22"/>
        <w:szCs w:val="22"/>
      </w:rPr>
    </w:lvl>
    <w:lvl w:ilvl="1" w:tplc="63201E9C">
      <w:numFmt w:val="bullet"/>
      <w:lvlText w:val="•"/>
      <w:lvlJc w:val="left"/>
      <w:pPr>
        <w:ind w:left="1160" w:hanging="281"/>
      </w:pPr>
      <w:rPr>
        <w:rFonts w:hint="default"/>
      </w:rPr>
    </w:lvl>
    <w:lvl w:ilvl="2" w:tplc="ABB6014C">
      <w:numFmt w:val="bullet"/>
      <w:lvlText w:val="•"/>
      <w:lvlJc w:val="left"/>
      <w:pPr>
        <w:ind w:left="2200" w:hanging="281"/>
      </w:pPr>
      <w:rPr>
        <w:rFonts w:hint="default"/>
      </w:rPr>
    </w:lvl>
    <w:lvl w:ilvl="3" w:tplc="3310380A">
      <w:numFmt w:val="bullet"/>
      <w:lvlText w:val="•"/>
      <w:lvlJc w:val="left"/>
      <w:pPr>
        <w:ind w:left="3240" w:hanging="281"/>
      </w:pPr>
      <w:rPr>
        <w:rFonts w:hint="default"/>
      </w:rPr>
    </w:lvl>
    <w:lvl w:ilvl="4" w:tplc="4CEEB79E">
      <w:numFmt w:val="bullet"/>
      <w:lvlText w:val="•"/>
      <w:lvlJc w:val="left"/>
      <w:pPr>
        <w:ind w:left="4280" w:hanging="281"/>
      </w:pPr>
      <w:rPr>
        <w:rFonts w:hint="default"/>
      </w:rPr>
    </w:lvl>
    <w:lvl w:ilvl="5" w:tplc="99A00BEE">
      <w:numFmt w:val="bullet"/>
      <w:lvlText w:val="•"/>
      <w:lvlJc w:val="left"/>
      <w:pPr>
        <w:ind w:left="5320" w:hanging="281"/>
      </w:pPr>
      <w:rPr>
        <w:rFonts w:hint="default"/>
      </w:rPr>
    </w:lvl>
    <w:lvl w:ilvl="6" w:tplc="2C761A88">
      <w:numFmt w:val="bullet"/>
      <w:lvlText w:val="•"/>
      <w:lvlJc w:val="left"/>
      <w:pPr>
        <w:ind w:left="6360" w:hanging="281"/>
      </w:pPr>
      <w:rPr>
        <w:rFonts w:hint="default"/>
      </w:rPr>
    </w:lvl>
    <w:lvl w:ilvl="7" w:tplc="373C47E2">
      <w:numFmt w:val="bullet"/>
      <w:lvlText w:val="•"/>
      <w:lvlJc w:val="left"/>
      <w:pPr>
        <w:ind w:left="7400" w:hanging="281"/>
      </w:pPr>
      <w:rPr>
        <w:rFonts w:hint="default"/>
      </w:rPr>
    </w:lvl>
    <w:lvl w:ilvl="8" w:tplc="1C9832D2">
      <w:numFmt w:val="bullet"/>
      <w:lvlText w:val="•"/>
      <w:lvlJc w:val="left"/>
      <w:pPr>
        <w:ind w:left="8440" w:hanging="281"/>
      </w:pPr>
      <w:rPr>
        <w:rFonts w:hint="default"/>
      </w:rPr>
    </w:lvl>
  </w:abstractNum>
  <w:abstractNum w:abstractNumId="2" w15:restartNumberingAfterBreak="0">
    <w:nsid w:val="1E8932A0"/>
    <w:multiLevelType w:val="multilevel"/>
    <w:tmpl w:val="99E455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EBB7177"/>
    <w:multiLevelType w:val="hybridMultilevel"/>
    <w:tmpl w:val="500C58DA"/>
    <w:lvl w:ilvl="0" w:tplc="04885246">
      <w:start w:val="1"/>
      <w:numFmt w:val="lowerLetter"/>
      <w:lvlText w:val="%1)"/>
      <w:lvlJc w:val="left"/>
      <w:pPr>
        <w:ind w:left="116" w:hanging="260"/>
      </w:pPr>
      <w:rPr>
        <w:rFonts w:ascii="Arial" w:eastAsia="Arial" w:hAnsi="Arial" w:cs="Arial" w:hint="default"/>
        <w:spacing w:val="-1"/>
        <w:w w:val="100"/>
        <w:sz w:val="22"/>
        <w:szCs w:val="22"/>
      </w:rPr>
    </w:lvl>
    <w:lvl w:ilvl="1" w:tplc="A2F4EA08">
      <w:numFmt w:val="bullet"/>
      <w:lvlText w:val="•"/>
      <w:lvlJc w:val="left"/>
      <w:pPr>
        <w:ind w:left="1160" w:hanging="260"/>
      </w:pPr>
      <w:rPr>
        <w:rFonts w:hint="default"/>
      </w:rPr>
    </w:lvl>
    <w:lvl w:ilvl="2" w:tplc="D7487A64">
      <w:numFmt w:val="bullet"/>
      <w:lvlText w:val="•"/>
      <w:lvlJc w:val="left"/>
      <w:pPr>
        <w:ind w:left="2200" w:hanging="260"/>
      </w:pPr>
      <w:rPr>
        <w:rFonts w:hint="default"/>
      </w:rPr>
    </w:lvl>
    <w:lvl w:ilvl="3" w:tplc="B6987E42">
      <w:numFmt w:val="bullet"/>
      <w:lvlText w:val="•"/>
      <w:lvlJc w:val="left"/>
      <w:pPr>
        <w:ind w:left="3240" w:hanging="260"/>
      </w:pPr>
      <w:rPr>
        <w:rFonts w:hint="default"/>
      </w:rPr>
    </w:lvl>
    <w:lvl w:ilvl="4" w:tplc="0812D70A">
      <w:numFmt w:val="bullet"/>
      <w:lvlText w:val="•"/>
      <w:lvlJc w:val="left"/>
      <w:pPr>
        <w:ind w:left="4280" w:hanging="260"/>
      </w:pPr>
      <w:rPr>
        <w:rFonts w:hint="default"/>
      </w:rPr>
    </w:lvl>
    <w:lvl w:ilvl="5" w:tplc="4B648F3A">
      <w:numFmt w:val="bullet"/>
      <w:lvlText w:val="•"/>
      <w:lvlJc w:val="left"/>
      <w:pPr>
        <w:ind w:left="5320" w:hanging="260"/>
      </w:pPr>
      <w:rPr>
        <w:rFonts w:hint="default"/>
      </w:rPr>
    </w:lvl>
    <w:lvl w:ilvl="6" w:tplc="2BFA7824">
      <w:numFmt w:val="bullet"/>
      <w:lvlText w:val="•"/>
      <w:lvlJc w:val="left"/>
      <w:pPr>
        <w:ind w:left="6360" w:hanging="260"/>
      </w:pPr>
      <w:rPr>
        <w:rFonts w:hint="default"/>
      </w:rPr>
    </w:lvl>
    <w:lvl w:ilvl="7" w:tplc="8744C540">
      <w:numFmt w:val="bullet"/>
      <w:lvlText w:val="•"/>
      <w:lvlJc w:val="left"/>
      <w:pPr>
        <w:ind w:left="7400" w:hanging="260"/>
      </w:pPr>
      <w:rPr>
        <w:rFonts w:hint="default"/>
      </w:rPr>
    </w:lvl>
    <w:lvl w:ilvl="8" w:tplc="A900DA96">
      <w:numFmt w:val="bullet"/>
      <w:lvlText w:val="•"/>
      <w:lvlJc w:val="left"/>
      <w:pPr>
        <w:ind w:left="8440" w:hanging="260"/>
      </w:pPr>
      <w:rPr>
        <w:rFonts w:hint="default"/>
      </w:rPr>
    </w:lvl>
  </w:abstractNum>
  <w:abstractNum w:abstractNumId="4" w15:restartNumberingAfterBreak="0">
    <w:nsid w:val="39680985"/>
    <w:multiLevelType w:val="hybridMultilevel"/>
    <w:tmpl w:val="EB2A4294"/>
    <w:lvl w:ilvl="0" w:tplc="7B828EF6">
      <w:start w:val="1"/>
      <w:numFmt w:val="decimal"/>
      <w:lvlText w:val="%1"/>
      <w:lvlJc w:val="left"/>
      <w:pPr>
        <w:ind w:left="300" w:hanging="185"/>
      </w:pPr>
      <w:rPr>
        <w:rFonts w:ascii="Arial" w:eastAsia="Arial" w:hAnsi="Arial" w:cs="Arial" w:hint="default"/>
        <w:b/>
        <w:bCs/>
        <w:w w:val="100"/>
        <w:sz w:val="22"/>
        <w:szCs w:val="22"/>
      </w:rPr>
    </w:lvl>
    <w:lvl w:ilvl="1" w:tplc="00BCA06E">
      <w:numFmt w:val="bullet"/>
      <w:lvlText w:val=""/>
      <w:lvlJc w:val="left"/>
      <w:pPr>
        <w:ind w:left="116" w:hanging="142"/>
      </w:pPr>
      <w:rPr>
        <w:rFonts w:ascii="Symbol" w:eastAsia="Symbol" w:hAnsi="Symbol" w:cs="Symbol" w:hint="default"/>
        <w:w w:val="100"/>
        <w:sz w:val="22"/>
        <w:szCs w:val="22"/>
      </w:rPr>
    </w:lvl>
    <w:lvl w:ilvl="2" w:tplc="4CC80A00">
      <w:numFmt w:val="bullet"/>
      <w:lvlText w:val="•"/>
      <w:lvlJc w:val="left"/>
      <w:pPr>
        <w:ind w:left="1435" w:hanging="142"/>
      </w:pPr>
      <w:rPr>
        <w:rFonts w:hint="default"/>
      </w:rPr>
    </w:lvl>
    <w:lvl w:ilvl="3" w:tplc="16644F76">
      <w:numFmt w:val="bullet"/>
      <w:lvlText w:val="•"/>
      <w:lvlJc w:val="left"/>
      <w:pPr>
        <w:ind w:left="2571" w:hanging="142"/>
      </w:pPr>
      <w:rPr>
        <w:rFonts w:hint="default"/>
      </w:rPr>
    </w:lvl>
    <w:lvl w:ilvl="4" w:tplc="D5A6E666">
      <w:numFmt w:val="bullet"/>
      <w:lvlText w:val="•"/>
      <w:lvlJc w:val="left"/>
      <w:pPr>
        <w:ind w:left="3706" w:hanging="142"/>
      </w:pPr>
      <w:rPr>
        <w:rFonts w:hint="default"/>
      </w:rPr>
    </w:lvl>
    <w:lvl w:ilvl="5" w:tplc="7740392A">
      <w:numFmt w:val="bullet"/>
      <w:lvlText w:val="•"/>
      <w:lvlJc w:val="left"/>
      <w:pPr>
        <w:ind w:left="4842" w:hanging="142"/>
      </w:pPr>
      <w:rPr>
        <w:rFonts w:hint="default"/>
      </w:rPr>
    </w:lvl>
    <w:lvl w:ilvl="6" w:tplc="82F8DCFC">
      <w:numFmt w:val="bullet"/>
      <w:lvlText w:val="•"/>
      <w:lvlJc w:val="left"/>
      <w:pPr>
        <w:ind w:left="5977" w:hanging="142"/>
      </w:pPr>
      <w:rPr>
        <w:rFonts w:hint="default"/>
      </w:rPr>
    </w:lvl>
    <w:lvl w:ilvl="7" w:tplc="6254B52E">
      <w:numFmt w:val="bullet"/>
      <w:lvlText w:val="•"/>
      <w:lvlJc w:val="left"/>
      <w:pPr>
        <w:ind w:left="7113" w:hanging="142"/>
      </w:pPr>
      <w:rPr>
        <w:rFonts w:hint="default"/>
      </w:rPr>
    </w:lvl>
    <w:lvl w:ilvl="8" w:tplc="2D3A73C2">
      <w:numFmt w:val="bullet"/>
      <w:lvlText w:val="•"/>
      <w:lvlJc w:val="left"/>
      <w:pPr>
        <w:ind w:left="8248" w:hanging="142"/>
      </w:pPr>
      <w:rPr>
        <w:rFonts w:hint="default"/>
      </w:rPr>
    </w:lvl>
  </w:abstractNum>
  <w:abstractNum w:abstractNumId="5"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3C842B9"/>
    <w:multiLevelType w:val="hybridMultilevel"/>
    <w:tmpl w:val="DB722046"/>
    <w:lvl w:ilvl="0" w:tplc="95E28E34">
      <w:start w:val="1"/>
      <w:numFmt w:val="decimalZero"/>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7" w15:restartNumberingAfterBreak="0">
    <w:nsid w:val="721907E4"/>
    <w:multiLevelType w:val="hybridMultilevel"/>
    <w:tmpl w:val="D24C6C5A"/>
    <w:lvl w:ilvl="0" w:tplc="0FCC5518">
      <w:start w:val="4"/>
      <w:numFmt w:val="upperRoman"/>
      <w:lvlText w:val="%1"/>
      <w:lvlJc w:val="left"/>
      <w:pPr>
        <w:ind w:left="115" w:hanging="272"/>
      </w:pPr>
      <w:rPr>
        <w:rFonts w:ascii="Arial" w:eastAsia="Arial" w:hAnsi="Arial" w:cs="Arial" w:hint="default"/>
        <w:spacing w:val="0"/>
        <w:w w:val="100"/>
        <w:sz w:val="22"/>
        <w:szCs w:val="22"/>
      </w:rPr>
    </w:lvl>
    <w:lvl w:ilvl="1" w:tplc="E3B4FABC">
      <w:start w:val="1"/>
      <w:numFmt w:val="lowerLetter"/>
      <w:lvlText w:val="%2)"/>
      <w:lvlJc w:val="left"/>
      <w:pPr>
        <w:ind w:left="115" w:hanging="709"/>
      </w:pPr>
      <w:rPr>
        <w:rFonts w:ascii="Arial" w:eastAsia="Arial" w:hAnsi="Arial" w:cs="Arial" w:hint="default"/>
        <w:spacing w:val="-1"/>
        <w:w w:val="100"/>
        <w:sz w:val="22"/>
        <w:szCs w:val="22"/>
      </w:rPr>
    </w:lvl>
    <w:lvl w:ilvl="2" w:tplc="9E7A533E">
      <w:numFmt w:val="bullet"/>
      <w:lvlText w:val="•"/>
      <w:lvlJc w:val="left"/>
      <w:pPr>
        <w:ind w:left="2200" w:hanging="709"/>
      </w:pPr>
      <w:rPr>
        <w:rFonts w:hint="default"/>
      </w:rPr>
    </w:lvl>
    <w:lvl w:ilvl="3" w:tplc="F89C257C">
      <w:numFmt w:val="bullet"/>
      <w:lvlText w:val="•"/>
      <w:lvlJc w:val="left"/>
      <w:pPr>
        <w:ind w:left="3240" w:hanging="709"/>
      </w:pPr>
      <w:rPr>
        <w:rFonts w:hint="default"/>
      </w:rPr>
    </w:lvl>
    <w:lvl w:ilvl="4" w:tplc="812E5C6A">
      <w:numFmt w:val="bullet"/>
      <w:lvlText w:val="•"/>
      <w:lvlJc w:val="left"/>
      <w:pPr>
        <w:ind w:left="4280" w:hanging="709"/>
      </w:pPr>
      <w:rPr>
        <w:rFonts w:hint="default"/>
      </w:rPr>
    </w:lvl>
    <w:lvl w:ilvl="5" w:tplc="BAB2F1C2">
      <w:numFmt w:val="bullet"/>
      <w:lvlText w:val="•"/>
      <w:lvlJc w:val="left"/>
      <w:pPr>
        <w:ind w:left="5320" w:hanging="709"/>
      </w:pPr>
      <w:rPr>
        <w:rFonts w:hint="default"/>
      </w:rPr>
    </w:lvl>
    <w:lvl w:ilvl="6" w:tplc="5AB67E4C">
      <w:numFmt w:val="bullet"/>
      <w:lvlText w:val="•"/>
      <w:lvlJc w:val="left"/>
      <w:pPr>
        <w:ind w:left="6360" w:hanging="709"/>
      </w:pPr>
      <w:rPr>
        <w:rFonts w:hint="default"/>
      </w:rPr>
    </w:lvl>
    <w:lvl w:ilvl="7" w:tplc="A2E0E682">
      <w:numFmt w:val="bullet"/>
      <w:lvlText w:val="•"/>
      <w:lvlJc w:val="left"/>
      <w:pPr>
        <w:ind w:left="7400" w:hanging="709"/>
      </w:pPr>
      <w:rPr>
        <w:rFonts w:hint="default"/>
      </w:rPr>
    </w:lvl>
    <w:lvl w:ilvl="8" w:tplc="B67AEC0A">
      <w:numFmt w:val="bullet"/>
      <w:lvlText w:val="•"/>
      <w:lvlJc w:val="left"/>
      <w:pPr>
        <w:ind w:left="8440" w:hanging="709"/>
      </w:pPr>
      <w:rPr>
        <w:rFonts w:hint="default"/>
      </w:rPr>
    </w:lvl>
  </w:abstractNum>
  <w:abstractNum w:abstractNumId="8" w15:restartNumberingAfterBreak="0">
    <w:nsid w:val="76DA6560"/>
    <w:multiLevelType w:val="hybridMultilevel"/>
    <w:tmpl w:val="DDC2F876"/>
    <w:lvl w:ilvl="0" w:tplc="60EE28B2">
      <w:start w:val="1"/>
      <w:numFmt w:val="decimal"/>
      <w:lvlText w:val="%1."/>
      <w:lvlJc w:val="left"/>
      <w:pPr>
        <w:ind w:left="116" w:hanging="245"/>
        <w:jc w:val="right"/>
      </w:pPr>
      <w:rPr>
        <w:rFonts w:ascii="Arial" w:eastAsia="Arial" w:hAnsi="Arial" w:cs="Arial" w:hint="default"/>
        <w:b/>
        <w:bCs/>
        <w:spacing w:val="-1"/>
        <w:w w:val="100"/>
        <w:sz w:val="22"/>
        <w:szCs w:val="22"/>
      </w:rPr>
    </w:lvl>
    <w:lvl w:ilvl="1" w:tplc="9D703C10">
      <w:numFmt w:val="bullet"/>
      <w:lvlText w:val="•"/>
      <w:lvlJc w:val="left"/>
      <w:pPr>
        <w:ind w:left="1160" w:hanging="245"/>
      </w:pPr>
      <w:rPr>
        <w:rFonts w:hint="default"/>
      </w:rPr>
    </w:lvl>
    <w:lvl w:ilvl="2" w:tplc="7B9228CC">
      <w:numFmt w:val="bullet"/>
      <w:lvlText w:val="•"/>
      <w:lvlJc w:val="left"/>
      <w:pPr>
        <w:ind w:left="2200" w:hanging="245"/>
      </w:pPr>
      <w:rPr>
        <w:rFonts w:hint="default"/>
      </w:rPr>
    </w:lvl>
    <w:lvl w:ilvl="3" w:tplc="5CD01758">
      <w:numFmt w:val="bullet"/>
      <w:lvlText w:val="•"/>
      <w:lvlJc w:val="left"/>
      <w:pPr>
        <w:ind w:left="3240" w:hanging="245"/>
      </w:pPr>
      <w:rPr>
        <w:rFonts w:hint="default"/>
      </w:rPr>
    </w:lvl>
    <w:lvl w:ilvl="4" w:tplc="119E1F02">
      <w:numFmt w:val="bullet"/>
      <w:lvlText w:val="•"/>
      <w:lvlJc w:val="left"/>
      <w:pPr>
        <w:ind w:left="4280" w:hanging="245"/>
      </w:pPr>
      <w:rPr>
        <w:rFonts w:hint="default"/>
      </w:rPr>
    </w:lvl>
    <w:lvl w:ilvl="5" w:tplc="D1507AC6">
      <w:numFmt w:val="bullet"/>
      <w:lvlText w:val="•"/>
      <w:lvlJc w:val="left"/>
      <w:pPr>
        <w:ind w:left="5320" w:hanging="245"/>
      </w:pPr>
      <w:rPr>
        <w:rFonts w:hint="default"/>
      </w:rPr>
    </w:lvl>
    <w:lvl w:ilvl="6" w:tplc="7FB47DFA">
      <w:numFmt w:val="bullet"/>
      <w:lvlText w:val="•"/>
      <w:lvlJc w:val="left"/>
      <w:pPr>
        <w:ind w:left="6360" w:hanging="245"/>
      </w:pPr>
      <w:rPr>
        <w:rFonts w:hint="default"/>
      </w:rPr>
    </w:lvl>
    <w:lvl w:ilvl="7" w:tplc="64184672">
      <w:numFmt w:val="bullet"/>
      <w:lvlText w:val="•"/>
      <w:lvlJc w:val="left"/>
      <w:pPr>
        <w:ind w:left="7400" w:hanging="245"/>
      </w:pPr>
      <w:rPr>
        <w:rFonts w:hint="default"/>
      </w:rPr>
    </w:lvl>
    <w:lvl w:ilvl="8" w:tplc="E9A28136">
      <w:numFmt w:val="bullet"/>
      <w:lvlText w:val="•"/>
      <w:lvlJc w:val="left"/>
      <w:pPr>
        <w:ind w:left="8440" w:hanging="245"/>
      </w:pPr>
      <w:rPr>
        <w:rFonts w:hint="default"/>
      </w:rPr>
    </w:lvl>
  </w:abstractNum>
  <w:num w:numId="1">
    <w:abstractNumId w:val="6"/>
  </w:num>
  <w:num w:numId="2">
    <w:abstractNumId w:val="5"/>
  </w:num>
  <w:num w:numId="3">
    <w:abstractNumId w:val="2"/>
  </w:num>
  <w:num w:numId="4">
    <w:abstractNumId w:val="7"/>
  </w:num>
  <w:num w:numId="5">
    <w:abstractNumId w:val="0"/>
  </w:num>
  <w:num w:numId="6">
    <w:abstractNumId w:val="4"/>
    <w:lvlOverride w:ilvl="0">
      <w:startOverride w:val="1"/>
    </w:lvlOverride>
    <w:lvlOverride w:ilvl="1"/>
    <w:lvlOverride w:ilvl="2"/>
    <w:lvlOverride w:ilvl="3"/>
    <w:lvlOverride w:ilvl="4"/>
    <w:lvlOverride w:ilvl="5"/>
    <w:lvlOverride w:ilvl="6"/>
    <w:lvlOverride w:ilvl="7"/>
    <w:lvlOverride w:ilvl="8"/>
  </w:num>
  <w:num w:numId="7">
    <w:abstractNumId w:val="8"/>
    <w:lvlOverride w:ilvl="0">
      <w:startOverride w:val="1"/>
    </w:lvlOverride>
    <w:lvlOverride w:ilvl="1"/>
    <w:lvlOverride w:ilvl="2"/>
    <w:lvlOverride w:ilvl="3"/>
    <w:lvlOverride w:ilvl="4"/>
    <w:lvlOverride w:ilvl="5"/>
    <w:lvlOverride w:ilvl="6"/>
    <w:lvlOverride w:ilvl="7"/>
    <w:lvlOverride w:ilvl="8"/>
  </w:num>
  <w:num w:numId="8">
    <w:abstractNumId w:val="1"/>
    <w:lvlOverride w:ilvl="0">
      <w:startOverride w:val="1"/>
    </w:lvlOverride>
    <w:lvlOverride w:ilvl="1"/>
    <w:lvlOverride w:ilvl="2"/>
    <w:lvlOverride w:ilvl="3"/>
    <w:lvlOverride w:ilvl="4"/>
    <w:lvlOverride w:ilvl="5"/>
    <w:lvlOverride w:ilvl="6"/>
    <w:lvlOverride w:ilvl="7"/>
    <w:lvlOverride w:ilvl="8"/>
  </w:num>
  <w:num w:numId="9">
    <w:abstractNumId w:val="3"/>
    <w:lvlOverride w:ilvl="0">
      <w:startOverride w:val="1"/>
    </w:lvlOverride>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0BC"/>
    <w:rsid w:val="00062FA2"/>
    <w:rsid w:val="00067FF7"/>
    <w:rsid w:val="00070441"/>
    <w:rsid w:val="000722F4"/>
    <w:rsid w:val="000B0657"/>
    <w:rsid w:val="00107938"/>
    <w:rsid w:val="0013650E"/>
    <w:rsid w:val="00154666"/>
    <w:rsid w:val="00180E6C"/>
    <w:rsid w:val="001E6F9A"/>
    <w:rsid w:val="00290186"/>
    <w:rsid w:val="002D04F9"/>
    <w:rsid w:val="002F0608"/>
    <w:rsid w:val="00306123"/>
    <w:rsid w:val="003472A2"/>
    <w:rsid w:val="00385F28"/>
    <w:rsid w:val="003921F4"/>
    <w:rsid w:val="003D37C2"/>
    <w:rsid w:val="00400C3A"/>
    <w:rsid w:val="00416D3E"/>
    <w:rsid w:val="00437EB1"/>
    <w:rsid w:val="004533D0"/>
    <w:rsid w:val="004E3C1F"/>
    <w:rsid w:val="004F58FC"/>
    <w:rsid w:val="00505787"/>
    <w:rsid w:val="00523411"/>
    <w:rsid w:val="00526B36"/>
    <w:rsid w:val="005403F8"/>
    <w:rsid w:val="00557AFD"/>
    <w:rsid w:val="00562408"/>
    <w:rsid w:val="005A0F44"/>
    <w:rsid w:val="005A7077"/>
    <w:rsid w:val="005C34D7"/>
    <w:rsid w:val="00645F36"/>
    <w:rsid w:val="00660C95"/>
    <w:rsid w:val="00661F76"/>
    <w:rsid w:val="00685882"/>
    <w:rsid w:val="006A2187"/>
    <w:rsid w:val="006B44DA"/>
    <w:rsid w:val="006C09D6"/>
    <w:rsid w:val="006E2713"/>
    <w:rsid w:val="007055AE"/>
    <w:rsid w:val="00734485"/>
    <w:rsid w:val="0073453F"/>
    <w:rsid w:val="007409B9"/>
    <w:rsid w:val="00793A4A"/>
    <w:rsid w:val="007A1AB9"/>
    <w:rsid w:val="007B0A8E"/>
    <w:rsid w:val="007C1F17"/>
    <w:rsid w:val="00831C01"/>
    <w:rsid w:val="0084708B"/>
    <w:rsid w:val="0085388B"/>
    <w:rsid w:val="008D18B4"/>
    <w:rsid w:val="008F5780"/>
    <w:rsid w:val="0094063F"/>
    <w:rsid w:val="00944E52"/>
    <w:rsid w:val="009762D0"/>
    <w:rsid w:val="009C03C0"/>
    <w:rsid w:val="009C687F"/>
    <w:rsid w:val="009F094B"/>
    <w:rsid w:val="00A016B9"/>
    <w:rsid w:val="00A84F54"/>
    <w:rsid w:val="00A94415"/>
    <w:rsid w:val="00AB0A9E"/>
    <w:rsid w:val="00B05214"/>
    <w:rsid w:val="00B9435C"/>
    <w:rsid w:val="00B950BC"/>
    <w:rsid w:val="00BA7647"/>
    <w:rsid w:val="00BB5CBA"/>
    <w:rsid w:val="00BE4E1F"/>
    <w:rsid w:val="00C80E6D"/>
    <w:rsid w:val="00CA6EA7"/>
    <w:rsid w:val="00CF1011"/>
    <w:rsid w:val="00D359FE"/>
    <w:rsid w:val="00D67692"/>
    <w:rsid w:val="00D75350"/>
    <w:rsid w:val="00DB1496"/>
    <w:rsid w:val="00DE1636"/>
    <w:rsid w:val="00E50FD6"/>
    <w:rsid w:val="00E80FED"/>
    <w:rsid w:val="00EA6FBD"/>
    <w:rsid w:val="00EB37B9"/>
    <w:rsid w:val="00EB5D61"/>
    <w:rsid w:val="00ED5DA2"/>
    <w:rsid w:val="00F347CB"/>
    <w:rsid w:val="00FB62BA"/>
    <w:rsid w:val="00FD41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6153"/>
    <o:shapelayout v:ext="edit">
      <o:idmap v:ext="edit" data="1"/>
    </o:shapelayout>
  </w:shapeDefaults>
  <w:decimalSymbol w:val=","/>
  <w:listSeparator w:val=";"/>
  <w14:docId w14:val="05B9CE47"/>
  <w15:chartTrackingRefBased/>
  <w15:docId w15:val="{A1138ED8-E7C1-41CE-BF86-1EB415EA6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3F8"/>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5403F8"/>
    <w:pPr>
      <w:spacing w:before="100" w:beforeAutospacing="1" w:after="100" w:afterAutospacing="1"/>
      <w:outlineLvl w:val="0"/>
    </w:pPr>
    <w:rPr>
      <w:b/>
      <w:bCs/>
      <w:kern w:val="36"/>
      <w:sz w:val="48"/>
      <w:szCs w:val="48"/>
    </w:rPr>
  </w:style>
  <w:style w:type="paragraph" w:styleId="Ttulo2">
    <w:name w:val="heading 2"/>
    <w:basedOn w:val="Normal"/>
    <w:next w:val="Normal"/>
    <w:link w:val="Ttulo2Char"/>
    <w:uiPriority w:val="9"/>
    <w:unhideWhenUsed/>
    <w:qFormat/>
    <w:rsid w:val="005403F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qFormat/>
    <w:rsid w:val="005403F8"/>
    <w:pPr>
      <w:keepNext/>
      <w:spacing w:before="240" w:after="60"/>
      <w:outlineLvl w:val="2"/>
    </w:pPr>
    <w:rPr>
      <w:rFonts w:ascii="Arial" w:hAnsi="Arial" w:cs="Arial"/>
      <w:b/>
      <w:bCs/>
      <w:sz w:val="26"/>
      <w:szCs w:val="26"/>
    </w:rPr>
  </w:style>
  <w:style w:type="paragraph" w:styleId="Ttulo4">
    <w:name w:val="heading 4"/>
    <w:basedOn w:val="Normal"/>
    <w:next w:val="Normal"/>
    <w:link w:val="Ttulo4Char"/>
    <w:uiPriority w:val="9"/>
    <w:unhideWhenUsed/>
    <w:qFormat/>
    <w:rsid w:val="005403F8"/>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qFormat/>
    <w:rsid w:val="005403F8"/>
    <w:pPr>
      <w:spacing w:before="240" w:after="60"/>
      <w:outlineLvl w:val="4"/>
    </w:pPr>
    <w:rPr>
      <w:b/>
      <w:bCs/>
      <w:i/>
      <w:iCs/>
      <w:sz w:val="26"/>
      <w:szCs w:val="26"/>
    </w:rPr>
  </w:style>
  <w:style w:type="paragraph" w:styleId="Ttulo6">
    <w:name w:val="heading 6"/>
    <w:basedOn w:val="Normal"/>
    <w:next w:val="Normal"/>
    <w:link w:val="Ttulo6Char"/>
    <w:uiPriority w:val="9"/>
    <w:qFormat/>
    <w:rsid w:val="005403F8"/>
    <w:pPr>
      <w:spacing w:before="240" w:after="60"/>
      <w:outlineLvl w:val="5"/>
    </w:pPr>
    <w:rPr>
      <w:b/>
      <w:bCs/>
      <w:sz w:val="22"/>
      <w:szCs w:val="22"/>
    </w:rPr>
  </w:style>
  <w:style w:type="paragraph" w:styleId="Ttulo7">
    <w:name w:val="heading 7"/>
    <w:basedOn w:val="Normal"/>
    <w:next w:val="Normal"/>
    <w:link w:val="Ttulo7Char"/>
    <w:uiPriority w:val="9"/>
    <w:qFormat/>
    <w:rsid w:val="005403F8"/>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uiPriority w:val="9"/>
    <w:qFormat/>
    <w:rsid w:val="005403F8"/>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uiPriority w:val="9"/>
    <w:qFormat/>
    <w:rsid w:val="005403F8"/>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403F8"/>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5403F8"/>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5403F8"/>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5403F8"/>
    <w:rPr>
      <w:rFonts w:asciiTheme="majorHAnsi" w:eastAsiaTheme="majorEastAsia" w:hAnsiTheme="majorHAnsi" w:cstheme="majorBidi"/>
      <w:b/>
      <w:bCs/>
      <w:i/>
      <w:iCs/>
      <w:color w:val="5B9BD5" w:themeColor="accent1"/>
      <w:sz w:val="24"/>
      <w:szCs w:val="24"/>
      <w:lang w:eastAsia="pt-BR"/>
    </w:rPr>
  </w:style>
  <w:style w:type="character" w:customStyle="1" w:styleId="Ttulo5Char">
    <w:name w:val="Título 5 Char"/>
    <w:basedOn w:val="Fontepargpadro"/>
    <w:link w:val="Ttulo5"/>
    <w:uiPriority w:val="9"/>
    <w:rsid w:val="005403F8"/>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uiPriority w:val="9"/>
    <w:rsid w:val="005403F8"/>
    <w:rPr>
      <w:rFonts w:ascii="Times New Roman" w:eastAsia="Times New Roman" w:hAnsi="Times New Roman" w:cs="Times New Roman"/>
      <w:b/>
      <w:bCs/>
      <w:lang w:eastAsia="pt-BR"/>
    </w:rPr>
  </w:style>
  <w:style w:type="character" w:customStyle="1" w:styleId="Ttulo7Char">
    <w:name w:val="Título 7 Char"/>
    <w:basedOn w:val="Fontepargpadro"/>
    <w:link w:val="Ttulo7"/>
    <w:uiPriority w:val="9"/>
    <w:rsid w:val="005403F8"/>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uiPriority w:val="9"/>
    <w:rsid w:val="005403F8"/>
    <w:rPr>
      <w:rFonts w:ascii="Arial" w:eastAsia="Times New Roman" w:hAnsi="Arial" w:cs="Times New Roman"/>
      <w:b/>
      <w:bCs/>
      <w:sz w:val="28"/>
      <w:szCs w:val="20"/>
      <w:lang w:eastAsia="ar-SA"/>
    </w:rPr>
  </w:style>
  <w:style w:type="character" w:customStyle="1" w:styleId="Ttulo9Char">
    <w:name w:val="Título 9 Char"/>
    <w:basedOn w:val="Fontepargpadro"/>
    <w:link w:val="Ttulo9"/>
    <w:uiPriority w:val="9"/>
    <w:rsid w:val="005403F8"/>
    <w:rPr>
      <w:rFonts w:ascii="Arial" w:eastAsia="Times New Roman" w:hAnsi="Arial" w:cs="Times New Roman"/>
      <w:b/>
      <w:sz w:val="28"/>
      <w:szCs w:val="20"/>
      <w:lang w:eastAsia="ar-SA"/>
    </w:rPr>
  </w:style>
  <w:style w:type="paragraph" w:styleId="Cabealho">
    <w:name w:val="header"/>
    <w:basedOn w:val="Normal"/>
    <w:link w:val="CabealhoChar"/>
    <w:uiPriority w:val="99"/>
    <w:unhideWhenUsed/>
    <w:rsid w:val="005403F8"/>
    <w:pPr>
      <w:tabs>
        <w:tab w:val="center" w:pos="4252"/>
        <w:tab w:val="right" w:pos="8504"/>
      </w:tabs>
    </w:pPr>
  </w:style>
  <w:style w:type="character" w:customStyle="1" w:styleId="CabealhoChar">
    <w:name w:val="Cabeçalho Char"/>
    <w:basedOn w:val="Fontepargpadro"/>
    <w:link w:val="Cabealho"/>
    <w:uiPriority w:val="99"/>
    <w:rsid w:val="005403F8"/>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5403F8"/>
    <w:pPr>
      <w:tabs>
        <w:tab w:val="center" w:pos="4252"/>
        <w:tab w:val="right" w:pos="8504"/>
      </w:tabs>
    </w:pPr>
  </w:style>
  <w:style w:type="character" w:customStyle="1" w:styleId="RodapChar">
    <w:name w:val="Rodapé Char"/>
    <w:basedOn w:val="Fontepargpadro"/>
    <w:link w:val="Rodap"/>
    <w:uiPriority w:val="99"/>
    <w:rsid w:val="005403F8"/>
    <w:rPr>
      <w:rFonts w:ascii="Times New Roman" w:eastAsia="Times New Roman" w:hAnsi="Times New Roman" w:cs="Times New Roman"/>
      <w:sz w:val="24"/>
      <w:szCs w:val="24"/>
      <w:lang w:eastAsia="pt-BR"/>
    </w:rPr>
  </w:style>
  <w:style w:type="paragraph" w:styleId="Textodebalo">
    <w:name w:val="Balloon Text"/>
    <w:basedOn w:val="Normal"/>
    <w:link w:val="TextodebaloChar"/>
    <w:unhideWhenUsed/>
    <w:rsid w:val="005403F8"/>
    <w:rPr>
      <w:rFonts w:ascii="Tahoma" w:hAnsi="Tahoma" w:cs="Tahoma"/>
      <w:sz w:val="16"/>
      <w:szCs w:val="16"/>
    </w:rPr>
  </w:style>
  <w:style w:type="character" w:customStyle="1" w:styleId="TextodebaloChar">
    <w:name w:val="Texto de balão Char"/>
    <w:basedOn w:val="Fontepargpadro"/>
    <w:link w:val="Textodebalo"/>
    <w:rsid w:val="005403F8"/>
    <w:rPr>
      <w:rFonts w:ascii="Tahoma" w:eastAsia="Times New Roman" w:hAnsi="Tahoma" w:cs="Tahoma"/>
      <w:sz w:val="16"/>
      <w:szCs w:val="16"/>
      <w:lang w:eastAsia="pt-BR"/>
    </w:rPr>
  </w:style>
  <w:style w:type="paragraph" w:styleId="PargrafodaLista">
    <w:name w:val="List Paragraph"/>
    <w:basedOn w:val="Normal"/>
    <w:uiPriority w:val="1"/>
    <w:qFormat/>
    <w:rsid w:val="005403F8"/>
    <w:pPr>
      <w:ind w:left="720"/>
      <w:contextualSpacing/>
    </w:pPr>
  </w:style>
  <w:style w:type="paragraph" w:styleId="Ttulo">
    <w:name w:val="Title"/>
    <w:basedOn w:val="Normal"/>
    <w:link w:val="TtuloChar"/>
    <w:uiPriority w:val="10"/>
    <w:qFormat/>
    <w:rsid w:val="005403F8"/>
    <w:pPr>
      <w:jc w:val="center"/>
    </w:pPr>
    <w:rPr>
      <w:b/>
      <w:sz w:val="32"/>
      <w:szCs w:val="20"/>
    </w:rPr>
  </w:style>
  <w:style w:type="character" w:customStyle="1" w:styleId="TtuloChar">
    <w:name w:val="Título Char"/>
    <w:basedOn w:val="Fontepargpadro"/>
    <w:link w:val="Ttulo"/>
    <w:uiPriority w:val="10"/>
    <w:rsid w:val="005403F8"/>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5403F8"/>
    <w:pPr>
      <w:jc w:val="both"/>
    </w:pPr>
    <w:rPr>
      <w:rFonts w:ascii="Arial Narrow" w:hAnsi="Arial Narrow"/>
      <w:sz w:val="28"/>
      <w:szCs w:val="20"/>
    </w:rPr>
  </w:style>
  <w:style w:type="character" w:customStyle="1" w:styleId="CorpodetextoChar">
    <w:name w:val="Corpo de texto Char"/>
    <w:basedOn w:val="Fontepargpadro"/>
    <w:link w:val="Corpodetexto"/>
    <w:rsid w:val="005403F8"/>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5403F8"/>
    <w:pPr>
      <w:ind w:left="567" w:firstLine="2268"/>
      <w:jc w:val="both"/>
    </w:pPr>
    <w:rPr>
      <w:sz w:val="26"/>
      <w:szCs w:val="20"/>
    </w:rPr>
  </w:style>
  <w:style w:type="character" w:customStyle="1" w:styleId="RecuodecorpodetextoChar">
    <w:name w:val="Recuo de corpo de texto Char"/>
    <w:basedOn w:val="Fontepargpadro"/>
    <w:link w:val="Recuodecorpodetexto"/>
    <w:rsid w:val="005403F8"/>
    <w:rPr>
      <w:rFonts w:ascii="Times New Roman" w:eastAsia="Times New Roman" w:hAnsi="Times New Roman" w:cs="Times New Roman"/>
      <w:sz w:val="26"/>
      <w:szCs w:val="20"/>
      <w:lang w:eastAsia="pt-BR"/>
    </w:rPr>
  </w:style>
  <w:style w:type="paragraph" w:styleId="Subttulo">
    <w:name w:val="Subtitle"/>
    <w:basedOn w:val="Normal"/>
    <w:link w:val="SubttuloChar"/>
    <w:uiPriority w:val="11"/>
    <w:qFormat/>
    <w:rsid w:val="005403F8"/>
    <w:pPr>
      <w:jc w:val="both"/>
    </w:pPr>
    <w:rPr>
      <w:rFonts w:ascii="Lucida Sans Unicode" w:hAnsi="Lucida Sans Unicode"/>
      <w:szCs w:val="20"/>
    </w:rPr>
  </w:style>
  <w:style w:type="character" w:customStyle="1" w:styleId="SubttuloChar">
    <w:name w:val="Subtítulo Char"/>
    <w:basedOn w:val="Fontepargpadro"/>
    <w:link w:val="Subttulo"/>
    <w:uiPriority w:val="11"/>
    <w:rsid w:val="005403F8"/>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rsid w:val="005403F8"/>
    <w:pPr>
      <w:jc w:val="center"/>
    </w:pPr>
    <w:rPr>
      <w:rFonts w:ascii="Arial Black" w:hAnsi="Arial Black"/>
      <w:b/>
      <w:bCs/>
      <w:sz w:val="28"/>
      <w:szCs w:val="20"/>
    </w:rPr>
  </w:style>
  <w:style w:type="character" w:customStyle="1" w:styleId="Corpodetexto2Char">
    <w:name w:val="Corpo de texto 2 Char"/>
    <w:basedOn w:val="Fontepargpadro"/>
    <w:link w:val="Corpodetexto2"/>
    <w:rsid w:val="005403F8"/>
    <w:rPr>
      <w:rFonts w:ascii="Arial Black" w:eastAsia="Times New Roman" w:hAnsi="Arial Black" w:cs="Times New Roman"/>
      <w:b/>
      <w:bCs/>
      <w:sz w:val="28"/>
      <w:szCs w:val="20"/>
      <w:lang w:eastAsia="pt-BR"/>
    </w:rPr>
  </w:style>
  <w:style w:type="paragraph" w:styleId="Corpodetexto3">
    <w:name w:val="Body Text 3"/>
    <w:basedOn w:val="Normal"/>
    <w:link w:val="Corpodetexto3Char"/>
    <w:rsid w:val="005403F8"/>
    <w:pPr>
      <w:spacing w:after="120"/>
    </w:pPr>
    <w:rPr>
      <w:sz w:val="16"/>
      <w:szCs w:val="16"/>
    </w:rPr>
  </w:style>
  <w:style w:type="character" w:customStyle="1" w:styleId="Corpodetexto3Char">
    <w:name w:val="Corpo de texto 3 Char"/>
    <w:basedOn w:val="Fontepargpadro"/>
    <w:link w:val="Corpodetexto3"/>
    <w:rsid w:val="005403F8"/>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5403F8"/>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5403F8"/>
    <w:rPr>
      <w:rFonts w:ascii="Times New Roman" w:eastAsia="Times New Roman" w:hAnsi="Times New Roman" w:cs="Times New Roman"/>
      <w:sz w:val="20"/>
      <w:szCs w:val="20"/>
      <w:lang w:eastAsia="pt-BR"/>
    </w:rPr>
  </w:style>
  <w:style w:type="paragraph" w:styleId="Textoembloco">
    <w:name w:val="Block Text"/>
    <w:basedOn w:val="Normal"/>
    <w:rsid w:val="005403F8"/>
    <w:pPr>
      <w:ind w:left="426" w:right="-142" w:hanging="426"/>
      <w:jc w:val="both"/>
    </w:pPr>
    <w:rPr>
      <w:sz w:val="22"/>
      <w:szCs w:val="20"/>
    </w:rPr>
  </w:style>
  <w:style w:type="paragraph" w:customStyle="1" w:styleId="Corpodetexto21">
    <w:name w:val="Corpo de texto 21"/>
    <w:basedOn w:val="Normal"/>
    <w:rsid w:val="005403F8"/>
    <w:pPr>
      <w:ind w:right="-142"/>
      <w:jc w:val="both"/>
    </w:pPr>
    <w:rPr>
      <w:rFonts w:ascii="Arial Narrow" w:hAnsi="Arial Narrow"/>
      <w:sz w:val="22"/>
      <w:szCs w:val="20"/>
    </w:rPr>
  </w:style>
  <w:style w:type="paragraph" w:customStyle="1" w:styleId="Corpodetexto31">
    <w:name w:val="Corpo de texto 31"/>
    <w:basedOn w:val="Normal"/>
    <w:rsid w:val="005403F8"/>
    <w:pPr>
      <w:jc w:val="both"/>
    </w:pPr>
    <w:rPr>
      <w:szCs w:val="20"/>
    </w:rPr>
  </w:style>
  <w:style w:type="paragraph" w:customStyle="1" w:styleId="Normal2">
    <w:name w:val="Normal2"/>
    <w:basedOn w:val="Normal"/>
    <w:rsid w:val="005403F8"/>
    <w:pPr>
      <w:jc w:val="both"/>
    </w:pPr>
    <w:rPr>
      <w:rFonts w:ascii="Arial" w:hAnsi="Arial"/>
      <w:szCs w:val="20"/>
    </w:rPr>
  </w:style>
  <w:style w:type="paragraph" w:customStyle="1" w:styleId="Recuodecorpodetexto31">
    <w:name w:val="Recuo de corpo de texto 31"/>
    <w:basedOn w:val="Normal"/>
    <w:rsid w:val="005403F8"/>
    <w:pPr>
      <w:ind w:left="284" w:hanging="284"/>
      <w:jc w:val="both"/>
    </w:pPr>
    <w:rPr>
      <w:sz w:val="22"/>
      <w:szCs w:val="20"/>
    </w:rPr>
  </w:style>
  <w:style w:type="paragraph" w:styleId="TextosemFormatao">
    <w:name w:val="Plain Text"/>
    <w:basedOn w:val="Normal"/>
    <w:link w:val="TextosemFormataoChar"/>
    <w:rsid w:val="005403F8"/>
    <w:rPr>
      <w:rFonts w:ascii="Courier New" w:hAnsi="Courier New"/>
      <w:sz w:val="20"/>
      <w:szCs w:val="20"/>
    </w:rPr>
  </w:style>
  <w:style w:type="character" w:customStyle="1" w:styleId="TextosemFormataoChar">
    <w:name w:val="Texto sem Formatação Char"/>
    <w:basedOn w:val="Fontepargpadro"/>
    <w:link w:val="TextosemFormatao"/>
    <w:rsid w:val="005403F8"/>
    <w:rPr>
      <w:rFonts w:ascii="Courier New" w:eastAsia="Times New Roman" w:hAnsi="Courier New" w:cs="Times New Roman"/>
      <w:sz w:val="20"/>
      <w:szCs w:val="20"/>
      <w:lang w:eastAsia="pt-BR"/>
    </w:rPr>
  </w:style>
  <w:style w:type="character" w:styleId="Nmerodepgina">
    <w:name w:val="page number"/>
    <w:basedOn w:val="Fontepargpadro"/>
    <w:rsid w:val="005403F8"/>
  </w:style>
  <w:style w:type="character" w:styleId="Hyperlink">
    <w:name w:val="Hyperlink"/>
    <w:rsid w:val="005403F8"/>
    <w:rPr>
      <w:color w:val="0000FF"/>
      <w:u w:val="single"/>
    </w:rPr>
  </w:style>
  <w:style w:type="paragraph" w:customStyle="1" w:styleId="WW-Padro1">
    <w:name w:val="WW-Padrão1"/>
    <w:basedOn w:val="Normal"/>
    <w:rsid w:val="005403F8"/>
    <w:pPr>
      <w:suppressAutoHyphens/>
      <w:overflowPunct w:val="0"/>
      <w:autoSpaceDE w:val="0"/>
      <w:textAlignment w:val="baseline"/>
    </w:pPr>
    <w:rPr>
      <w:sz w:val="20"/>
      <w:szCs w:val="20"/>
      <w:lang w:val="en-US" w:eastAsia="ar-SA"/>
    </w:rPr>
  </w:style>
  <w:style w:type="paragraph" w:customStyle="1" w:styleId="Textopadro1">
    <w:name w:val="Texto padrão:1"/>
    <w:basedOn w:val="Normal"/>
    <w:rsid w:val="005403F8"/>
    <w:pPr>
      <w:suppressAutoHyphens/>
    </w:pPr>
    <w:rPr>
      <w:szCs w:val="20"/>
      <w:lang w:val="en-US" w:eastAsia="ar-SA"/>
    </w:rPr>
  </w:style>
  <w:style w:type="paragraph" w:customStyle="1" w:styleId="Default">
    <w:name w:val="Default"/>
    <w:rsid w:val="005403F8"/>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WW8Num4z0">
    <w:name w:val="WW8Num4z0"/>
    <w:rsid w:val="005403F8"/>
    <w:rPr>
      <w:rFonts w:ascii="Symbol" w:hAnsi="Symbol"/>
    </w:rPr>
  </w:style>
  <w:style w:type="character" w:customStyle="1" w:styleId="Absatz-Standardschriftart">
    <w:name w:val="Absatz-Standardschriftart"/>
    <w:rsid w:val="005403F8"/>
  </w:style>
  <w:style w:type="character" w:customStyle="1" w:styleId="Fontepargpadro2">
    <w:name w:val="Fonte parág. padrão2"/>
    <w:rsid w:val="005403F8"/>
  </w:style>
  <w:style w:type="character" w:customStyle="1" w:styleId="WW-Absatz-Standardschriftart">
    <w:name w:val="WW-Absatz-Standardschriftart"/>
    <w:rsid w:val="005403F8"/>
  </w:style>
  <w:style w:type="character" w:customStyle="1" w:styleId="WW-Absatz-Standardschriftart1">
    <w:name w:val="WW-Absatz-Standardschriftart1"/>
    <w:rsid w:val="005403F8"/>
  </w:style>
  <w:style w:type="character" w:customStyle="1" w:styleId="WW-Absatz-Standardschriftart11">
    <w:name w:val="WW-Absatz-Standardschriftart11"/>
    <w:rsid w:val="005403F8"/>
  </w:style>
  <w:style w:type="character" w:customStyle="1" w:styleId="WW-Absatz-Standardschriftart111">
    <w:name w:val="WW-Absatz-Standardschriftart111"/>
    <w:rsid w:val="005403F8"/>
  </w:style>
  <w:style w:type="character" w:customStyle="1" w:styleId="WW-Absatz-Standardschriftart1111">
    <w:name w:val="WW-Absatz-Standardschriftart1111"/>
    <w:rsid w:val="005403F8"/>
  </w:style>
  <w:style w:type="character" w:customStyle="1" w:styleId="WW8Num7z0">
    <w:name w:val="WW8Num7z0"/>
    <w:rsid w:val="005403F8"/>
    <w:rPr>
      <w:rFonts w:ascii="Wingdings" w:hAnsi="Wingdings"/>
    </w:rPr>
  </w:style>
  <w:style w:type="character" w:customStyle="1" w:styleId="WW8Num11z0">
    <w:name w:val="WW8Num11z0"/>
    <w:rsid w:val="005403F8"/>
    <w:rPr>
      <w:b/>
    </w:rPr>
  </w:style>
  <w:style w:type="character" w:customStyle="1" w:styleId="WW8Num15z0">
    <w:name w:val="WW8Num15z0"/>
    <w:rsid w:val="005403F8"/>
    <w:rPr>
      <w:rFonts w:ascii="Times New Roman" w:eastAsia="Times New Roman" w:hAnsi="Times New Roman" w:cs="Times New Roman"/>
    </w:rPr>
  </w:style>
  <w:style w:type="character" w:customStyle="1" w:styleId="WW8Num15z1">
    <w:name w:val="WW8Num15z1"/>
    <w:rsid w:val="005403F8"/>
    <w:rPr>
      <w:rFonts w:ascii="Courier New" w:hAnsi="Courier New"/>
    </w:rPr>
  </w:style>
  <w:style w:type="character" w:customStyle="1" w:styleId="WW8Num15z2">
    <w:name w:val="WW8Num15z2"/>
    <w:rsid w:val="005403F8"/>
    <w:rPr>
      <w:rFonts w:ascii="Wingdings" w:hAnsi="Wingdings"/>
    </w:rPr>
  </w:style>
  <w:style w:type="character" w:customStyle="1" w:styleId="WW8Num15z3">
    <w:name w:val="WW8Num15z3"/>
    <w:rsid w:val="005403F8"/>
    <w:rPr>
      <w:rFonts w:ascii="Symbol" w:hAnsi="Symbol"/>
    </w:rPr>
  </w:style>
  <w:style w:type="character" w:customStyle="1" w:styleId="WW8Num22z0">
    <w:name w:val="WW8Num22z0"/>
    <w:rsid w:val="005403F8"/>
    <w:rPr>
      <w:rFonts w:ascii="Arial" w:eastAsia="Times New Roman" w:hAnsi="Arial" w:cs="Arial"/>
    </w:rPr>
  </w:style>
  <w:style w:type="character" w:customStyle="1" w:styleId="WW8Num24z0">
    <w:name w:val="WW8Num24z0"/>
    <w:rsid w:val="005403F8"/>
    <w:rPr>
      <w:rFonts w:ascii="Arial" w:hAnsi="Arial"/>
      <w:b/>
      <w:color w:val="auto"/>
      <w:sz w:val="24"/>
    </w:rPr>
  </w:style>
  <w:style w:type="character" w:customStyle="1" w:styleId="WW8Num30z0">
    <w:name w:val="WW8Num30z0"/>
    <w:rsid w:val="005403F8"/>
    <w:rPr>
      <w:rFonts w:ascii="Symbol" w:hAnsi="Symbol"/>
      <w:color w:val="auto"/>
    </w:rPr>
  </w:style>
  <w:style w:type="character" w:customStyle="1" w:styleId="WW8Num30z1">
    <w:name w:val="WW8Num30z1"/>
    <w:rsid w:val="005403F8"/>
    <w:rPr>
      <w:rFonts w:ascii="Courier New" w:hAnsi="Courier New" w:cs="Courier New"/>
    </w:rPr>
  </w:style>
  <w:style w:type="character" w:customStyle="1" w:styleId="WW8Num30z2">
    <w:name w:val="WW8Num30z2"/>
    <w:rsid w:val="005403F8"/>
    <w:rPr>
      <w:rFonts w:ascii="Wingdings" w:hAnsi="Wingdings"/>
    </w:rPr>
  </w:style>
  <w:style w:type="character" w:customStyle="1" w:styleId="WW8Num30z3">
    <w:name w:val="WW8Num30z3"/>
    <w:rsid w:val="005403F8"/>
    <w:rPr>
      <w:rFonts w:ascii="Symbol" w:hAnsi="Symbol"/>
    </w:rPr>
  </w:style>
  <w:style w:type="character" w:customStyle="1" w:styleId="WW8Num31z0">
    <w:name w:val="WW8Num31z0"/>
    <w:rsid w:val="005403F8"/>
    <w:rPr>
      <w:rFonts w:ascii="Symbol" w:hAnsi="Symbol"/>
    </w:rPr>
  </w:style>
  <w:style w:type="character" w:customStyle="1" w:styleId="Fontepargpadro1">
    <w:name w:val="Fonte parág. padrão1"/>
    <w:rsid w:val="005403F8"/>
  </w:style>
  <w:style w:type="character" w:customStyle="1" w:styleId="CharChar">
    <w:name w:val="Char Char"/>
    <w:rsid w:val="005403F8"/>
    <w:rPr>
      <w:b/>
      <w:sz w:val="32"/>
      <w:u w:val="single"/>
      <w:lang w:val="pt-BR" w:eastAsia="ar-SA" w:bidi="ar-SA"/>
    </w:rPr>
  </w:style>
  <w:style w:type="character" w:styleId="Forte">
    <w:name w:val="Strong"/>
    <w:uiPriority w:val="22"/>
    <w:qFormat/>
    <w:rsid w:val="005403F8"/>
    <w:rPr>
      <w:b/>
      <w:bCs/>
    </w:rPr>
  </w:style>
  <w:style w:type="character" w:customStyle="1" w:styleId="Smbolosdenumerao">
    <w:name w:val="Símbolos de numeração"/>
    <w:rsid w:val="005403F8"/>
  </w:style>
  <w:style w:type="paragraph" w:customStyle="1" w:styleId="Captulo">
    <w:name w:val="Capítulo"/>
    <w:basedOn w:val="Normal"/>
    <w:next w:val="Corpodetexto"/>
    <w:rsid w:val="005403F8"/>
    <w:pPr>
      <w:keepNext/>
      <w:spacing w:before="240" w:after="120"/>
    </w:pPr>
    <w:rPr>
      <w:rFonts w:ascii="Arial" w:eastAsia="Arial Unicode MS" w:hAnsi="Arial" w:cs="Tahoma"/>
      <w:bCs/>
      <w:sz w:val="28"/>
      <w:szCs w:val="28"/>
      <w:lang w:eastAsia="ar-SA"/>
    </w:rPr>
  </w:style>
  <w:style w:type="paragraph" w:styleId="Lista">
    <w:name w:val="List"/>
    <w:basedOn w:val="Corpodetexto"/>
    <w:semiHidden/>
    <w:rsid w:val="005403F8"/>
    <w:pPr>
      <w:widowControl w:val="0"/>
      <w:tabs>
        <w:tab w:val="left" w:pos="708"/>
        <w:tab w:val="left" w:pos="2270"/>
        <w:tab w:val="left" w:pos="4294"/>
      </w:tabs>
    </w:pPr>
    <w:rPr>
      <w:rFonts w:ascii="Arial" w:hAnsi="Arial" w:cs="Tahoma"/>
      <w:bCs/>
      <w:sz w:val="22"/>
      <w:lang w:eastAsia="ar-SA"/>
    </w:rPr>
  </w:style>
  <w:style w:type="paragraph" w:customStyle="1" w:styleId="Legenda2">
    <w:name w:val="Legenda2"/>
    <w:basedOn w:val="Normal"/>
    <w:rsid w:val="005403F8"/>
    <w:pPr>
      <w:suppressLineNumbers/>
      <w:spacing w:before="120" w:after="120"/>
    </w:pPr>
    <w:rPr>
      <w:rFonts w:ascii="Arial" w:hAnsi="Arial" w:cs="Tahoma"/>
      <w:bCs/>
      <w:i/>
      <w:iCs/>
      <w:lang w:eastAsia="ar-SA"/>
    </w:rPr>
  </w:style>
  <w:style w:type="paragraph" w:customStyle="1" w:styleId="ndice">
    <w:name w:val="Índice"/>
    <w:basedOn w:val="Normal"/>
    <w:rsid w:val="005403F8"/>
    <w:pPr>
      <w:suppressLineNumbers/>
    </w:pPr>
    <w:rPr>
      <w:rFonts w:ascii="Arial" w:hAnsi="Arial" w:cs="Tahoma"/>
      <w:bCs/>
      <w:szCs w:val="20"/>
      <w:lang w:eastAsia="ar-SA"/>
    </w:rPr>
  </w:style>
  <w:style w:type="paragraph" w:customStyle="1" w:styleId="Legenda1">
    <w:name w:val="Legenda1"/>
    <w:basedOn w:val="Normal"/>
    <w:rsid w:val="005403F8"/>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5403F8"/>
    <w:rPr>
      <w:rFonts w:ascii="Courier New" w:hAnsi="Courier New"/>
      <w:sz w:val="20"/>
      <w:szCs w:val="20"/>
      <w:lang w:eastAsia="ar-SA"/>
    </w:rPr>
  </w:style>
  <w:style w:type="paragraph" w:customStyle="1" w:styleId="WW-Padro">
    <w:name w:val="WW-Padrão"/>
    <w:rsid w:val="005403F8"/>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5403F8"/>
    <w:pPr>
      <w:autoSpaceDE w:val="0"/>
      <w:jc w:val="both"/>
    </w:pPr>
    <w:rPr>
      <w:rFonts w:ascii="Arial" w:hAnsi="Arial" w:cs="Arial"/>
      <w:lang w:eastAsia="ar-SA"/>
    </w:rPr>
  </w:style>
  <w:style w:type="paragraph" w:customStyle="1" w:styleId="11">
    <w:name w:val="11"/>
    <w:basedOn w:val="Normal"/>
    <w:rsid w:val="005403F8"/>
    <w:pPr>
      <w:ind w:left="1701" w:hanging="850"/>
      <w:jc w:val="both"/>
    </w:pPr>
    <w:rPr>
      <w:szCs w:val="20"/>
      <w:lang w:eastAsia="ar-SA"/>
    </w:rPr>
  </w:style>
  <w:style w:type="paragraph" w:customStyle="1" w:styleId="PADRAO">
    <w:name w:val="PADRAO"/>
    <w:basedOn w:val="Normal"/>
    <w:rsid w:val="005403F8"/>
    <w:pPr>
      <w:jc w:val="both"/>
    </w:pPr>
    <w:rPr>
      <w:rFonts w:ascii="Tms Rmn" w:hAnsi="Tms Rmn"/>
      <w:szCs w:val="20"/>
      <w:lang w:eastAsia="ar-SA"/>
    </w:rPr>
  </w:style>
  <w:style w:type="paragraph" w:customStyle="1" w:styleId="Corpodetexto32">
    <w:name w:val="Corpo de texto 32"/>
    <w:basedOn w:val="Normal"/>
    <w:rsid w:val="005403F8"/>
    <w:pPr>
      <w:ind w:right="51"/>
      <w:jc w:val="both"/>
    </w:pPr>
    <w:rPr>
      <w:rFonts w:ascii="Arial" w:hAnsi="Arial"/>
      <w:i/>
      <w:szCs w:val="20"/>
      <w:lang w:eastAsia="ar-SA"/>
    </w:rPr>
  </w:style>
  <w:style w:type="paragraph" w:styleId="NormalWeb">
    <w:name w:val="Normal (Web)"/>
    <w:basedOn w:val="Normal"/>
    <w:uiPriority w:val="99"/>
    <w:rsid w:val="005403F8"/>
    <w:pPr>
      <w:spacing w:before="100" w:after="100"/>
    </w:pPr>
    <w:rPr>
      <w:rFonts w:ascii="Arial Unicode MS" w:eastAsia="Arial Unicode MS" w:hAnsi="Arial Unicode MS"/>
      <w:szCs w:val="20"/>
      <w:lang w:eastAsia="ar-SA"/>
    </w:rPr>
  </w:style>
  <w:style w:type="paragraph" w:customStyle="1" w:styleId="Estilo1">
    <w:name w:val="Estilo1"/>
    <w:basedOn w:val="Normal"/>
    <w:rsid w:val="005403F8"/>
    <w:pPr>
      <w:spacing w:after="120" w:line="360" w:lineRule="auto"/>
      <w:ind w:left="567"/>
      <w:jc w:val="both"/>
    </w:pPr>
    <w:rPr>
      <w:sz w:val="20"/>
      <w:szCs w:val="20"/>
      <w:lang w:eastAsia="ar-SA"/>
    </w:rPr>
  </w:style>
  <w:style w:type="paragraph" w:customStyle="1" w:styleId="Recuodecorpodetexto21">
    <w:name w:val="Recuo de corpo de texto 21"/>
    <w:basedOn w:val="Normal"/>
    <w:rsid w:val="005403F8"/>
    <w:pPr>
      <w:ind w:firstLine="1134"/>
      <w:jc w:val="both"/>
    </w:pPr>
    <w:rPr>
      <w:szCs w:val="20"/>
      <w:lang w:eastAsia="ar-SA"/>
    </w:rPr>
  </w:style>
  <w:style w:type="paragraph" w:customStyle="1" w:styleId="A101675">
    <w:name w:val="_A101675"/>
    <w:basedOn w:val="Normal"/>
    <w:rsid w:val="005403F8"/>
    <w:pPr>
      <w:ind w:left="2160" w:firstLine="1296"/>
      <w:jc w:val="both"/>
    </w:pPr>
    <w:rPr>
      <w:rFonts w:ascii="Tms Rmn" w:hAnsi="Tms Rmn"/>
      <w:szCs w:val="20"/>
      <w:lang w:eastAsia="ar-SA"/>
    </w:rPr>
  </w:style>
  <w:style w:type="paragraph" w:customStyle="1" w:styleId="A191065">
    <w:name w:val="_A191065"/>
    <w:basedOn w:val="Normal"/>
    <w:rsid w:val="005403F8"/>
    <w:pPr>
      <w:ind w:left="1296" w:right="1440" w:firstLine="2592"/>
      <w:jc w:val="both"/>
    </w:pPr>
    <w:rPr>
      <w:rFonts w:ascii="Tms Rmn" w:hAnsi="Tms Rmn"/>
      <w:szCs w:val="20"/>
      <w:lang w:eastAsia="ar-SA"/>
    </w:rPr>
  </w:style>
  <w:style w:type="paragraph" w:customStyle="1" w:styleId="A252575">
    <w:name w:val="_A252575"/>
    <w:basedOn w:val="Normal"/>
    <w:rsid w:val="005403F8"/>
    <w:pPr>
      <w:ind w:left="3456" w:firstLine="3456"/>
      <w:jc w:val="both"/>
    </w:pPr>
    <w:rPr>
      <w:rFonts w:ascii="Tms Rmn" w:hAnsi="Tms Rmn"/>
      <w:szCs w:val="20"/>
      <w:lang w:eastAsia="ar-SA"/>
    </w:rPr>
  </w:style>
  <w:style w:type="paragraph" w:customStyle="1" w:styleId="A321065">
    <w:name w:val="_A321065"/>
    <w:basedOn w:val="Normal"/>
    <w:rsid w:val="005403F8"/>
    <w:pPr>
      <w:ind w:left="1296" w:right="1440" w:firstLine="4464"/>
      <w:jc w:val="both"/>
    </w:pPr>
    <w:rPr>
      <w:rFonts w:ascii="Tms Rmn" w:hAnsi="Tms Rmn"/>
      <w:szCs w:val="20"/>
      <w:lang w:eastAsia="ar-SA"/>
    </w:rPr>
  </w:style>
  <w:style w:type="paragraph" w:customStyle="1" w:styleId="Normal1">
    <w:name w:val="Normal1"/>
    <w:rsid w:val="005403F8"/>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5403F8"/>
    <w:pPr>
      <w:ind w:left="2694" w:hanging="284"/>
      <w:jc w:val="both"/>
    </w:pPr>
    <w:rPr>
      <w:szCs w:val="20"/>
      <w:lang w:eastAsia="ar-SA"/>
    </w:rPr>
  </w:style>
  <w:style w:type="paragraph" w:customStyle="1" w:styleId="reservado3">
    <w:name w:val="reservado3"/>
    <w:basedOn w:val="Normal"/>
    <w:rsid w:val="005403F8"/>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5403F8"/>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5403F8"/>
    <w:rPr>
      <w:szCs w:val="20"/>
      <w:lang w:val="en-US" w:eastAsia="ar-SA"/>
    </w:rPr>
  </w:style>
  <w:style w:type="paragraph" w:customStyle="1" w:styleId="2">
    <w:name w:val="2"/>
    <w:basedOn w:val="Normal"/>
    <w:next w:val="TextosemFormatao1"/>
    <w:rsid w:val="005403F8"/>
    <w:rPr>
      <w:rFonts w:ascii="Courier New" w:hAnsi="Courier New"/>
      <w:sz w:val="20"/>
      <w:szCs w:val="20"/>
      <w:lang w:eastAsia="ar-SA"/>
    </w:rPr>
  </w:style>
  <w:style w:type="paragraph" w:customStyle="1" w:styleId="1">
    <w:name w:val="1"/>
    <w:basedOn w:val="Normal"/>
    <w:next w:val="TextosemFormatao1"/>
    <w:rsid w:val="005403F8"/>
    <w:rPr>
      <w:rFonts w:ascii="Courier New" w:hAnsi="Courier New"/>
      <w:sz w:val="20"/>
      <w:szCs w:val="20"/>
      <w:lang w:eastAsia="ar-SA"/>
    </w:rPr>
  </w:style>
  <w:style w:type="paragraph" w:customStyle="1" w:styleId="TxBrc4">
    <w:name w:val="TxBr_c4"/>
    <w:basedOn w:val="Normal"/>
    <w:rsid w:val="005403F8"/>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5403F8"/>
    <w:pPr>
      <w:widowControl w:val="0"/>
      <w:suppressAutoHyphens/>
      <w:jc w:val="both"/>
    </w:pPr>
    <w:rPr>
      <w:szCs w:val="20"/>
      <w:lang w:eastAsia="ar-SA"/>
    </w:rPr>
  </w:style>
  <w:style w:type="paragraph" w:customStyle="1" w:styleId="textopadro0">
    <w:name w:val="textopadro"/>
    <w:basedOn w:val="Normal"/>
    <w:rsid w:val="005403F8"/>
    <w:pPr>
      <w:spacing w:before="280" w:after="280"/>
    </w:pPr>
    <w:rPr>
      <w:lang w:eastAsia="ar-SA"/>
    </w:rPr>
  </w:style>
  <w:style w:type="paragraph" w:customStyle="1" w:styleId="Contedodatabela">
    <w:name w:val="Conteúdo da tabela"/>
    <w:basedOn w:val="Normal"/>
    <w:rsid w:val="005403F8"/>
    <w:pPr>
      <w:suppressLineNumbers/>
    </w:pPr>
    <w:rPr>
      <w:rFonts w:ascii="Arial" w:hAnsi="Arial" w:cs="Arial"/>
      <w:bCs/>
      <w:szCs w:val="20"/>
      <w:lang w:eastAsia="ar-SA"/>
    </w:rPr>
  </w:style>
  <w:style w:type="paragraph" w:customStyle="1" w:styleId="Ttulodatabela">
    <w:name w:val="Título da tabela"/>
    <w:basedOn w:val="Contedodatabela"/>
    <w:rsid w:val="005403F8"/>
    <w:pPr>
      <w:jc w:val="center"/>
    </w:pPr>
    <w:rPr>
      <w:b/>
      <w:i/>
      <w:iCs/>
    </w:rPr>
  </w:style>
  <w:style w:type="paragraph" w:customStyle="1" w:styleId="Edital">
    <w:name w:val="Edital"/>
    <w:basedOn w:val="Normal"/>
    <w:rsid w:val="005403F8"/>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5403F8"/>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5403F8"/>
    <w:pPr>
      <w:ind w:left="720"/>
    </w:pPr>
    <w:rPr>
      <w:kern w:val="2"/>
      <w:szCs w:val="20"/>
      <w:lang w:eastAsia="ar-SA"/>
    </w:rPr>
  </w:style>
  <w:style w:type="paragraph" w:customStyle="1" w:styleId="western">
    <w:name w:val="western"/>
    <w:basedOn w:val="Normal"/>
    <w:rsid w:val="005403F8"/>
    <w:pPr>
      <w:widowControl w:val="0"/>
      <w:spacing w:before="100" w:after="100"/>
    </w:pPr>
    <w:rPr>
      <w:rFonts w:ascii="Arial Unicode MS" w:eastAsia="Arial Unicode MS" w:hAnsi="Arial Unicode MS"/>
      <w:kern w:val="1"/>
    </w:rPr>
  </w:style>
  <w:style w:type="paragraph" w:customStyle="1" w:styleId="Padro">
    <w:name w:val="Padrão"/>
    <w:rsid w:val="005403F8"/>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5403F8"/>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5403F8"/>
    <w:pPr>
      <w:widowControl w:val="0"/>
      <w:jc w:val="both"/>
    </w:pPr>
    <w:rPr>
      <w:rFonts w:ascii="Arial" w:hAnsi="Arial"/>
      <w:szCs w:val="20"/>
    </w:rPr>
  </w:style>
  <w:style w:type="paragraph" w:customStyle="1" w:styleId="DefinitionTerm">
    <w:name w:val="Definition Term"/>
    <w:basedOn w:val="Normal"/>
    <w:next w:val="Normal"/>
    <w:rsid w:val="005403F8"/>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5403F8"/>
    <w:pPr>
      <w:ind w:right="-142"/>
      <w:jc w:val="both"/>
    </w:pPr>
    <w:rPr>
      <w:rFonts w:ascii="Arial Narrow" w:hAnsi="Arial Narrow"/>
      <w:sz w:val="22"/>
      <w:szCs w:val="20"/>
    </w:rPr>
  </w:style>
  <w:style w:type="paragraph" w:styleId="SemEspaamento">
    <w:name w:val="No Spacing"/>
    <w:link w:val="SemEspaamentoChar"/>
    <w:uiPriority w:val="1"/>
    <w:qFormat/>
    <w:rsid w:val="005403F8"/>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5403F8"/>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5403F8"/>
    <w:pPr>
      <w:spacing w:after="120"/>
      <w:ind w:left="283"/>
    </w:pPr>
    <w:rPr>
      <w:sz w:val="16"/>
      <w:szCs w:val="16"/>
    </w:rPr>
  </w:style>
  <w:style w:type="character" w:customStyle="1" w:styleId="Recuodecorpodetexto3Char">
    <w:name w:val="Recuo de corpo de texto 3 Char"/>
    <w:basedOn w:val="Fontepargpadro"/>
    <w:link w:val="Recuodecorpodetexto3"/>
    <w:rsid w:val="005403F8"/>
    <w:rPr>
      <w:rFonts w:ascii="Times New Roman" w:eastAsia="Times New Roman" w:hAnsi="Times New Roman" w:cs="Times New Roman"/>
      <w:sz w:val="16"/>
      <w:szCs w:val="16"/>
      <w:lang w:eastAsia="pt-BR"/>
    </w:rPr>
  </w:style>
  <w:style w:type="paragraph" w:customStyle="1" w:styleId="Corpodetexto25">
    <w:name w:val="Corpo de texto 25"/>
    <w:basedOn w:val="Normal"/>
    <w:rsid w:val="005403F8"/>
    <w:pPr>
      <w:ind w:right="-142"/>
      <w:jc w:val="both"/>
    </w:pPr>
    <w:rPr>
      <w:rFonts w:ascii="Arial Narrow" w:hAnsi="Arial Narrow"/>
      <w:sz w:val="22"/>
      <w:szCs w:val="20"/>
    </w:rPr>
  </w:style>
  <w:style w:type="paragraph" w:customStyle="1" w:styleId="Corpodetexto33">
    <w:name w:val="Corpo de texto 33"/>
    <w:basedOn w:val="Normal"/>
    <w:rsid w:val="005403F8"/>
    <w:pPr>
      <w:jc w:val="both"/>
    </w:pPr>
    <w:rPr>
      <w:szCs w:val="20"/>
    </w:rPr>
  </w:style>
  <w:style w:type="paragraph" w:customStyle="1" w:styleId="Recuodecorpodetexto32">
    <w:name w:val="Recuo de corpo de texto 32"/>
    <w:basedOn w:val="Normal"/>
    <w:rsid w:val="005403F8"/>
    <w:pPr>
      <w:ind w:left="284" w:hanging="284"/>
      <w:jc w:val="both"/>
    </w:pPr>
    <w:rPr>
      <w:sz w:val="22"/>
      <w:szCs w:val="20"/>
    </w:rPr>
  </w:style>
  <w:style w:type="paragraph" w:customStyle="1" w:styleId="corpodetexto0">
    <w:name w:val="corpo de texto"/>
    <w:rsid w:val="005403F8"/>
    <w:pPr>
      <w:widowControl w:val="0"/>
      <w:shd w:val="clear" w:color="000000"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styleId="Textodenotadefim">
    <w:name w:val="endnote text"/>
    <w:basedOn w:val="Normal"/>
    <w:link w:val="TextodenotadefimChar"/>
    <w:rsid w:val="005403F8"/>
    <w:pPr>
      <w:autoSpaceDE w:val="0"/>
      <w:autoSpaceDN w:val="0"/>
    </w:pPr>
    <w:rPr>
      <w:sz w:val="20"/>
      <w:szCs w:val="20"/>
    </w:rPr>
  </w:style>
  <w:style w:type="character" w:customStyle="1" w:styleId="TextodenotadefimChar">
    <w:name w:val="Texto de nota de fim Char"/>
    <w:basedOn w:val="Fontepargpadro"/>
    <w:link w:val="Textodenotadefim"/>
    <w:rsid w:val="005403F8"/>
    <w:rPr>
      <w:rFonts w:ascii="Times New Roman" w:eastAsia="Times New Roman" w:hAnsi="Times New Roman" w:cs="Times New Roman"/>
      <w:sz w:val="20"/>
      <w:szCs w:val="20"/>
      <w:lang w:eastAsia="pt-BR"/>
    </w:rPr>
  </w:style>
  <w:style w:type="character" w:styleId="Refdenotadefim">
    <w:name w:val="endnote reference"/>
    <w:rsid w:val="005403F8"/>
    <w:rPr>
      <w:vertAlign w:val="superscript"/>
    </w:rPr>
  </w:style>
  <w:style w:type="character" w:styleId="Refdecomentrio">
    <w:name w:val="annotation reference"/>
    <w:rsid w:val="005403F8"/>
    <w:rPr>
      <w:sz w:val="16"/>
      <w:szCs w:val="16"/>
    </w:rPr>
  </w:style>
  <w:style w:type="paragraph" w:styleId="Textodecomentrio">
    <w:name w:val="annotation text"/>
    <w:basedOn w:val="Normal"/>
    <w:link w:val="TextodecomentrioChar"/>
    <w:rsid w:val="005403F8"/>
    <w:pPr>
      <w:autoSpaceDE w:val="0"/>
      <w:autoSpaceDN w:val="0"/>
    </w:pPr>
    <w:rPr>
      <w:sz w:val="20"/>
      <w:szCs w:val="20"/>
    </w:rPr>
  </w:style>
  <w:style w:type="character" w:customStyle="1" w:styleId="TextodecomentrioChar">
    <w:name w:val="Texto de comentário Char"/>
    <w:basedOn w:val="Fontepargpadro"/>
    <w:link w:val="Textodecomentrio"/>
    <w:rsid w:val="005403F8"/>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5403F8"/>
    <w:rPr>
      <w:b/>
      <w:bCs/>
    </w:rPr>
  </w:style>
  <w:style w:type="character" w:customStyle="1" w:styleId="AssuntodocomentrioChar">
    <w:name w:val="Assunto do comentário Char"/>
    <w:basedOn w:val="TextodecomentrioChar"/>
    <w:link w:val="Assuntodocomentrio"/>
    <w:rsid w:val="005403F8"/>
    <w:rPr>
      <w:rFonts w:ascii="Times New Roman" w:eastAsia="Times New Roman" w:hAnsi="Times New Roman" w:cs="Times New Roman"/>
      <w:b/>
      <w:bCs/>
      <w:sz w:val="20"/>
      <w:szCs w:val="20"/>
      <w:lang w:eastAsia="pt-BR"/>
    </w:rPr>
  </w:style>
  <w:style w:type="character" w:styleId="nfase">
    <w:name w:val="Emphasis"/>
    <w:uiPriority w:val="20"/>
    <w:qFormat/>
    <w:rsid w:val="005403F8"/>
    <w:rPr>
      <w:rFonts w:ascii="Calibri" w:hAnsi="Calibri"/>
      <w:b/>
      <w:i/>
      <w:iCs/>
    </w:rPr>
  </w:style>
  <w:style w:type="paragraph" w:styleId="Citao">
    <w:name w:val="Quote"/>
    <w:basedOn w:val="Normal"/>
    <w:next w:val="Normal"/>
    <w:link w:val="CitaoChar"/>
    <w:uiPriority w:val="29"/>
    <w:qFormat/>
    <w:rsid w:val="005403F8"/>
    <w:rPr>
      <w:rFonts w:ascii="Calibri" w:hAnsi="Calibri"/>
      <w:i/>
      <w:lang w:val="en-US" w:eastAsia="en-US" w:bidi="en-US"/>
    </w:rPr>
  </w:style>
  <w:style w:type="character" w:customStyle="1" w:styleId="CitaoChar">
    <w:name w:val="Citação Char"/>
    <w:basedOn w:val="Fontepargpadro"/>
    <w:link w:val="Citao"/>
    <w:uiPriority w:val="29"/>
    <w:rsid w:val="005403F8"/>
    <w:rPr>
      <w:rFonts w:ascii="Calibri" w:eastAsia="Times New Roman" w:hAnsi="Calibri" w:cs="Times New Roman"/>
      <w:i/>
      <w:sz w:val="24"/>
      <w:szCs w:val="24"/>
      <w:lang w:val="en-US" w:bidi="en-US"/>
    </w:rPr>
  </w:style>
  <w:style w:type="paragraph" w:styleId="CitaoIntensa">
    <w:name w:val="Intense Quote"/>
    <w:basedOn w:val="Normal"/>
    <w:next w:val="Normal"/>
    <w:link w:val="CitaoIntensaChar"/>
    <w:uiPriority w:val="30"/>
    <w:qFormat/>
    <w:rsid w:val="005403F8"/>
    <w:pPr>
      <w:ind w:left="720" w:right="720"/>
    </w:pPr>
    <w:rPr>
      <w:rFonts w:ascii="Calibri" w:hAnsi="Calibri"/>
      <w:b/>
      <w:i/>
      <w:szCs w:val="22"/>
      <w:lang w:val="en-US" w:eastAsia="en-US" w:bidi="en-US"/>
    </w:rPr>
  </w:style>
  <w:style w:type="character" w:customStyle="1" w:styleId="CitaoIntensaChar">
    <w:name w:val="Citação Intensa Char"/>
    <w:basedOn w:val="Fontepargpadro"/>
    <w:link w:val="CitaoIntensa"/>
    <w:uiPriority w:val="30"/>
    <w:rsid w:val="005403F8"/>
    <w:rPr>
      <w:rFonts w:ascii="Calibri" w:eastAsia="Times New Roman" w:hAnsi="Calibri" w:cs="Times New Roman"/>
      <w:b/>
      <w:i/>
      <w:sz w:val="24"/>
      <w:lang w:val="en-US" w:bidi="en-US"/>
    </w:rPr>
  </w:style>
  <w:style w:type="character" w:styleId="nfaseSutil">
    <w:name w:val="Subtle Emphasis"/>
    <w:uiPriority w:val="19"/>
    <w:qFormat/>
    <w:rsid w:val="005403F8"/>
    <w:rPr>
      <w:i/>
      <w:color w:val="5A5A5A"/>
    </w:rPr>
  </w:style>
  <w:style w:type="character" w:styleId="nfaseIntensa">
    <w:name w:val="Intense Emphasis"/>
    <w:uiPriority w:val="21"/>
    <w:qFormat/>
    <w:rsid w:val="005403F8"/>
    <w:rPr>
      <w:b/>
      <w:i/>
      <w:sz w:val="24"/>
      <w:szCs w:val="24"/>
      <w:u w:val="single"/>
    </w:rPr>
  </w:style>
  <w:style w:type="character" w:styleId="RefernciaSutil">
    <w:name w:val="Subtle Reference"/>
    <w:uiPriority w:val="31"/>
    <w:qFormat/>
    <w:rsid w:val="005403F8"/>
    <w:rPr>
      <w:sz w:val="24"/>
      <w:szCs w:val="24"/>
      <w:u w:val="single"/>
    </w:rPr>
  </w:style>
  <w:style w:type="character" w:styleId="RefernciaIntensa">
    <w:name w:val="Intense Reference"/>
    <w:uiPriority w:val="32"/>
    <w:qFormat/>
    <w:rsid w:val="005403F8"/>
    <w:rPr>
      <w:b/>
      <w:sz w:val="24"/>
      <w:u w:val="single"/>
    </w:rPr>
  </w:style>
  <w:style w:type="character" w:styleId="TtulodoLivro">
    <w:name w:val="Book Title"/>
    <w:uiPriority w:val="33"/>
    <w:qFormat/>
    <w:rsid w:val="005403F8"/>
    <w:rPr>
      <w:rFonts w:ascii="Cambria" w:eastAsia="Times New Roman" w:hAnsi="Cambria"/>
      <w:b/>
      <w:i/>
      <w:sz w:val="24"/>
      <w:szCs w:val="24"/>
    </w:rPr>
  </w:style>
  <w:style w:type="paragraph" w:styleId="CabealhodoSumrio">
    <w:name w:val="TOC Heading"/>
    <w:basedOn w:val="Ttulo1"/>
    <w:next w:val="Normal"/>
    <w:uiPriority w:val="39"/>
    <w:semiHidden/>
    <w:unhideWhenUsed/>
    <w:qFormat/>
    <w:rsid w:val="005403F8"/>
    <w:pPr>
      <w:keepNext/>
      <w:spacing w:before="240" w:beforeAutospacing="0" w:after="60" w:afterAutospacing="0"/>
      <w:outlineLvl w:val="9"/>
    </w:pPr>
    <w:rPr>
      <w:rFonts w:ascii="Cambria" w:hAnsi="Cambria"/>
      <w:kern w:val="32"/>
      <w:sz w:val="32"/>
      <w:szCs w:val="32"/>
      <w:lang w:val="en-US" w:eastAsia="en-US" w:bidi="en-US"/>
    </w:rPr>
  </w:style>
  <w:style w:type="character" w:customStyle="1" w:styleId="apple-converted-space">
    <w:name w:val="apple-converted-space"/>
    <w:basedOn w:val="Fontepargpadro"/>
    <w:rsid w:val="005403F8"/>
  </w:style>
  <w:style w:type="paragraph" w:customStyle="1" w:styleId="Ttulo21">
    <w:name w:val="Título 21"/>
    <w:basedOn w:val="Normal"/>
    <w:uiPriority w:val="1"/>
    <w:qFormat/>
    <w:rsid w:val="00D75350"/>
    <w:pPr>
      <w:widowControl w:val="0"/>
      <w:ind w:left="115"/>
      <w:outlineLvl w:val="2"/>
    </w:pPr>
    <w:rPr>
      <w:rFonts w:ascii="Arial" w:eastAsia="Arial" w:hAnsi="Arial" w:cs="Arial"/>
      <w:b/>
      <w:bCs/>
      <w:sz w:val="22"/>
      <w:szCs w:val="22"/>
      <w:lang w:val="en-US" w:eastAsia="en-US"/>
    </w:rPr>
  </w:style>
  <w:style w:type="paragraph" w:customStyle="1" w:styleId="Ttulo11">
    <w:name w:val="Título 11"/>
    <w:basedOn w:val="Normal"/>
    <w:uiPriority w:val="1"/>
    <w:qFormat/>
    <w:rsid w:val="000722F4"/>
    <w:pPr>
      <w:widowControl w:val="0"/>
      <w:spacing w:line="265" w:lineRule="exact"/>
      <w:ind w:left="40"/>
      <w:outlineLvl w:val="1"/>
    </w:pPr>
    <w:rPr>
      <w:rFonts w:ascii="Arial" w:eastAsia="Arial" w:hAnsi="Arial" w:cs="Arial"/>
      <w:lang w:val="en-US" w:eastAsia="en-US"/>
    </w:rPr>
  </w:style>
  <w:style w:type="paragraph" w:customStyle="1" w:styleId="Ttulo22">
    <w:name w:val="Título 22"/>
    <w:basedOn w:val="Normal"/>
    <w:uiPriority w:val="1"/>
    <w:qFormat/>
    <w:rsid w:val="000722F4"/>
    <w:pPr>
      <w:widowControl w:val="0"/>
      <w:ind w:left="115"/>
      <w:outlineLvl w:val="2"/>
    </w:pPr>
    <w:rPr>
      <w:rFonts w:ascii="Arial" w:eastAsia="Arial" w:hAnsi="Arial" w:cs="Arial"/>
      <w:b/>
      <w:bCs/>
      <w:sz w:val="22"/>
      <w:szCs w:val="22"/>
      <w:lang w:val="en-US" w:eastAsia="en-US"/>
    </w:rPr>
  </w:style>
  <w:style w:type="paragraph" w:customStyle="1" w:styleId="TableParagraph">
    <w:name w:val="Table Paragraph"/>
    <w:basedOn w:val="Normal"/>
    <w:uiPriority w:val="1"/>
    <w:qFormat/>
    <w:rsid w:val="000722F4"/>
    <w:pPr>
      <w:widowControl w:val="0"/>
      <w:spacing w:line="272" w:lineRule="exact"/>
      <w:ind w:left="83"/>
      <w:jc w:val="center"/>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ibiam.sc.gov.br"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compras@ibiam.sc.gov.br"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2.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1161</TotalTime>
  <Pages>34</Pages>
  <Words>10437</Words>
  <Characters>56363</Characters>
  <Application>Microsoft Office Word</Application>
  <DocSecurity>0</DocSecurity>
  <Lines>469</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20</cp:revision>
  <dcterms:created xsi:type="dcterms:W3CDTF">2019-04-12T17:13:00Z</dcterms:created>
  <dcterms:modified xsi:type="dcterms:W3CDTF">2019-05-21T11:03:00Z</dcterms:modified>
</cp:coreProperties>
</file>