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A07" w:rsidRDefault="004E6A07" w:rsidP="004E6A07"/>
    <w:p w:rsidR="004E6A07" w:rsidRDefault="004E6A07" w:rsidP="004E6A07"/>
    <w:p w:rsidR="004E6A07" w:rsidRDefault="004E6A07" w:rsidP="004E6A07"/>
    <w:p w:rsidR="004E6A07" w:rsidRDefault="004E6A07" w:rsidP="004E6A07"/>
    <w:p w:rsidR="004E6A07" w:rsidRDefault="004E6A07" w:rsidP="004E6A07"/>
    <w:p w:rsidR="004E6A07" w:rsidRDefault="004E6A07" w:rsidP="004E6A07"/>
    <w:p w:rsidR="004E6A07" w:rsidRDefault="004E6A07" w:rsidP="004E6A07"/>
    <w:p w:rsidR="004E6A07" w:rsidRDefault="00203054" w:rsidP="004E6A07">
      <w:pPr>
        <w:pStyle w:val="Ttulo1"/>
        <w:rPr>
          <w:rFonts w:ascii="Arial" w:hAnsi="Arial"/>
          <w:bCs/>
          <w:sz w:val="24"/>
        </w:rPr>
      </w:pPr>
      <w:r>
        <w:rPr>
          <w:rFonts w:ascii="Arial" w:hAnsi="Arial"/>
          <w:sz w:val="24"/>
        </w:rPr>
        <w:t>DECRETO N.º 2.372</w:t>
      </w:r>
      <w:r w:rsidR="004E6A07">
        <w:rPr>
          <w:rFonts w:ascii="Arial" w:hAnsi="Arial"/>
          <w:sz w:val="24"/>
        </w:rPr>
        <w:t>,</w:t>
      </w:r>
      <w:r w:rsidR="004E6A07">
        <w:rPr>
          <w:rFonts w:ascii="Arial" w:hAnsi="Arial"/>
        </w:rPr>
        <w:t xml:space="preserve"> </w:t>
      </w:r>
      <w:r>
        <w:rPr>
          <w:rFonts w:ascii="Arial" w:hAnsi="Arial"/>
          <w:bCs/>
          <w:sz w:val="24"/>
        </w:rPr>
        <w:t>DE 12 DE JUNHO</w:t>
      </w:r>
      <w:r w:rsidR="004E6A07">
        <w:rPr>
          <w:rFonts w:ascii="Arial" w:hAnsi="Arial"/>
          <w:bCs/>
          <w:sz w:val="24"/>
        </w:rPr>
        <w:t xml:space="preserve"> DE 2012.</w:t>
      </w:r>
    </w:p>
    <w:p w:rsidR="004E6A07" w:rsidRDefault="004E6A07" w:rsidP="004E6A07"/>
    <w:p w:rsidR="004E6A07" w:rsidRDefault="004E6A07" w:rsidP="004E6A07"/>
    <w:p w:rsidR="004E6A07" w:rsidRDefault="004E6A07" w:rsidP="004E6A07">
      <w:pPr>
        <w:pStyle w:val="Ttulo4"/>
        <w:rPr>
          <w:i/>
        </w:rPr>
      </w:pPr>
      <w:r>
        <w:rPr>
          <w:i/>
        </w:rPr>
        <w:t>“</w:t>
      </w:r>
      <w:r w:rsidR="000814E5">
        <w:rPr>
          <w:i/>
        </w:rPr>
        <w:t>DECLARA EM SITUAÇÃO ANORMAL, CARACTERIZADA COMO SITUAÇÃO DE EMERGÊNCIA A ÁREA DO MUNICÍPIO AFETADA POR ESTIAGEM</w:t>
      </w:r>
      <w:r w:rsidR="00114128">
        <w:rPr>
          <w:i/>
        </w:rPr>
        <w:t>”.</w:t>
      </w:r>
    </w:p>
    <w:p w:rsidR="004E6A07" w:rsidRDefault="004E6A07" w:rsidP="004E6A07">
      <w:pPr>
        <w:jc w:val="both"/>
        <w:rPr>
          <w:rFonts w:ascii="Arial" w:hAnsi="Arial"/>
          <w:sz w:val="24"/>
        </w:rPr>
      </w:pPr>
    </w:p>
    <w:p w:rsidR="004E6A07" w:rsidRDefault="004E6A07" w:rsidP="004E6A07">
      <w:pPr>
        <w:jc w:val="both"/>
        <w:rPr>
          <w:rFonts w:ascii="Arial" w:hAnsi="Arial"/>
          <w:sz w:val="24"/>
        </w:rPr>
      </w:pPr>
    </w:p>
    <w:p w:rsidR="004E6A07" w:rsidRDefault="004E6A07" w:rsidP="004E6A07">
      <w:pPr>
        <w:pStyle w:val="Corpodetexto"/>
        <w:ind w:left="3402"/>
        <w:rPr>
          <w:rFonts w:ascii="Arial" w:hAnsi="Arial" w:cs="Arial"/>
          <w:b w:val="0"/>
        </w:rPr>
      </w:pPr>
      <w:r>
        <w:rPr>
          <w:rFonts w:ascii="Arial" w:hAnsi="Arial" w:cs="Arial"/>
        </w:rPr>
        <w:t>NELSON MÁRIO GRASSI</w:t>
      </w:r>
      <w:r>
        <w:rPr>
          <w:rFonts w:ascii="Arial" w:hAnsi="Arial" w:cs="Arial"/>
          <w:b w:val="0"/>
        </w:rPr>
        <w:t>, Prefeito Municipal de Ibiam, Estado de Santa Catarina, no uso de suas atribuições que lhe confere o art. 88, inciso VII da Lei Orgânica do Município</w:t>
      </w:r>
      <w:r w:rsidR="000814E5">
        <w:rPr>
          <w:rFonts w:ascii="Arial" w:hAnsi="Arial" w:cs="Arial"/>
          <w:b w:val="0"/>
        </w:rPr>
        <w:t>, pelo Art. 17 do Decreto Federal Nº 5.376 de 17 de fevereiro de 2005, pela Lei Estadual Nº 10.925 de 22 de setembro de 1998, pelo Decreto Estadual Nº 3.924 de 11 de janeiro de 2006 e pela Resolução Nº 3 do Conselho Nacional de Defesa Civil</w:t>
      </w:r>
      <w:r>
        <w:rPr>
          <w:rFonts w:ascii="Arial" w:hAnsi="Arial" w:cs="Arial"/>
          <w:b w:val="0"/>
        </w:rPr>
        <w:t xml:space="preserve">, </w:t>
      </w:r>
      <w:r w:rsidR="00D921A4">
        <w:rPr>
          <w:rFonts w:ascii="Arial" w:hAnsi="Arial" w:cs="Arial"/>
          <w:b w:val="0"/>
        </w:rPr>
        <w:t>e</w:t>
      </w:r>
      <w:r>
        <w:rPr>
          <w:rFonts w:ascii="Arial" w:hAnsi="Arial" w:cs="Arial"/>
          <w:b w:val="0"/>
        </w:rPr>
        <w:t>:</w:t>
      </w:r>
    </w:p>
    <w:p w:rsidR="00D921A4" w:rsidRDefault="00D921A4" w:rsidP="004E6A07">
      <w:pPr>
        <w:pStyle w:val="Corpodetexto"/>
        <w:ind w:left="3402"/>
        <w:rPr>
          <w:rFonts w:ascii="Arial" w:hAnsi="Arial" w:cs="Arial"/>
          <w:b w:val="0"/>
        </w:rPr>
      </w:pPr>
    </w:p>
    <w:p w:rsidR="00D921A4" w:rsidRDefault="00D921A4" w:rsidP="004E6A07">
      <w:pPr>
        <w:pStyle w:val="Corpodetexto"/>
        <w:ind w:left="3402"/>
        <w:rPr>
          <w:rFonts w:ascii="Arial" w:hAnsi="Arial" w:cs="Arial"/>
          <w:b w:val="0"/>
        </w:rPr>
      </w:pPr>
    </w:p>
    <w:p w:rsidR="00D921A4" w:rsidRPr="00D921A4" w:rsidRDefault="00D921A4" w:rsidP="00D921A4">
      <w:pPr>
        <w:ind w:firstLine="708"/>
        <w:jc w:val="both"/>
        <w:rPr>
          <w:rFonts w:ascii="Arial" w:hAnsi="Arial" w:cs="Arial"/>
          <w:b/>
          <w:bCs/>
          <w:sz w:val="24"/>
          <w:szCs w:val="24"/>
        </w:rPr>
      </w:pPr>
      <w:r w:rsidRPr="00D921A4">
        <w:rPr>
          <w:rFonts w:ascii="Arial" w:hAnsi="Arial" w:cs="Arial"/>
          <w:b/>
          <w:bCs/>
          <w:sz w:val="24"/>
          <w:szCs w:val="24"/>
        </w:rPr>
        <w:t>CONSIDERANDO:</w:t>
      </w:r>
    </w:p>
    <w:p w:rsidR="00D921A4" w:rsidRPr="00D921A4" w:rsidRDefault="00D921A4" w:rsidP="00D921A4">
      <w:pPr>
        <w:ind w:left="708" w:firstLine="708"/>
        <w:jc w:val="both"/>
        <w:rPr>
          <w:rFonts w:ascii="Arial" w:hAnsi="Arial" w:cs="Arial"/>
          <w:sz w:val="24"/>
          <w:szCs w:val="24"/>
        </w:rPr>
      </w:pPr>
    </w:p>
    <w:p w:rsidR="00D921A4" w:rsidRPr="00D921A4" w:rsidRDefault="00D921A4" w:rsidP="00D921A4">
      <w:pPr>
        <w:autoSpaceDE w:val="0"/>
        <w:autoSpaceDN w:val="0"/>
        <w:adjustRightInd w:val="0"/>
        <w:ind w:firstLine="708"/>
        <w:jc w:val="both"/>
        <w:rPr>
          <w:rFonts w:ascii="Arial" w:hAnsi="Arial" w:cs="Arial"/>
          <w:sz w:val="24"/>
          <w:szCs w:val="24"/>
        </w:rPr>
      </w:pPr>
      <w:r w:rsidRPr="00D921A4">
        <w:rPr>
          <w:rFonts w:ascii="Arial" w:hAnsi="Arial" w:cs="Arial"/>
          <w:bCs/>
          <w:sz w:val="24"/>
          <w:szCs w:val="24"/>
        </w:rPr>
        <w:t>- a ocorrência de Estiagem</w:t>
      </w:r>
      <w:r w:rsidRPr="00D921A4">
        <w:rPr>
          <w:rFonts w:ascii="Arial" w:hAnsi="Arial" w:cs="Arial"/>
          <w:b/>
          <w:bCs/>
          <w:sz w:val="24"/>
          <w:szCs w:val="24"/>
        </w:rPr>
        <w:t xml:space="preserve">, </w:t>
      </w:r>
      <w:r w:rsidRPr="00D921A4">
        <w:rPr>
          <w:rFonts w:ascii="Arial" w:hAnsi="Arial" w:cs="Arial"/>
          <w:sz w:val="24"/>
          <w:szCs w:val="24"/>
        </w:rPr>
        <w:t xml:space="preserve">no município de </w:t>
      </w:r>
      <w:proofErr w:type="spellStart"/>
      <w:r>
        <w:rPr>
          <w:rFonts w:ascii="Arial" w:hAnsi="Arial" w:cs="Arial"/>
          <w:sz w:val="24"/>
          <w:szCs w:val="24"/>
        </w:rPr>
        <w:t>Ibiam</w:t>
      </w:r>
      <w:proofErr w:type="spellEnd"/>
      <w:r w:rsidRPr="00D921A4">
        <w:rPr>
          <w:rFonts w:ascii="Arial" w:hAnsi="Arial" w:cs="Arial"/>
          <w:sz w:val="24"/>
          <w:szCs w:val="24"/>
        </w:rPr>
        <w:t xml:space="preserve">, </w:t>
      </w:r>
      <w:r>
        <w:rPr>
          <w:rFonts w:ascii="Arial" w:hAnsi="Arial" w:cs="Arial"/>
          <w:sz w:val="24"/>
          <w:szCs w:val="24"/>
        </w:rPr>
        <w:t>desde o mês de nov</w:t>
      </w:r>
      <w:r w:rsidRPr="00D921A4">
        <w:rPr>
          <w:rFonts w:ascii="Arial" w:hAnsi="Arial" w:cs="Arial"/>
          <w:sz w:val="24"/>
          <w:szCs w:val="24"/>
        </w:rPr>
        <w:t>embro de 2011, com precipitações pluviométricas muito abaixo do normal;</w:t>
      </w:r>
    </w:p>
    <w:p w:rsidR="00D921A4" w:rsidRPr="00D921A4" w:rsidRDefault="00D921A4" w:rsidP="00D921A4">
      <w:pPr>
        <w:autoSpaceDE w:val="0"/>
        <w:autoSpaceDN w:val="0"/>
        <w:adjustRightInd w:val="0"/>
        <w:ind w:firstLine="2835"/>
        <w:jc w:val="both"/>
        <w:rPr>
          <w:rFonts w:ascii="Arial" w:hAnsi="Arial" w:cs="Arial"/>
          <w:sz w:val="24"/>
          <w:szCs w:val="24"/>
        </w:rPr>
      </w:pPr>
    </w:p>
    <w:p w:rsidR="00D921A4" w:rsidRPr="00D921A4" w:rsidRDefault="00D921A4" w:rsidP="00D921A4">
      <w:pPr>
        <w:autoSpaceDE w:val="0"/>
        <w:autoSpaceDN w:val="0"/>
        <w:adjustRightInd w:val="0"/>
        <w:ind w:firstLine="708"/>
        <w:jc w:val="both"/>
        <w:rPr>
          <w:rFonts w:ascii="Arial" w:hAnsi="Arial" w:cs="Arial"/>
          <w:sz w:val="24"/>
          <w:szCs w:val="24"/>
        </w:rPr>
      </w:pPr>
      <w:r w:rsidRPr="00D921A4">
        <w:rPr>
          <w:rFonts w:ascii="Arial" w:hAnsi="Arial" w:cs="Arial"/>
          <w:bCs/>
          <w:sz w:val="24"/>
          <w:szCs w:val="24"/>
        </w:rPr>
        <w:t xml:space="preserve">- </w:t>
      </w:r>
      <w:r w:rsidRPr="00D921A4">
        <w:rPr>
          <w:rFonts w:ascii="Arial" w:hAnsi="Arial" w:cs="Arial"/>
          <w:sz w:val="24"/>
          <w:szCs w:val="24"/>
        </w:rPr>
        <w:t>a ocorrência de estiagem prolongada na área rural, ocasionou a diminuição considerável, da capacidade de exploração de água, causou perdas irreparáveis na agricultura, causando desta forma prejuízos, conforme prova documental, estabelecida pelo Formulário de Avaliação de Danos - AVADAN;</w:t>
      </w:r>
    </w:p>
    <w:p w:rsidR="00D921A4" w:rsidRPr="00D921A4" w:rsidRDefault="00D921A4" w:rsidP="00D921A4">
      <w:pPr>
        <w:autoSpaceDE w:val="0"/>
        <w:autoSpaceDN w:val="0"/>
        <w:adjustRightInd w:val="0"/>
        <w:ind w:firstLine="2835"/>
        <w:jc w:val="both"/>
        <w:rPr>
          <w:rFonts w:ascii="Arial" w:hAnsi="Arial" w:cs="Arial"/>
          <w:sz w:val="24"/>
          <w:szCs w:val="24"/>
        </w:rPr>
      </w:pPr>
    </w:p>
    <w:p w:rsidR="00D921A4" w:rsidRDefault="00D921A4" w:rsidP="00D921A4">
      <w:pPr>
        <w:widowControl w:val="0"/>
        <w:ind w:firstLine="709"/>
        <w:jc w:val="both"/>
        <w:rPr>
          <w:rFonts w:ascii="Arial" w:hAnsi="Arial" w:cs="Arial"/>
          <w:sz w:val="24"/>
          <w:szCs w:val="24"/>
        </w:rPr>
      </w:pPr>
      <w:r w:rsidRPr="00D921A4">
        <w:rPr>
          <w:rFonts w:ascii="Arial" w:hAnsi="Arial" w:cs="Arial"/>
          <w:sz w:val="24"/>
          <w:szCs w:val="24"/>
        </w:rPr>
        <w:t>- a recomendação da Comissão</w:t>
      </w:r>
      <w:r>
        <w:rPr>
          <w:rFonts w:ascii="Arial" w:hAnsi="Arial" w:cs="Arial"/>
          <w:sz w:val="24"/>
          <w:szCs w:val="24"/>
        </w:rPr>
        <w:t xml:space="preserve"> Municipal de Defesa Civil, que </w:t>
      </w:r>
      <w:r w:rsidRPr="00D921A4">
        <w:rPr>
          <w:rFonts w:ascii="Arial" w:hAnsi="Arial" w:cs="Arial"/>
          <w:sz w:val="24"/>
          <w:szCs w:val="24"/>
        </w:rPr>
        <w:t>avaliou e quantificou o desastre em acordo com a Resolução nº 3 do Conselho Nacional de Defesa Civil - CONDEC;</w:t>
      </w:r>
    </w:p>
    <w:p w:rsidR="00D921A4" w:rsidRPr="00D921A4" w:rsidRDefault="00D921A4" w:rsidP="00D921A4">
      <w:pPr>
        <w:widowControl w:val="0"/>
        <w:ind w:left="708" w:firstLine="1800"/>
        <w:jc w:val="both"/>
        <w:rPr>
          <w:rFonts w:ascii="Arial" w:hAnsi="Arial" w:cs="Arial"/>
          <w:sz w:val="24"/>
          <w:szCs w:val="24"/>
        </w:rPr>
      </w:pPr>
    </w:p>
    <w:p w:rsidR="00D921A4" w:rsidRDefault="00D921A4" w:rsidP="00D921A4">
      <w:pPr>
        <w:widowControl w:val="0"/>
        <w:ind w:firstLine="708"/>
        <w:jc w:val="both"/>
        <w:rPr>
          <w:rFonts w:ascii="Arial" w:hAnsi="Arial" w:cs="Arial"/>
          <w:sz w:val="24"/>
          <w:szCs w:val="24"/>
        </w:rPr>
      </w:pPr>
      <w:r w:rsidRPr="00D921A4">
        <w:rPr>
          <w:rFonts w:ascii="Arial" w:hAnsi="Arial" w:cs="Arial"/>
          <w:sz w:val="24"/>
          <w:szCs w:val="24"/>
        </w:rPr>
        <w:t>- concorrem, como critérios agravantes da situação de anormalidade: o grau de vulnerabilidade do cenário, da população afetada e o despreparo da Defesa Civil local, frente ao desastre;</w:t>
      </w:r>
    </w:p>
    <w:p w:rsidR="00D921A4" w:rsidRDefault="00D921A4" w:rsidP="00D921A4">
      <w:pPr>
        <w:widowControl w:val="0"/>
        <w:rPr>
          <w:rFonts w:ascii="Arial" w:hAnsi="Arial" w:cs="Arial"/>
          <w:sz w:val="24"/>
          <w:szCs w:val="24"/>
        </w:rPr>
      </w:pPr>
    </w:p>
    <w:p w:rsidR="00D921A4" w:rsidRDefault="00D921A4" w:rsidP="00D921A4">
      <w:pPr>
        <w:widowControl w:val="0"/>
        <w:rPr>
          <w:rFonts w:ascii="Arial" w:hAnsi="Arial" w:cs="Arial"/>
          <w:sz w:val="24"/>
          <w:szCs w:val="24"/>
        </w:rPr>
      </w:pPr>
    </w:p>
    <w:p w:rsidR="00D921A4" w:rsidRPr="00D921A4" w:rsidRDefault="00D921A4" w:rsidP="00D921A4">
      <w:pPr>
        <w:widowControl w:val="0"/>
        <w:ind w:firstLine="708"/>
        <w:rPr>
          <w:rFonts w:ascii="Arial" w:hAnsi="Arial" w:cs="Arial"/>
          <w:b/>
          <w:sz w:val="24"/>
          <w:szCs w:val="24"/>
        </w:rPr>
      </w:pPr>
      <w:r w:rsidRPr="00D921A4">
        <w:rPr>
          <w:rFonts w:ascii="Arial" w:hAnsi="Arial" w:cs="Arial"/>
          <w:b/>
          <w:sz w:val="24"/>
          <w:szCs w:val="24"/>
        </w:rPr>
        <w:t>DECRETA:</w:t>
      </w:r>
    </w:p>
    <w:p w:rsidR="000814E5" w:rsidRDefault="000814E5" w:rsidP="004E6A07">
      <w:pPr>
        <w:jc w:val="both"/>
        <w:rPr>
          <w:rFonts w:ascii="Arial" w:hAnsi="Arial" w:cs="Arial"/>
          <w:b/>
          <w:sz w:val="24"/>
          <w:szCs w:val="24"/>
        </w:rPr>
      </w:pPr>
    </w:p>
    <w:p w:rsidR="004E6A07" w:rsidRDefault="004E6A07" w:rsidP="004E6A07">
      <w:pPr>
        <w:jc w:val="both"/>
        <w:rPr>
          <w:rFonts w:ascii="Arial" w:hAnsi="Arial"/>
          <w:sz w:val="24"/>
        </w:rPr>
      </w:pPr>
      <w:r>
        <w:rPr>
          <w:rFonts w:ascii="Arial" w:hAnsi="Arial"/>
          <w:b/>
          <w:sz w:val="24"/>
        </w:rPr>
        <w:t>Art. 1º.</w:t>
      </w:r>
      <w:r w:rsidR="00BA652F">
        <w:rPr>
          <w:rFonts w:ascii="Arial" w:hAnsi="Arial"/>
          <w:sz w:val="24"/>
        </w:rPr>
        <w:t xml:space="preserve"> Fica </w:t>
      </w:r>
      <w:r w:rsidR="000814E5">
        <w:rPr>
          <w:rFonts w:ascii="Arial" w:hAnsi="Arial"/>
          <w:sz w:val="24"/>
        </w:rPr>
        <w:t>declarada a existência de situação anormal provocada por desastre e caracterizada como Situação de Emergência</w:t>
      </w:r>
      <w:r w:rsidR="00BA652F">
        <w:rPr>
          <w:rFonts w:ascii="Arial" w:hAnsi="Arial"/>
          <w:sz w:val="24"/>
        </w:rPr>
        <w:t>.</w:t>
      </w:r>
    </w:p>
    <w:p w:rsidR="000814E5" w:rsidRDefault="000814E5" w:rsidP="004E6A07">
      <w:pPr>
        <w:jc w:val="both"/>
        <w:rPr>
          <w:rFonts w:ascii="Arial" w:hAnsi="Arial"/>
          <w:sz w:val="24"/>
        </w:rPr>
      </w:pPr>
    </w:p>
    <w:p w:rsidR="00C30355" w:rsidRDefault="00C30355" w:rsidP="004E6A07">
      <w:pPr>
        <w:jc w:val="both"/>
        <w:rPr>
          <w:rFonts w:ascii="Arial" w:hAnsi="Arial"/>
          <w:b/>
          <w:sz w:val="24"/>
        </w:rPr>
      </w:pPr>
    </w:p>
    <w:p w:rsidR="00C30355" w:rsidRDefault="00C30355" w:rsidP="004E6A07">
      <w:pPr>
        <w:jc w:val="both"/>
        <w:rPr>
          <w:rFonts w:ascii="Arial" w:hAnsi="Arial"/>
          <w:b/>
          <w:sz w:val="24"/>
        </w:rPr>
      </w:pPr>
    </w:p>
    <w:p w:rsidR="00C30355" w:rsidRDefault="00C30355" w:rsidP="004E6A07">
      <w:pPr>
        <w:jc w:val="both"/>
        <w:rPr>
          <w:rFonts w:ascii="Arial" w:hAnsi="Arial"/>
          <w:b/>
          <w:sz w:val="24"/>
        </w:rPr>
      </w:pPr>
    </w:p>
    <w:p w:rsidR="00C30355" w:rsidRDefault="00C30355" w:rsidP="004E6A07">
      <w:pPr>
        <w:jc w:val="both"/>
        <w:rPr>
          <w:rFonts w:ascii="Arial" w:hAnsi="Arial"/>
          <w:b/>
          <w:sz w:val="24"/>
        </w:rPr>
      </w:pPr>
    </w:p>
    <w:p w:rsidR="00C30355" w:rsidRDefault="00C30355" w:rsidP="004E6A07">
      <w:pPr>
        <w:jc w:val="both"/>
        <w:rPr>
          <w:rFonts w:ascii="Arial" w:hAnsi="Arial"/>
          <w:b/>
          <w:sz w:val="24"/>
        </w:rPr>
      </w:pPr>
    </w:p>
    <w:p w:rsidR="00C30355" w:rsidRDefault="00C30355" w:rsidP="004E6A07">
      <w:pPr>
        <w:jc w:val="both"/>
        <w:rPr>
          <w:rFonts w:ascii="Arial" w:hAnsi="Arial"/>
          <w:b/>
          <w:sz w:val="24"/>
        </w:rPr>
      </w:pPr>
    </w:p>
    <w:p w:rsidR="000814E5" w:rsidRDefault="000814E5" w:rsidP="004E6A07">
      <w:pPr>
        <w:jc w:val="both"/>
        <w:rPr>
          <w:rFonts w:ascii="Arial" w:hAnsi="Arial"/>
          <w:sz w:val="24"/>
        </w:rPr>
      </w:pPr>
      <w:r w:rsidRPr="00114128">
        <w:rPr>
          <w:rFonts w:ascii="Arial" w:hAnsi="Arial"/>
          <w:b/>
          <w:sz w:val="24"/>
        </w:rPr>
        <w:t xml:space="preserve">Parágrafo único. </w:t>
      </w:r>
      <w:r>
        <w:rPr>
          <w:rFonts w:ascii="Arial" w:hAnsi="Arial"/>
          <w:sz w:val="24"/>
        </w:rPr>
        <w:t>Esta situação de anormalidade é válida para todas as áreas deste Município, comprovadamente afetadas pelo desastre, conforme prova documental estabelecida pelo Formulário de Avaliação de Danos, anexos a este Decreto.</w:t>
      </w:r>
    </w:p>
    <w:p w:rsidR="004E6A07" w:rsidRDefault="004E6A07" w:rsidP="004E6A07">
      <w:pPr>
        <w:jc w:val="both"/>
        <w:rPr>
          <w:rFonts w:ascii="Arial" w:hAnsi="Arial"/>
          <w:sz w:val="24"/>
        </w:rPr>
      </w:pPr>
    </w:p>
    <w:p w:rsidR="00BA652F" w:rsidRDefault="00BA652F" w:rsidP="004E6A07">
      <w:pPr>
        <w:jc w:val="both"/>
        <w:rPr>
          <w:rFonts w:ascii="Arial" w:hAnsi="Arial"/>
          <w:sz w:val="24"/>
        </w:rPr>
      </w:pPr>
    </w:p>
    <w:p w:rsidR="00BA652F" w:rsidRPr="00BA652F" w:rsidRDefault="00BA652F" w:rsidP="004E6A07">
      <w:pPr>
        <w:jc w:val="both"/>
        <w:rPr>
          <w:rFonts w:ascii="Arial" w:hAnsi="Arial"/>
          <w:sz w:val="24"/>
        </w:rPr>
      </w:pPr>
      <w:r w:rsidRPr="00BA652F">
        <w:rPr>
          <w:rFonts w:ascii="Arial" w:hAnsi="Arial"/>
          <w:b/>
          <w:sz w:val="24"/>
        </w:rPr>
        <w:t>Art. 2º</w:t>
      </w:r>
      <w:r>
        <w:rPr>
          <w:rFonts w:ascii="Arial" w:hAnsi="Arial"/>
          <w:b/>
          <w:sz w:val="24"/>
        </w:rPr>
        <w:t xml:space="preserve">. </w:t>
      </w:r>
      <w:r w:rsidR="00114128">
        <w:rPr>
          <w:rFonts w:ascii="Arial" w:hAnsi="Arial"/>
          <w:sz w:val="24"/>
        </w:rPr>
        <w:t>Confirma-se a mobilização do Sistema Nacional de Defesa Civil, no âmbito do Município, sob a coordenação da Comissão Municipal de Defesa Civil e autoriza-se o desencadeamento do Plano Emergencial de Resposta aos Desastres, após adaptado à situação real desse desastre.</w:t>
      </w:r>
    </w:p>
    <w:p w:rsidR="00BA652F" w:rsidRDefault="00BA652F" w:rsidP="004E6A07">
      <w:pPr>
        <w:jc w:val="both"/>
        <w:rPr>
          <w:rFonts w:ascii="Arial" w:hAnsi="Arial"/>
          <w:sz w:val="24"/>
        </w:rPr>
      </w:pPr>
    </w:p>
    <w:p w:rsidR="00114128" w:rsidRDefault="00BA652F" w:rsidP="004E6A07">
      <w:pPr>
        <w:jc w:val="both"/>
        <w:rPr>
          <w:rFonts w:ascii="Arial" w:hAnsi="Arial"/>
          <w:sz w:val="24"/>
        </w:rPr>
      </w:pPr>
      <w:r>
        <w:rPr>
          <w:rFonts w:ascii="Arial" w:hAnsi="Arial"/>
          <w:b/>
          <w:sz w:val="24"/>
        </w:rPr>
        <w:t>Art. 3</w:t>
      </w:r>
      <w:r w:rsidR="004E6A07">
        <w:rPr>
          <w:rFonts w:ascii="Arial" w:hAnsi="Arial"/>
          <w:b/>
          <w:sz w:val="24"/>
        </w:rPr>
        <w:t>º.</w:t>
      </w:r>
      <w:r w:rsidR="004E6A07">
        <w:rPr>
          <w:rFonts w:ascii="Arial" w:hAnsi="Arial"/>
          <w:sz w:val="24"/>
        </w:rPr>
        <w:t xml:space="preserve"> </w:t>
      </w:r>
      <w:r w:rsidR="00114128">
        <w:rPr>
          <w:rFonts w:ascii="Arial" w:hAnsi="Arial"/>
          <w:sz w:val="24"/>
        </w:rPr>
        <w:t xml:space="preserve">Autoriza-se a convocação de voluntários, para reforçar as ações de resposta aos desastres, e a realização de campanhas de arrecadação de recursos, junto </w:t>
      </w:r>
      <w:proofErr w:type="gramStart"/>
      <w:r w:rsidR="00114128">
        <w:rPr>
          <w:rFonts w:ascii="Arial" w:hAnsi="Arial"/>
          <w:sz w:val="24"/>
        </w:rPr>
        <w:t>a</w:t>
      </w:r>
      <w:proofErr w:type="gramEnd"/>
      <w:r w:rsidR="00114128">
        <w:rPr>
          <w:rFonts w:ascii="Arial" w:hAnsi="Arial"/>
          <w:sz w:val="24"/>
        </w:rPr>
        <w:t xml:space="preserve"> comunidade, com o objetivo de facilitar as ações de assistência a população afetada pelo desastre.</w:t>
      </w:r>
    </w:p>
    <w:p w:rsidR="00114128" w:rsidRDefault="00114128" w:rsidP="004E6A07">
      <w:pPr>
        <w:jc w:val="both"/>
        <w:rPr>
          <w:rFonts w:ascii="Arial" w:hAnsi="Arial"/>
          <w:sz w:val="24"/>
        </w:rPr>
      </w:pPr>
    </w:p>
    <w:p w:rsidR="00C13C08" w:rsidRDefault="00114128" w:rsidP="004E6A07">
      <w:pPr>
        <w:jc w:val="both"/>
        <w:rPr>
          <w:rFonts w:ascii="Arial" w:hAnsi="Arial"/>
          <w:sz w:val="24"/>
        </w:rPr>
      </w:pPr>
      <w:r w:rsidRPr="00114128">
        <w:rPr>
          <w:rFonts w:ascii="Arial" w:hAnsi="Arial"/>
          <w:b/>
          <w:sz w:val="24"/>
        </w:rPr>
        <w:t>Art. 4º.</w:t>
      </w:r>
      <w:r>
        <w:rPr>
          <w:rFonts w:ascii="Arial" w:hAnsi="Arial"/>
          <w:sz w:val="24"/>
        </w:rPr>
        <w:t xml:space="preserve"> </w:t>
      </w:r>
      <w:r w:rsidR="004E6A07">
        <w:rPr>
          <w:rFonts w:ascii="Arial" w:hAnsi="Arial"/>
          <w:sz w:val="24"/>
        </w:rPr>
        <w:t>Este decreto entrará em vigor na data de sua publicação</w:t>
      </w:r>
      <w:r>
        <w:rPr>
          <w:rFonts w:ascii="Arial" w:hAnsi="Arial"/>
          <w:sz w:val="24"/>
        </w:rPr>
        <w:t>, devendo viger por um prazo de 90 (noventa) dias</w:t>
      </w:r>
      <w:r w:rsidR="00604A19">
        <w:rPr>
          <w:rFonts w:ascii="Arial" w:hAnsi="Arial"/>
          <w:sz w:val="24"/>
        </w:rPr>
        <w:t>.</w:t>
      </w:r>
    </w:p>
    <w:p w:rsidR="00114128" w:rsidRDefault="00114128" w:rsidP="004E6A07">
      <w:pPr>
        <w:jc w:val="both"/>
        <w:rPr>
          <w:rFonts w:ascii="Arial" w:hAnsi="Arial"/>
          <w:sz w:val="24"/>
        </w:rPr>
      </w:pPr>
    </w:p>
    <w:p w:rsidR="00114128" w:rsidRDefault="00114128" w:rsidP="004E6A07">
      <w:pPr>
        <w:jc w:val="both"/>
        <w:rPr>
          <w:rFonts w:ascii="Arial" w:hAnsi="Arial"/>
          <w:sz w:val="24"/>
        </w:rPr>
      </w:pPr>
      <w:r w:rsidRPr="00114128">
        <w:rPr>
          <w:rFonts w:ascii="Arial" w:hAnsi="Arial"/>
          <w:b/>
          <w:sz w:val="24"/>
        </w:rPr>
        <w:t>Parágrafo único.</w:t>
      </w:r>
      <w:r>
        <w:rPr>
          <w:rFonts w:ascii="Arial" w:hAnsi="Arial"/>
          <w:sz w:val="24"/>
        </w:rPr>
        <w:t xml:space="preserve"> O prazo de vigência deste Decreto pode ser prorrogado até completar um máximo de 180 dias.</w:t>
      </w:r>
    </w:p>
    <w:p w:rsidR="00604A19" w:rsidRDefault="00604A19" w:rsidP="004E6A07">
      <w:pPr>
        <w:jc w:val="both"/>
        <w:rPr>
          <w:rFonts w:ascii="Arial" w:hAnsi="Arial"/>
          <w:sz w:val="24"/>
        </w:rPr>
      </w:pPr>
    </w:p>
    <w:p w:rsidR="004E6A07" w:rsidRDefault="004E6A07" w:rsidP="004E6A07">
      <w:pPr>
        <w:jc w:val="both"/>
        <w:rPr>
          <w:rFonts w:ascii="Arial" w:hAnsi="Arial"/>
          <w:sz w:val="24"/>
        </w:rPr>
      </w:pPr>
    </w:p>
    <w:p w:rsidR="004E6A07" w:rsidRDefault="004E6A07" w:rsidP="004E6A07">
      <w:pPr>
        <w:jc w:val="center"/>
        <w:rPr>
          <w:rFonts w:ascii="Arial" w:hAnsi="Arial"/>
          <w:sz w:val="24"/>
        </w:rPr>
      </w:pPr>
      <w:r>
        <w:rPr>
          <w:rFonts w:ascii="Arial" w:hAnsi="Arial"/>
          <w:sz w:val="24"/>
        </w:rPr>
        <w:t xml:space="preserve">CENTRO </w:t>
      </w:r>
      <w:r w:rsidR="00203054">
        <w:rPr>
          <w:rFonts w:ascii="Arial" w:hAnsi="Arial"/>
          <w:sz w:val="24"/>
        </w:rPr>
        <w:t>ADMINISTRATIVO DE IBIAM - SC, 12 DE JUNHO</w:t>
      </w:r>
      <w:r>
        <w:rPr>
          <w:rFonts w:ascii="Arial" w:hAnsi="Arial"/>
          <w:sz w:val="24"/>
        </w:rPr>
        <w:t xml:space="preserve"> DE 2012.</w:t>
      </w:r>
    </w:p>
    <w:p w:rsidR="004E6A07" w:rsidRDefault="004E6A07" w:rsidP="004E6A07">
      <w:pPr>
        <w:jc w:val="both"/>
        <w:rPr>
          <w:rFonts w:ascii="Arial" w:hAnsi="Arial"/>
          <w:sz w:val="24"/>
        </w:rPr>
      </w:pPr>
    </w:p>
    <w:p w:rsidR="004E6A07" w:rsidRDefault="004E6A07" w:rsidP="004E6A07">
      <w:pPr>
        <w:jc w:val="both"/>
        <w:rPr>
          <w:rFonts w:ascii="Arial" w:hAnsi="Arial"/>
          <w:sz w:val="24"/>
        </w:rPr>
      </w:pPr>
    </w:p>
    <w:p w:rsidR="004E6A07" w:rsidRDefault="004E6A07" w:rsidP="004E6A07">
      <w:pPr>
        <w:pStyle w:val="Ttulo3"/>
      </w:pPr>
    </w:p>
    <w:p w:rsidR="004E6A07" w:rsidRDefault="004E6A07" w:rsidP="004E6A07">
      <w:pPr>
        <w:pStyle w:val="Ttulo3"/>
        <w:rPr>
          <w:b/>
        </w:rPr>
      </w:pPr>
      <w:r>
        <w:rPr>
          <w:b/>
        </w:rPr>
        <w:t>NELSON MÁRIO GRASSI</w:t>
      </w:r>
    </w:p>
    <w:p w:rsidR="004E6A07" w:rsidRDefault="004E6A07" w:rsidP="004E6A07">
      <w:pPr>
        <w:jc w:val="center"/>
        <w:rPr>
          <w:rFonts w:ascii="Arial" w:hAnsi="Arial"/>
          <w:sz w:val="24"/>
        </w:rPr>
      </w:pPr>
      <w:r>
        <w:rPr>
          <w:rFonts w:ascii="Arial" w:hAnsi="Arial"/>
          <w:b/>
          <w:sz w:val="24"/>
        </w:rPr>
        <w:t>PREFEITO MUNICIPAL</w:t>
      </w:r>
    </w:p>
    <w:p w:rsidR="004E6A07" w:rsidRDefault="004E6A07" w:rsidP="004E6A07">
      <w:pPr>
        <w:jc w:val="center"/>
        <w:rPr>
          <w:rFonts w:ascii="Arial" w:hAnsi="Arial"/>
          <w:sz w:val="24"/>
        </w:rPr>
      </w:pPr>
    </w:p>
    <w:p w:rsidR="004E6A07" w:rsidRDefault="004E6A07" w:rsidP="004E6A07">
      <w:pPr>
        <w:jc w:val="center"/>
        <w:rPr>
          <w:rFonts w:ascii="Arial" w:hAnsi="Arial"/>
          <w:sz w:val="24"/>
        </w:rPr>
      </w:pPr>
    </w:p>
    <w:p w:rsidR="00C13C08" w:rsidRDefault="00C13C08" w:rsidP="004E6A07">
      <w:pPr>
        <w:jc w:val="both"/>
        <w:rPr>
          <w:rFonts w:ascii="Arial" w:hAnsi="Arial"/>
          <w:sz w:val="24"/>
        </w:rPr>
      </w:pPr>
    </w:p>
    <w:p w:rsidR="004E6A07" w:rsidRDefault="004E6A07" w:rsidP="004E6A07">
      <w:pPr>
        <w:jc w:val="both"/>
        <w:rPr>
          <w:rFonts w:ascii="Arial" w:hAnsi="Arial"/>
          <w:sz w:val="24"/>
        </w:rPr>
      </w:pPr>
      <w:r>
        <w:rPr>
          <w:rFonts w:ascii="Arial" w:hAnsi="Arial"/>
          <w:sz w:val="24"/>
        </w:rPr>
        <w:t>Publicado e registrado o presente Decreto, ne</w:t>
      </w:r>
      <w:r w:rsidR="00203054">
        <w:rPr>
          <w:rFonts w:ascii="Arial" w:hAnsi="Arial"/>
          <w:sz w:val="24"/>
        </w:rPr>
        <w:t>sta Secretaria, aos doze dias do mês de junho</w:t>
      </w:r>
      <w:r>
        <w:rPr>
          <w:rFonts w:ascii="Arial" w:hAnsi="Arial"/>
          <w:sz w:val="24"/>
        </w:rPr>
        <w:t xml:space="preserve"> de 2012.</w:t>
      </w:r>
    </w:p>
    <w:p w:rsidR="004E6A07" w:rsidRDefault="004E6A07" w:rsidP="004E6A07">
      <w:pPr>
        <w:jc w:val="both"/>
        <w:rPr>
          <w:rFonts w:ascii="Arial" w:hAnsi="Arial"/>
          <w:sz w:val="24"/>
        </w:rPr>
      </w:pPr>
    </w:p>
    <w:p w:rsidR="004E6A07" w:rsidRDefault="004E6A07" w:rsidP="004E6A07">
      <w:pPr>
        <w:jc w:val="both"/>
        <w:rPr>
          <w:rFonts w:ascii="Arial" w:hAnsi="Arial"/>
          <w:sz w:val="24"/>
        </w:rPr>
      </w:pPr>
    </w:p>
    <w:p w:rsidR="00C13C08" w:rsidRDefault="00C13C08" w:rsidP="004E6A07">
      <w:pPr>
        <w:jc w:val="both"/>
        <w:rPr>
          <w:rFonts w:ascii="Arial" w:hAnsi="Arial"/>
          <w:sz w:val="24"/>
        </w:rPr>
      </w:pPr>
    </w:p>
    <w:p w:rsidR="004E6A07" w:rsidRDefault="004E6A07" w:rsidP="004E6A07">
      <w:pPr>
        <w:jc w:val="center"/>
        <w:rPr>
          <w:rFonts w:ascii="Arial" w:hAnsi="Arial"/>
          <w:b/>
          <w:sz w:val="24"/>
        </w:rPr>
      </w:pPr>
      <w:r>
        <w:rPr>
          <w:rFonts w:ascii="Arial" w:hAnsi="Arial"/>
          <w:b/>
          <w:sz w:val="24"/>
        </w:rPr>
        <w:t xml:space="preserve">ALCINDO PEROSA </w:t>
      </w:r>
    </w:p>
    <w:p w:rsidR="004E6A07" w:rsidRDefault="004E6A07" w:rsidP="004E6A07">
      <w:pPr>
        <w:jc w:val="center"/>
        <w:rPr>
          <w:rFonts w:ascii="Arial" w:hAnsi="Arial"/>
          <w:b/>
          <w:sz w:val="24"/>
        </w:rPr>
      </w:pPr>
      <w:r>
        <w:rPr>
          <w:rFonts w:ascii="Arial" w:hAnsi="Arial"/>
          <w:b/>
          <w:sz w:val="24"/>
        </w:rPr>
        <w:t>SEC. D</w:t>
      </w:r>
      <w:r w:rsidR="00B9007B">
        <w:rPr>
          <w:rFonts w:ascii="Arial" w:hAnsi="Arial"/>
          <w:b/>
          <w:sz w:val="24"/>
        </w:rPr>
        <w:t>A</w:t>
      </w:r>
      <w:r>
        <w:rPr>
          <w:rFonts w:ascii="Arial" w:hAnsi="Arial"/>
          <w:b/>
          <w:sz w:val="24"/>
        </w:rPr>
        <w:t xml:space="preserve"> ADM. E DA FAZENDA </w:t>
      </w:r>
    </w:p>
    <w:p w:rsidR="004E6A07" w:rsidRDefault="004E6A07" w:rsidP="004E6A07"/>
    <w:p w:rsidR="004E6A07" w:rsidRDefault="004E6A07"/>
    <w:sectPr w:rsidR="004E6A07" w:rsidSect="00B821D8">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B84085"/>
    <w:multiLevelType w:val="hybridMultilevel"/>
    <w:tmpl w:val="7FC660D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57F75657"/>
    <w:multiLevelType w:val="hybridMultilevel"/>
    <w:tmpl w:val="0CC894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E6A07"/>
    <w:rsid w:val="000814E5"/>
    <w:rsid w:val="000A508D"/>
    <w:rsid w:val="000B4DF1"/>
    <w:rsid w:val="00114128"/>
    <w:rsid w:val="00203054"/>
    <w:rsid w:val="002474A4"/>
    <w:rsid w:val="00361174"/>
    <w:rsid w:val="0037517E"/>
    <w:rsid w:val="00381F2B"/>
    <w:rsid w:val="004E6A07"/>
    <w:rsid w:val="005A670C"/>
    <w:rsid w:val="00604A19"/>
    <w:rsid w:val="006C45BF"/>
    <w:rsid w:val="007A6F7F"/>
    <w:rsid w:val="008B0B3C"/>
    <w:rsid w:val="00927125"/>
    <w:rsid w:val="009E4C4B"/>
    <w:rsid w:val="00A2079C"/>
    <w:rsid w:val="00A97C9E"/>
    <w:rsid w:val="00B71414"/>
    <w:rsid w:val="00B821D8"/>
    <w:rsid w:val="00B9007B"/>
    <w:rsid w:val="00BA652F"/>
    <w:rsid w:val="00C13C08"/>
    <w:rsid w:val="00C30355"/>
    <w:rsid w:val="00D11B4B"/>
    <w:rsid w:val="00D921A4"/>
    <w:rsid w:val="00E80D0C"/>
    <w:rsid w:val="00F028F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A0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4E6A07"/>
    <w:pPr>
      <w:keepNext/>
      <w:jc w:val="center"/>
      <w:outlineLvl w:val="0"/>
    </w:pPr>
    <w:rPr>
      <w:b/>
      <w:sz w:val="32"/>
    </w:rPr>
  </w:style>
  <w:style w:type="paragraph" w:styleId="Ttulo3">
    <w:name w:val="heading 3"/>
    <w:basedOn w:val="Normal"/>
    <w:next w:val="Normal"/>
    <w:link w:val="Ttulo3Char"/>
    <w:semiHidden/>
    <w:unhideWhenUsed/>
    <w:qFormat/>
    <w:rsid w:val="004E6A07"/>
    <w:pPr>
      <w:keepNext/>
      <w:jc w:val="center"/>
      <w:outlineLvl w:val="2"/>
    </w:pPr>
    <w:rPr>
      <w:rFonts w:ascii="Arial" w:hAnsi="Arial"/>
      <w:sz w:val="24"/>
    </w:rPr>
  </w:style>
  <w:style w:type="paragraph" w:styleId="Ttulo4">
    <w:name w:val="heading 4"/>
    <w:basedOn w:val="Normal"/>
    <w:next w:val="Normal"/>
    <w:link w:val="Ttulo4Char"/>
    <w:semiHidden/>
    <w:unhideWhenUsed/>
    <w:qFormat/>
    <w:rsid w:val="004E6A07"/>
    <w:pPr>
      <w:keepNext/>
      <w:jc w:val="center"/>
      <w:outlineLvl w:val="3"/>
    </w:pPr>
    <w:rPr>
      <w:rFonts w:ascii="Arial" w:hAnsi="Arial" w:cs="Arial"/>
      <w:b/>
      <w:bCs/>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4E6A07"/>
    <w:rPr>
      <w:rFonts w:ascii="Times New Roman" w:eastAsia="Times New Roman" w:hAnsi="Times New Roman" w:cs="Times New Roman"/>
      <w:b/>
      <w:sz w:val="32"/>
      <w:szCs w:val="20"/>
      <w:lang w:eastAsia="pt-BR"/>
    </w:rPr>
  </w:style>
  <w:style w:type="character" w:customStyle="1" w:styleId="Ttulo3Char">
    <w:name w:val="Título 3 Char"/>
    <w:basedOn w:val="Fontepargpadro"/>
    <w:link w:val="Ttulo3"/>
    <w:semiHidden/>
    <w:rsid w:val="004E6A07"/>
    <w:rPr>
      <w:rFonts w:ascii="Arial" w:eastAsia="Times New Roman" w:hAnsi="Arial" w:cs="Times New Roman"/>
      <w:sz w:val="24"/>
      <w:szCs w:val="20"/>
      <w:lang w:eastAsia="pt-BR"/>
    </w:rPr>
  </w:style>
  <w:style w:type="character" w:customStyle="1" w:styleId="Ttulo4Char">
    <w:name w:val="Título 4 Char"/>
    <w:basedOn w:val="Fontepargpadro"/>
    <w:link w:val="Ttulo4"/>
    <w:semiHidden/>
    <w:rsid w:val="004E6A07"/>
    <w:rPr>
      <w:rFonts w:ascii="Arial" w:eastAsia="Times New Roman" w:hAnsi="Arial" w:cs="Arial"/>
      <w:b/>
      <w:bCs/>
      <w:sz w:val="24"/>
      <w:szCs w:val="20"/>
      <w:lang w:eastAsia="pt-BR"/>
    </w:rPr>
  </w:style>
  <w:style w:type="paragraph" w:styleId="Corpodetexto">
    <w:name w:val="Body Text"/>
    <w:basedOn w:val="Normal"/>
    <w:link w:val="CorpodetextoChar"/>
    <w:semiHidden/>
    <w:unhideWhenUsed/>
    <w:rsid w:val="004E6A07"/>
    <w:pPr>
      <w:jc w:val="both"/>
    </w:pPr>
    <w:rPr>
      <w:b/>
      <w:sz w:val="24"/>
    </w:rPr>
  </w:style>
  <w:style w:type="character" w:customStyle="1" w:styleId="CorpodetextoChar">
    <w:name w:val="Corpo de texto Char"/>
    <w:basedOn w:val="Fontepargpadro"/>
    <w:link w:val="Corpodetexto"/>
    <w:semiHidden/>
    <w:rsid w:val="004E6A07"/>
    <w:rPr>
      <w:rFonts w:ascii="Times New Roman" w:eastAsia="Times New Roman" w:hAnsi="Times New Roman" w:cs="Times New Roman"/>
      <w:b/>
      <w:sz w:val="24"/>
      <w:szCs w:val="20"/>
      <w:lang w:eastAsia="pt-BR"/>
    </w:rPr>
  </w:style>
  <w:style w:type="paragraph" w:styleId="PargrafodaLista">
    <w:name w:val="List Paragraph"/>
    <w:basedOn w:val="Normal"/>
    <w:uiPriority w:val="34"/>
    <w:qFormat/>
    <w:rsid w:val="00C13C08"/>
    <w:pPr>
      <w:ind w:left="720"/>
      <w:contextualSpacing/>
    </w:pPr>
  </w:style>
</w:styles>
</file>

<file path=word/webSettings.xml><?xml version="1.0" encoding="utf-8"?>
<w:webSettings xmlns:r="http://schemas.openxmlformats.org/officeDocument/2006/relationships" xmlns:w="http://schemas.openxmlformats.org/wordprocessingml/2006/main">
  <w:divs>
    <w:div w:id="146468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ala de Cinza">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435</Words>
  <Characters>2355</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Computador2</dc:creator>
  <cp:lastModifiedBy>ajudante</cp:lastModifiedBy>
  <cp:revision>15</cp:revision>
  <cp:lastPrinted>2012-06-13T13:45:00Z</cp:lastPrinted>
  <dcterms:created xsi:type="dcterms:W3CDTF">2012-06-04T16:37:00Z</dcterms:created>
  <dcterms:modified xsi:type="dcterms:W3CDTF">2012-06-13T13:47:00Z</dcterms:modified>
</cp:coreProperties>
</file>